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88" w:rsidRPr="00C60277" w:rsidRDefault="008B1B88" w:rsidP="008B1B88">
      <w:pPr>
        <w:pStyle w:val="Heading1"/>
        <w:jc w:val="both"/>
        <w:rPr>
          <w:rFonts w:ascii="Times New Roman" w:eastAsia="Times New Roman" w:hAnsi="Times New Roman" w:cs="Times New Roman"/>
          <w:kern w:val="28"/>
        </w:rPr>
      </w:pPr>
      <w:r w:rsidRPr="00C60277">
        <w:rPr>
          <w:rFonts w:ascii="Times New Roman" w:eastAsia="Times New Roman" w:hAnsi="Times New Roman" w:cs="Times New Roman"/>
          <w:iCs/>
          <w:kern w:val="28"/>
          <w:sz w:val="32"/>
          <w:lang w:val="en-IN"/>
        </w:rPr>
        <w:t xml:space="preserve">Effectiveness of </w:t>
      </w:r>
      <w:proofErr w:type="spellStart"/>
      <w:r w:rsidRPr="00C60277">
        <w:rPr>
          <w:rFonts w:ascii="Times New Roman" w:eastAsia="Times New Roman" w:hAnsi="Times New Roman" w:cs="Times New Roman"/>
          <w:iCs/>
          <w:kern w:val="28"/>
          <w:sz w:val="32"/>
          <w:lang w:val="en-IN"/>
        </w:rPr>
        <w:t>CHROMagar</w:t>
      </w:r>
      <w:proofErr w:type="spellEnd"/>
      <w:r w:rsidRPr="00C60277">
        <w:rPr>
          <w:rFonts w:ascii="Times New Roman" w:eastAsia="Times New Roman" w:hAnsi="Times New Roman" w:cs="Times New Roman"/>
          <w:iCs/>
          <w:kern w:val="28"/>
          <w:sz w:val="32"/>
          <w:lang w:val="en-IN"/>
        </w:rPr>
        <w:t xml:space="preserve"> ESBL in Compared to Double Disc Synergy Test (DDST) for the Detection of ESBL Producing </w:t>
      </w:r>
      <w:proofErr w:type="spellStart"/>
      <w:r w:rsidRPr="00C60277">
        <w:rPr>
          <w:rFonts w:ascii="Times New Roman" w:eastAsia="Times New Roman" w:hAnsi="Times New Roman" w:cs="Times New Roman"/>
          <w:iCs/>
          <w:kern w:val="28"/>
          <w:sz w:val="32"/>
          <w:lang w:val="en-IN"/>
        </w:rPr>
        <w:t>Uropathogens</w:t>
      </w:r>
      <w:proofErr w:type="spellEnd"/>
    </w:p>
    <w:p w:rsidR="008B1B88" w:rsidRPr="00C60277" w:rsidRDefault="008B1B88" w:rsidP="008B1B88">
      <w:pPr>
        <w:spacing w:after="0" w:line="240" w:lineRule="auto"/>
        <w:contextualSpacing/>
        <w:rPr>
          <w:rFonts w:ascii="Times New Roman" w:eastAsia="Times New Roman" w:hAnsi="Times New Roman" w:cs="Times New Roman"/>
          <w:b/>
          <w:bCs/>
          <w:sz w:val="32"/>
          <w:szCs w:val="32"/>
        </w:rPr>
      </w:pPr>
    </w:p>
    <w:p w:rsidR="008B1B88" w:rsidRPr="00BE412C" w:rsidRDefault="008B1B88" w:rsidP="008B1B88">
      <w:pPr>
        <w:spacing w:after="0" w:line="240" w:lineRule="auto"/>
        <w:outlineLvl w:val="0"/>
        <w:rPr>
          <w:rFonts w:ascii="Times New Roman" w:eastAsia="Times New Roman" w:hAnsi="Times New Roman" w:cs="Times New Roman"/>
          <w:bCs/>
          <w:sz w:val="20"/>
          <w:szCs w:val="20"/>
        </w:rPr>
      </w:pPr>
    </w:p>
    <w:p w:rsidR="008B1B88" w:rsidRPr="00C60277" w:rsidRDefault="00AB6EA3" w:rsidP="008B1B88">
      <w:pPr>
        <w:autoSpaceDE w:val="0"/>
        <w:autoSpaceDN w:val="0"/>
        <w:adjustRightInd w:val="0"/>
        <w:spacing w:after="0" w:line="240" w:lineRule="auto"/>
        <w:contextualSpacing/>
        <w:rPr>
          <w:rFonts w:ascii="Times New Roman" w:eastAsia="Times New Roman" w:hAnsi="Times New Roman" w:cs="Times New Roman"/>
          <w:sz w:val="20"/>
          <w:szCs w:val="20"/>
        </w:rPr>
      </w:pPr>
      <w:r w:rsidRPr="00AB6EA3">
        <w:rPr>
          <w:rFonts w:ascii="Times New Roman" w:eastAsia="Times New Roman" w:hAnsi="Times New Roman" w:cs="Times New Roman"/>
          <w:sz w:val="24"/>
          <w:szCs w:val="20"/>
        </w:rPr>
      </w:r>
      <w:r w:rsidRPr="00AB6EA3">
        <w:rPr>
          <w:rFonts w:ascii="Times New Roman" w:eastAsia="Times New Roman" w:hAnsi="Times New Roman" w:cs="Times New Roman"/>
          <w:sz w:val="24"/>
          <w:szCs w:val="20"/>
        </w:rPr>
        <w:pict>
          <v:shapetype id="_x0000_t32" coordsize="21600,21600" o:spt="32" o:oned="t" path="m,l21600,21600e" filled="f">
            <v:path arrowok="t" fillok="f" o:connecttype="none"/>
            <o:lock v:ext="edit" shapetype="t"/>
          </v:shapetype>
          <v:shape id="_x0000_s1026" type="#_x0000_t32" style="width:324pt;height:.05pt;mso-position-horizontal-relative:char;mso-position-vertical-relative:line" o:connectortype="straight" strokeweight="1.5pt">
            <w10:wrap type="none"/>
            <w10:anchorlock/>
          </v:shape>
        </w:pict>
      </w:r>
    </w:p>
    <w:p w:rsidR="008B1B88" w:rsidRPr="00C60277" w:rsidRDefault="008B1B88" w:rsidP="008B1B88">
      <w:pPr>
        <w:keepNext/>
        <w:spacing w:after="0" w:line="240" w:lineRule="auto"/>
        <w:rPr>
          <w:rFonts w:ascii="Times New Roman" w:eastAsia="Times New Roman" w:hAnsi="Times New Roman" w:cs="Times New Roman"/>
          <w:b/>
          <w:caps/>
          <w:sz w:val="20"/>
          <w:szCs w:val="20"/>
        </w:rPr>
      </w:pPr>
    </w:p>
    <w:p w:rsidR="008B1B88" w:rsidRPr="00C60277" w:rsidRDefault="008B1B88" w:rsidP="008B1B88">
      <w:pPr>
        <w:pStyle w:val="Heading2"/>
        <w:rPr>
          <w:rFonts w:ascii="Times New Roman" w:eastAsia="Times New Roman" w:hAnsi="Times New Roman" w:cs="Times New Roman"/>
        </w:rPr>
      </w:pPr>
      <w:r w:rsidRPr="00C60277">
        <w:rPr>
          <w:rFonts w:ascii="Times New Roman" w:eastAsia="Times New Roman" w:hAnsi="Times New Roman" w:cs="Times New Roman"/>
          <w:sz w:val="20"/>
        </w:rPr>
        <w:t>ABSTRACT</w:t>
      </w:r>
    </w:p>
    <w:p w:rsidR="008B1B88" w:rsidRPr="00C60277" w:rsidRDefault="008B1B88" w:rsidP="008B1B88">
      <w:pPr>
        <w:keepNext/>
        <w:spacing w:after="0" w:line="240" w:lineRule="auto"/>
        <w:ind w:right="-61"/>
        <w:jc w:val="center"/>
        <w:outlineLvl w:val="0"/>
        <w:rPr>
          <w:rFonts w:ascii="Times New Roman" w:eastAsia="Times New Roman" w:hAnsi="Times New Roman" w:cs="Times New Roman"/>
          <w:b/>
          <w:caps/>
          <w:sz w:val="28"/>
          <w:szCs w:val="28"/>
        </w:rPr>
      </w:pPr>
    </w:p>
    <w:p w:rsidR="008B1B88" w:rsidRPr="00C60277" w:rsidRDefault="008B1B88" w:rsidP="008B1B88">
      <w:pPr>
        <w:spacing w:after="0" w:line="240" w:lineRule="auto"/>
        <w:jc w:val="both"/>
        <w:rPr>
          <w:rFonts w:ascii="Times New Roman" w:eastAsia="Times New Roman" w:hAnsi="Times New Roman" w:cs="Times New Roman"/>
          <w:sz w:val="28"/>
          <w:szCs w:val="28"/>
          <w:lang w:val="en-IN"/>
        </w:rPr>
      </w:pPr>
      <w:r w:rsidRPr="00C60277">
        <w:rPr>
          <w:rFonts w:ascii="Times New Roman" w:eastAsia="Times New Roman" w:hAnsi="Times New Roman" w:cs="Times New Roman"/>
          <w:b/>
          <w:sz w:val="28"/>
          <w:szCs w:val="28"/>
          <w:lang w:val="en-IN"/>
        </w:rPr>
        <w:t>Background:</w:t>
      </w:r>
      <w:r w:rsidRPr="00C60277">
        <w:rPr>
          <w:rFonts w:ascii="Times New Roman" w:eastAsia="Times New Roman" w:hAnsi="Times New Roman" w:cs="Times New Roman"/>
          <w:sz w:val="28"/>
          <w:szCs w:val="28"/>
          <w:lang w:val="en-IN"/>
        </w:rPr>
        <w:t xml:space="preserve"> Extended spectrum beta-</w:t>
      </w:r>
      <w:proofErr w:type="spellStart"/>
      <w:r w:rsidRPr="00C60277">
        <w:rPr>
          <w:rFonts w:ascii="Times New Roman" w:eastAsia="Times New Roman" w:hAnsi="Times New Roman" w:cs="Times New Roman"/>
          <w:sz w:val="28"/>
          <w:szCs w:val="28"/>
          <w:lang w:val="en-IN"/>
        </w:rPr>
        <w:t>lactamases</w:t>
      </w:r>
      <w:proofErr w:type="spellEnd"/>
      <w:r w:rsidRPr="00C60277">
        <w:rPr>
          <w:rFonts w:ascii="Times New Roman" w:eastAsia="Times New Roman" w:hAnsi="Times New Roman" w:cs="Times New Roman"/>
          <w:sz w:val="28"/>
          <w:szCs w:val="28"/>
          <w:lang w:val="en-IN"/>
        </w:rPr>
        <w:t xml:space="preserve"> (ESBL) are enzymes produced by members of the </w:t>
      </w:r>
      <w:proofErr w:type="spellStart"/>
      <w:r w:rsidRPr="00C60277">
        <w:rPr>
          <w:rFonts w:ascii="Times New Roman" w:eastAsia="Times New Roman" w:hAnsi="Times New Roman" w:cs="Times New Roman"/>
          <w:i/>
          <w:iCs/>
          <w:sz w:val="28"/>
          <w:szCs w:val="28"/>
          <w:lang w:val="en-IN"/>
        </w:rPr>
        <w:t>Enterobacteriaceae</w:t>
      </w:r>
      <w:proofErr w:type="spellEnd"/>
      <w:r w:rsidRPr="00C60277">
        <w:rPr>
          <w:rFonts w:ascii="Times New Roman" w:eastAsia="Times New Roman" w:hAnsi="Times New Roman" w:cs="Times New Roman"/>
          <w:sz w:val="28"/>
          <w:szCs w:val="28"/>
          <w:lang w:val="en-IN"/>
        </w:rPr>
        <w:t xml:space="preserve"> which can hydrolyze the beta-</w:t>
      </w:r>
      <w:proofErr w:type="spellStart"/>
      <w:r w:rsidRPr="00C60277">
        <w:rPr>
          <w:rFonts w:ascii="Times New Roman" w:eastAsia="Times New Roman" w:hAnsi="Times New Roman" w:cs="Times New Roman"/>
          <w:sz w:val="28"/>
          <w:szCs w:val="28"/>
          <w:lang w:val="en-IN"/>
        </w:rPr>
        <w:t>lactam</w:t>
      </w:r>
      <w:proofErr w:type="spellEnd"/>
      <w:r w:rsidRPr="00C60277">
        <w:rPr>
          <w:rFonts w:ascii="Times New Roman" w:eastAsia="Times New Roman" w:hAnsi="Times New Roman" w:cs="Times New Roman"/>
          <w:sz w:val="28"/>
          <w:szCs w:val="28"/>
          <w:lang w:val="en-IN"/>
        </w:rPr>
        <w:t xml:space="preserve"> antibiotics like </w:t>
      </w:r>
      <w:proofErr w:type="spellStart"/>
      <w:r w:rsidRPr="00C60277">
        <w:rPr>
          <w:rFonts w:ascii="Times New Roman" w:eastAsia="Times New Roman" w:hAnsi="Times New Roman" w:cs="Times New Roman"/>
          <w:sz w:val="28"/>
          <w:szCs w:val="28"/>
          <w:lang w:val="en-IN"/>
        </w:rPr>
        <w:t>penicillins</w:t>
      </w:r>
      <w:proofErr w:type="spellEnd"/>
      <w:r w:rsidRPr="00C60277">
        <w:rPr>
          <w:rFonts w:ascii="Times New Roman" w:eastAsia="Times New Roman" w:hAnsi="Times New Roman" w:cs="Times New Roman"/>
          <w:sz w:val="28"/>
          <w:szCs w:val="28"/>
          <w:lang w:val="en-IN"/>
        </w:rPr>
        <w:t xml:space="preserve"> and </w:t>
      </w:r>
      <w:proofErr w:type="spellStart"/>
      <w:r w:rsidRPr="00C60277">
        <w:rPr>
          <w:rFonts w:ascii="Times New Roman" w:eastAsia="Times New Roman" w:hAnsi="Times New Roman" w:cs="Times New Roman"/>
          <w:sz w:val="28"/>
          <w:szCs w:val="28"/>
          <w:lang w:val="en-IN"/>
        </w:rPr>
        <w:t>cephalosporins</w:t>
      </w:r>
      <w:proofErr w:type="spellEnd"/>
      <w:r w:rsidRPr="00C60277">
        <w:rPr>
          <w:rFonts w:ascii="Times New Roman" w:eastAsia="Times New Roman" w:hAnsi="Times New Roman" w:cs="Times New Roman"/>
          <w:sz w:val="28"/>
          <w:szCs w:val="28"/>
          <w:lang w:val="en-IN"/>
        </w:rPr>
        <w:t xml:space="preserve"> and thereby confer antibiotic resistance on strains producing them. Bacterial isolates producing ESBLs have spread to different parts of the world. </w:t>
      </w:r>
    </w:p>
    <w:p w:rsidR="008B1B88" w:rsidRPr="00C60277" w:rsidRDefault="008B1B88" w:rsidP="008B1B88">
      <w:pPr>
        <w:spacing w:after="0" w:line="240" w:lineRule="auto"/>
        <w:jc w:val="both"/>
        <w:rPr>
          <w:rFonts w:ascii="Times New Roman" w:eastAsia="Times New Roman" w:hAnsi="Times New Roman" w:cs="Times New Roman"/>
          <w:sz w:val="28"/>
          <w:szCs w:val="28"/>
          <w:lang w:val="en-IN"/>
        </w:rPr>
      </w:pPr>
      <w:r w:rsidRPr="00C60277">
        <w:rPr>
          <w:rFonts w:ascii="Times New Roman" w:eastAsia="Times New Roman" w:hAnsi="Times New Roman" w:cs="Times New Roman"/>
          <w:sz w:val="28"/>
          <w:szCs w:val="28"/>
          <w:lang w:val="en-IN"/>
        </w:rPr>
        <w:t xml:space="preserve">Aim: The aim of this study was to evaluate the effectiveness of </w:t>
      </w:r>
      <w:proofErr w:type="spellStart"/>
      <w:r w:rsidRPr="00C60277">
        <w:rPr>
          <w:rFonts w:ascii="Times New Roman" w:eastAsia="Times New Roman" w:hAnsi="Times New Roman" w:cs="Times New Roman"/>
          <w:sz w:val="28"/>
          <w:szCs w:val="28"/>
          <w:lang w:val="en-IN"/>
        </w:rPr>
        <w:t>CHROMagar</w:t>
      </w:r>
      <w:proofErr w:type="spellEnd"/>
      <w:r w:rsidRPr="00C60277">
        <w:rPr>
          <w:rFonts w:ascii="Times New Roman" w:eastAsia="Times New Roman" w:hAnsi="Times New Roman" w:cs="Times New Roman"/>
          <w:sz w:val="28"/>
          <w:szCs w:val="28"/>
          <w:lang w:val="en-IN"/>
        </w:rPr>
        <w:t xml:space="preserve"> ESBL in comparison with Double Disc Synergy Test (DDST) for the detection of ESBL producing </w:t>
      </w:r>
      <w:proofErr w:type="spellStart"/>
      <w:r w:rsidRPr="00C60277">
        <w:rPr>
          <w:rFonts w:ascii="Times New Roman" w:eastAsia="Times New Roman" w:hAnsi="Times New Roman" w:cs="Times New Roman"/>
          <w:sz w:val="28"/>
          <w:szCs w:val="28"/>
          <w:lang w:val="en-IN"/>
        </w:rPr>
        <w:t>uropathogens</w:t>
      </w:r>
      <w:proofErr w:type="spellEnd"/>
      <w:r w:rsidRPr="00C60277">
        <w:rPr>
          <w:rFonts w:ascii="Times New Roman" w:eastAsia="Times New Roman" w:hAnsi="Times New Roman" w:cs="Times New Roman"/>
          <w:sz w:val="28"/>
          <w:szCs w:val="28"/>
          <w:lang w:val="en-IN"/>
        </w:rPr>
        <w:t>.</w:t>
      </w:r>
    </w:p>
    <w:p w:rsidR="008B1B88" w:rsidRPr="00C60277" w:rsidRDefault="008B1B88" w:rsidP="008B1B88">
      <w:pPr>
        <w:spacing w:after="0" w:line="240" w:lineRule="auto"/>
        <w:jc w:val="both"/>
        <w:rPr>
          <w:rFonts w:ascii="Times New Roman" w:eastAsia="Times New Roman" w:hAnsi="Times New Roman" w:cs="Times New Roman"/>
          <w:sz w:val="28"/>
          <w:szCs w:val="28"/>
          <w:lang w:val="en-IN"/>
        </w:rPr>
      </w:pPr>
      <w:r w:rsidRPr="00C60277">
        <w:rPr>
          <w:rFonts w:ascii="Times New Roman" w:eastAsia="Times New Roman" w:hAnsi="Times New Roman" w:cs="Times New Roman"/>
          <w:b/>
          <w:sz w:val="28"/>
          <w:szCs w:val="28"/>
          <w:lang w:val="en-IN"/>
        </w:rPr>
        <w:t>Methods:</w:t>
      </w:r>
      <w:r w:rsidRPr="00C60277">
        <w:rPr>
          <w:rFonts w:ascii="Times New Roman" w:eastAsia="Times New Roman" w:hAnsi="Times New Roman" w:cs="Times New Roman"/>
          <w:sz w:val="28"/>
          <w:szCs w:val="28"/>
          <w:lang w:val="en-IN"/>
        </w:rPr>
        <w:t xml:space="preserve"> The study was carried out within a period of six months at the three secondary health care facilities between </w:t>
      </w:r>
      <w:proofErr w:type="gramStart"/>
      <w:r w:rsidRPr="00C60277">
        <w:rPr>
          <w:rFonts w:ascii="Times New Roman" w:eastAsia="Times New Roman" w:hAnsi="Times New Roman" w:cs="Times New Roman"/>
          <w:sz w:val="28"/>
          <w:szCs w:val="28"/>
          <w:lang w:val="en-IN"/>
        </w:rPr>
        <w:t>July</w:t>
      </w:r>
      <w:proofErr w:type="gramEnd"/>
      <w:r w:rsidRPr="00C60277">
        <w:rPr>
          <w:rFonts w:ascii="Times New Roman" w:eastAsia="Times New Roman" w:hAnsi="Times New Roman" w:cs="Times New Roman"/>
          <w:sz w:val="28"/>
          <w:szCs w:val="28"/>
          <w:lang w:val="en-IN"/>
        </w:rPr>
        <w:t xml:space="preserve"> to December, 2022. Six hundred and sixty (660) urine samples were collected from pregnant women attending antenatal at General hospital </w:t>
      </w:r>
      <w:proofErr w:type="spellStart"/>
      <w:r w:rsidRPr="00C60277">
        <w:rPr>
          <w:rFonts w:ascii="Times New Roman" w:eastAsia="Times New Roman" w:hAnsi="Times New Roman" w:cs="Times New Roman"/>
          <w:sz w:val="28"/>
          <w:szCs w:val="28"/>
          <w:lang w:val="en-IN"/>
        </w:rPr>
        <w:t>Ikot</w:t>
      </w:r>
      <w:proofErr w:type="spellEnd"/>
      <w:r w:rsidRPr="00C60277">
        <w:rPr>
          <w:rFonts w:ascii="Times New Roman" w:eastAsia="Times New Roman" w:hAnsi="Times New Roman" w:cs="Times New Roman"/>
          <w:sz w:val="28"/>
          <w:szCs w:val="28"/>
          <w:lang w:val="en-IN"/>
        </w:rPr>
        <w:t xml:space="preserve"> </w:t>
      </w:r>
      <w:proofErr w:type="spellStart"/>
      <w:r w:rsidRPr="00C60277">
        <w:rPr>
          <w:rFonts w:ascii="Times New Roman" w:eastAsia="Times New Roman" w:hAnsi="Times New Roman" w:cs="Times New Roman"/>
          <w:sz w:val="28"/>
          <w:szCs w:val="28"/>
          <w:lang w:val="en-IN"/>
        </w:rPr>
        <w:t>Ekpene</w:t>
      </w:r>
      <w:proofErr w:type="spellEnd"/>
      <w:r w:rsidRPr="00C60277">
        <w:rPr>
          <w:rFonts w:ascii="Times New Roman" w:eastAsia="Times New Roman" w:hAnsi="Times New Roman" w:cs="Times New Roman"/>
          <w:sz w:val="28"/>
          <w:szCs w:val="28"/>
          <w:lang w:val="en-IN"/>
        </w:rPr>
        <w:t xml:space="preserve">, </w:t>
      </w:r>
      <w:proofErr w:type="spellStart"/>
      <w:r w:rsidRPr="00C60277">
        <w:rPr>
          <w:rFonts w:ascii="Times New Roman" w:eastAsia="Times New Roman" w:hAnsi="Times New Roman" w:cs="Times New Roman"/>
          <w:sz w:val="28"/>
          <w:szCs w:val="28"/>
          <w:lang w:val="en-IN"/>
        </w:rPr>
        <w:t>Eket</w:t>
      </w:r>
      <w:proofErr w:type="spellEnd"/>
      <w:r w:rsidRPr="00C60277">
        <w:rPr>
          <w:rFonts w:ascii="Times New Roman" w:eastAsia="Times New Roman" w:hAnsi="Times New Roman" w:cs="Times New Roman"/>
          <w:sz w:val="28"/>
          <w:szCs w:val="28"/>
          <w:lang w:val="en-IN"/>
        </w:rPr>
        <w:t xml:space="preserve"> and </w:t>
      </w:r>
      <w:proofErr w:type="spellStart"/>
      <w:r w:rsidRPr="00C60277">
        <w:rPr>
          <w:rFonts w:ascii="Times New Roman" w:eastAsia="Times New Roman" w:hAnsi="Times New Roman" w:cs="Times New Roman"/>
          <w:sz w:val="28"/>
          <w:szCs w:val="28"/>
          <w:lang w:val="en-IN"/>
        </w:rPr>
        <w:t>Oron</w:t>
      </w:r>
      <w:proofErr w:type="spellEnd"/>
      <w:r w:rsidRPr="00C60277">
        <w:rPr>
          <w:rFonts w:ascii="Times New Roman" w:eastAsia="Times New Roman" w:hAnsi="Times New Roman" w:cs="Times New Roman"/>
          <w:sz w:val="28"/>
          <w:szCs w:val="28"/>
          <w:lang w:val="en-IN"/>
        </w:rPr>
        <w:t xml:space="preserve"> Local Government Area </w:t>
      </w:r>
      <w:proofErr w:type="gramStart"/>
      <w:r w:rsidRPr="00C60277">
        <w:rPr>
          <w:rFonts w:ascii="Times New Roman" w:eastAsia="Times New Roman" w:hAnsi="Times New Roman" w:cs="Times New Roman"/>
          <w:sz w:val="28"/>
          <w:szCs w:val="28"/>
          <w:lang w:val="en-IN"/>
        </w:rPr>
        <w:t>In</w:t>
      </w:r>
      <w:proofErr w:type="gramEnd"/>
      <w:r w:rsidRPr="00C60277">
        <w:rPr>
          <w:rFonts w:ascii="Times New Roman" w:eastAsia="Times New Roman" w:hAnsi="Times New Roman" w:cs="Times New Roman"/>
          <w:sz w:val="28"/>
          <w:szCs w:val="28"/>
          <w:lang w:val="en-IN"/>
        </w:rPr>
        <w:t xml:space="preserve"> </w:t>
      </w:r>
      <w:proofErr w:type="spellStart"/>
      <w:r w:rsidRPr="00C60277">
        <w:rPr>
          <w:rFonts w:ascii="Times New Roman" w:eastAsia="Times New Roman" w:hAnsi="Times New Roman" w:cs="Times New Roman"/>
          <w:sz w:val="28"/>
          <w:szCs w:val="28"/>
          <w:lang w:val="en-IN"/>
        </w:rPr>
        <w:t>Akwa</w:t>
      </w:r>
      <w:proofErr w:type="spellEnd"/>
      <w:r w:rsidRPr="00C60277">
        <w:rPr>
          <w:rFonts w:ascii="Times New Roman" w:eastAsia="Times New Roman" w:hAnsi="Times New Roman" w:cs="Times New Roman"/>
          <w:sz w:val="28"/>
          <w:szCs w:val="28"/>
          <w:lang w:val="en-IN"/>
        </w:rPr>
        <w:t xml:space="preserve"> </w:t>
      </w:r>
      <w:proofErr w:type="spellStart"/>
      <w:r w:rsidRPr="00C60277">
        <w:rPr>
          <w:rFonts w:ascii="Times New Roman" w:eastAsia="Times New Roman" w:hAnsi="Times New Roman" w:cs="Times New Roman"/>
          <w:sz w:val="28"/>
          <w:szCs w:val="28"/>
          <w:lang w:val="en-IN"/>
        </w:rPr>
        <w:t>Ibom</w:t>
      </w:r>
      <w:proofErr w:type="spellEnd"/>
      <w:r w:rsidRPr="00C60277">
        <w:rPr>
          <w:rFonts w:ascii="Times New Roman" w:eastAsia="Times New Roman" w:hAnsi="Times New Roman" w:cs="Times New Roman"/>
          <w:sz w:val="28"/>
          <w:szCs w:val="28"/>
          <w:lang w:val="en-IN"/>
        </w:rPr>
        <w:t xml:space="preserve"> State, Nigeria. </w:t>
      </w:r>
      <w:proofErr w:type="spellStart"/>
      <w:r w:rsidRPr="00C60277">
        <w:rPr>
          <w:rFonts w:ascii="Times New Roman" w:eastAsia="Times New Roman" w:hAnsi="Times New Roman" w:cs="Times New Roman"/>
          <w:sz w:val="28"/>
          <w:szCs w:val="28"/>
          <w:lang w:val="en-IN"/>
        </w:rPr>
        <w:t>Microbact</w:t>
      </w:r>
      <w:proofErr w:type="spellEnd"/>
      <w:r w:rsidRPr="00C60277">
        <w:rPr>
          <w:rFonts w:ascii="Times New Roman" w:eastAsia="Times New Roman" w:hAnsi="Times New Roman" w:cs="Times New Roman"/>
          <w:sz w:val="28"/>
          <w:szCs w:val="28"/>
          <w:lang w:val="en-IN"/>
        </w:rPr>
        <w:t xml:space="preserve"> 24E (</w:t>
      </w:r>
      <w:proofErr w:type="spellStart"/>
      <w:r w:rsidRPr="00C60277">
        <w:rPr>
          <w:rFonts w:ascii="Times New Roman" w:eastAsia="Times New Roman" w:hAnsi="Times New Roman" w:cs="Times New Roman"/>
          <w:sz w:val="28"/>
          <w:szCs w:val="28"/>
          <w:lang w:val="en-IN"/>
        </w:rPr>
        <w:t>Oxoid</w:t>
      </w:r>
      <w:proofErr w:type="spellEnd"/>
      <w:r w:rsidRPr="00C60277">
        <w:rPr>
          <w:rFonts w:ascii="Times New Roman" w:eastAsia="Times New Roman" w:hAnsi="Times New Roman" w:cs="Times New Roman"/>
          <w:sz w:val="28"/>
          <w:szCs w:val="28"/>
          <w:lang w:val="en-IN"/>
        </w:rPr>
        <w:t xml:space="preserve">, UK) was used in the identification of bacterial </w:t>
      </w:r>
      <w:proofErr w:type="gramStart"/>
      <w:r w:rsidRPr="00C60277">
        <w:rPr>
          <w:rFonts w:ascii="Times New Roman" w:eastAsia="Times New Roman" w:hAnsi="Times New Roman" w:cs="Times New Roman"/>
          <w:sz w:val="28"/>
          <w:szCs w:val="28"/>
          <w:lang w:val="en-IN"/>
        </w:rPr>
        <w:t>isolates,</w:t>
      </w:r>
      <w:proofErr w:type="gramEnd"/>
      <w:r w:rsidRPr="00C60277">
        <w:rPr>
          <w:rFonts w:ascii="Times New Roman" w:eastAsia="Times New Roman" w:hAnsi="Times New Roman" w:cs="Times New Roman"/>
          <w:sz w:val="28"/>
          <w:szCs w:val="28"/>
          <w:lang w:val="en-IN"/>
        </w:rPr>
        <w:t xml:space="preserve"> antibiotic susceptibility test was done using Kirby-Bauer disk diffusion method following CLSI guidelines using commercially available disc (</w:t>
      </w:r>
      <w:proofErr w:type="spellStart"/>
      <w:r w:rsidRPr="00C60277">
        <w:rPr>
          <w:rFonts w:ascii="Times New Roman" w:eastAsia="Times New Roman" w:hAnsi="Times New Roman" w:cs="Times New Roman"/>
          <w:sz w:val="28"/>
          <w:szCs w:val="28"/>
          <w:lang w:val="en-IN"/>
        </w:rPr>
        <w:t>Oxoid</w:t>
      </w:r>
      <w:proofErr w:type="spellEnd"/>
      <w:r w:rsidRPr="00C60277">
        <w:rPr>
          <w:rFonts w:ascii="Times New Roman" w:eastAsia="Times New Roman" w:hAnsi="Times New Roman" w:cs="Times New Roman"/>
          <w:sz w:val="28"/>
          <w:szCs w:val="28"/>
          <w:lang w:val="en-IN"/>
        </w:rPr>
        <w:t xml:space="preserve"> Ltd). Double disk synergy test was carried out on the isolates and inoculation was done using </w:t>
      </w:r>
      <w:proofErr w:type="spellStart"/>
      <w:r w:rsidRPr="00C60277">
        <w:rPr>
          <w:rFonts w:ascii="Times New Roman" w:eastAsia="Times New Roman" w:hAnsi="Times New Roman" w:cs="Times New Roman"/>
          <w:sz w:val="28"/>
          <w:szCs w:val="28"/>
          <w:lang w:val="en-IN"/>
        </w:rPr>
        <w:t>CHROMagar</w:t>
      </w:r>
      <w:proofErr w:type="spellEnd"/>
      <w:r w:rsidRPr="00C60277">
        <w:rPr>
          <w:rFonts w:ascii="Times New Roman" w:eastAsia="Times New Roman" w:hAnsi="Times New Roman" w:cs="Times New Roman"/>
          <w:sz w:val="28"/>
          <w:szCs w:val="28"/>
          <w:lang w:val="en-IN"/>
        </w:rPr>
        <w:t xml:space="preserve"> ESBL (France).</w:t>
      </w:r>
    </w:p>
    <w:p w:rsidR="008B1B88" w:rsidRPr="00C60277" w:rsidRDefault="008B1B88" w:rsidP="008B1B88">
      <w:pPr>
        <w:spacing w:after="0" w:line="240" w:lineRule="auto"/>
        <w:jc w:val="both"/>
        <w:rPr>
          <w:rFonts w:ascii="Times New Roman" w:eastAsia="Times New Roman" w:hAnsi="Times New Roman" w:cs="Times New Roman"/>
          <w:sz w:val="28"/>
          <w:szCs w:val="28"/>
          <w:lang w:val="en-IN"/>
        </w:rPr>
      </w:pPr>
      <w:r w:rsidRPr="00C60277">
        <w:rPr>
          <w:rFonts w:ascii="Times New Roman" w:eastAsia="Times New Roman" w:hAnsi="Times New Roman" w:cs="Times New Roman"/>
          <w:b/>
          <w:sz w:val="28"/>
          <w:szCs w:val="28"/>
          <w:lang w:val="en-IN"/>
        </w:rPr>
        <w:t xml:space="preserve">Results:  </w:t>
      </w:r>
      <w:r w:rsidRPr="00C60277">
        <w:rPr>
          <w:rFonts w:ascii="Times New Roman" w:eastAsia="Times New Roman" w:hAnsi="Times New Roman" w:cs="Times New Roman"/>
          <w:sz w:val="28"/>
          <w:szCs w:val="28"/>
          <w:lang w:val="en-IN"/>
        </w:rPr>
        <w:t xml:space="preserve">The prevalence of ESBL 92% was recorded.  Eighty (80%) of the ESBL producing isolates were multi drugs resistant. The predominant bacterial pathogens were </w:t>
      </w:r>
      <w:proofErr w:type="spellStart"/>
      <w:r w:rsidRPr="00C60277">
        <w:rPr>
          <w:rFonts w:ascii="Times New Roman" w:eastAsia="Times New Roman" w:hAnsi="Times New Roman" w:cs="Times New Roman"/>
          <w:i/>
          <w:sz w:val="28"/>
          <w:szCs w:val="28"/>
          <w:lang w:val="en-IN"/>
        </w:rPr>
        <w:t>Enterobacter</w:t>
      </w:r>
      <w:proofErr w:type="spellEnd"/>
      <w:r w:rsidRPr="00C60277">
        <w:rPr>
          <w:rFonts w:ascii="Times New Roman" w:eastAsia="Times New Roman" w:hAnsi="Times New Roman" w:cs="Times New Roman"/>
          <w:i/>
          <w:sz w:val="28"/>
          <w:szCs w:val="28"/>
          <w:lang w:val="en-IN"/>
        </w:rPr>
        <w:t xml:space="preserve"> cloacae</w:t>
      </w:r>
      <w:r w:rsidRPr="00C60277">
        <w:rPr>
          <w:rFonts w:ascii="Times New Roman" w:eastAsia="Times New Roman" w:hAnsi="Times New Roman" w:cs="Times New Roman"/>
          <w:sz w:val="28"/>
          <w:szCs w:val="28"/>
          <w:lang w:val="en-IN"/>
        </w:rPr>
        <w:t xml:space="preserve"> (23%), </w:t>
      </w:r>
      <w:r w:rsidRPr="00C60277">
        <w:rPr>
          <w:rFonts w:ascii="Times New Roman" w:eastAsia="Times New Roman" w:hAnsi="Times New Roman" w:cs="Times New Roman"/>
          <w:i/>
          <w:sz w:val="28"/>
          <w:szCs w:val="28"/>
          <w:lang w:val="en-IN"/>
        </w:rPr>
        <w:t>Proteus mirabilis (</w:t>
      </w:r>
      <w:r w:rsidRPr="00C60277">
        <w:rPr>
          <w:rFonts w:ascii="Times New Roman" w:eastAsia="Times New Roman" w:hAnsi="Times New Roman" w:cs="Times New Roman"/>
          <w:sz w:val="28"/>
          <w:szCs w:val="28"/>
          <w:lang w:val="en-IN"/>
        </w:rPr>
        <w:t xml:space="preserve">14%) and </w:t>
      </w:r>
      <w:proofErr w:type="spellStart"/>
      <w:r w:rsidRPr="00C60277">
        <w:rPr>
          <w:rFonts w:ascii="Times New Roman" w:eastAsia="Times New Roman" w:hAnsi="Times New Roman" w:cs="Times New Roman"/>
          <w:i/>
          <w:sz w:val="28"/>
          <w:szCs w:val="28"/>
          <w:lang w:val="en-IN"/>
        </w:rPr>
        <w:t>Acinetobacter</w:t>
      </w:r>
      <w:proofErr w:type="spellEnd"/>
      <w:r w:rsidRPr="00C60277">
        <w:rPr>
          <w:rFonts w:ascii="Times New Roman" w:eastAsia="Times New Roman" w:hAnsi="Times New Roman" w:cs="Times New Roman"/>
          <w:i/>
          <w:sz w:val="28"/>
          <w:szCs w:val="28"/>
          <w:lang w:val="en-IN"/>
        </w:rPr>
        <w:t xml:space="preserve"> </w:t>
      </w:r>
      <w:proofErr w:type="spellStart"/>
      <w:r w:rsidRPr="00C60277">
        <w:rPr>
          <w:rFonts w:ascii="Times New Roman" w:eastAsia="Times New Roman" w:hAnsi="Times New Roman" w:cs="Times New Roman"/>
          <w:i/>
          <w:sz w:val="28"/>
          <w:szCs w:val="28"/>
          <w:lang w:val="en-IN"/>
        </w:rPr>
        <w:t>baumanii</w:t>
      </w:r>
      <w:proofErr w:type="spellEnd"/>
      <w:r w:rsidRPr="00C60277">
        <w:rPr>
          <w:rFonts w:ascii="Times New Roman" w:eastAsia="Times New Roman" w:hAnsi="Times New Roman" w:cs="Times New Roman"/>
          <w:sz w:val="28"/>
          <w:szCs w:val="28"/>
          <w:lang w:val="en-IN"/>
        </w:rPr>
        <w:t xml:space="preserve"> (13.4%). Comparison methods employed for detection of  ESBLs in our study showed that confirmed ESBL producers by DDST was (50%) while confirmed ESBL producers by </w:t>
      </w:r>
      <w:proofErr w:type="spellStart"/>
      <w:r w:rsidRPr="00C60277">
        <w:rPr>
          <w:rFonts w:ascii="Times New Roman" w:eastAsia="Times New Roman" w:hAnsi="Times New Roman" w:cs="Times New Roman"/>
          <w:sz w:val="28"/>
          <w:szCs w:val="28"/>
          <w:lang w:val="en-IN"/>
        </w:rPr>
        <w:t>CHROMagar</w:t>
      </w:r>
      <w:proofErr w:type="spellEnd"/>
      <w:r w:rsidRPr="00C60277">
        <w:rPr>
          <w:rFonts w:ascii="Times New Roman" w:eastAsia="Times New Roman" w:hAnsi="Times New Roman" w:cs="Times New Roman"/>
          <w:sz w:val="28"/>
          <w:szCs w:val="28"/>
          <w:lang w:val="en-IN"/>
        </w:rPr>
        <w:t xml:space="preserve"> ESBL method  was (92 %) with a significant P-value at 0.05</w:t>
      </w:r>
    </w:p>
    <w:p w:rsidR="008B1B88" w:rsidRPr="00C60277" w:rsidRDefault="008B1B88" w:rsidP="008B1B88">
      <w:pPr>
        <w:spacing w:after="0" w:line="240" w:lineRule="auto"/>
        <w:jc w:val="both"/>
        <w:rPr>
          <w:rFonts w:ascii="Times New Roman" w:eastAsia="Times New Roman" w:hAnsi="Times New Roman" w:cs="Times New Roman"/>
          <w:sz w:val="28"/>
          <w:szCs w:val="28"/>
          <w:lang w:val="en-IN"/>
        </w:rPr>
      </w:pPr>
      <w:r w:rsidRPr="00C60277">
        <w:rPr>
          <w:rFonts w:ascii="Times New Roman" w:eastAsia="Times New Roman" w:hAnsi="Times New Roman" w:cs="Times New Roman"/>
          <w:sz w:val="28"/>
          <w:szCs w:val="28"/>
          <w:lang w:val="en-IN"/>
        </w:rPr>
        <w:t xml:space="preserve">The ESBL producing isolates showed maximum resistance against </w:t>
      </w:r>
      <w:proofErr w:type="spellStart"/>
      <w:r w:rsidRPr="00C60277">
        <w:rPr>
          <w:rFonts w:ascii="Times New Roman" w:eastAsia="Times New Roman" w:hAnsi="Times New Roman" w:cs="Times New Roman"/>
          <w:sz w:val="28"/>
          <w:szCs w:val="28"/>
          <w:lang w:val="en-IN"/>
        </w:rPr>
        <w:t>Ceftazidime</w:t>
      </w:r>
      <w:proofErr w:type="spellEnd"/>
      <w:r w:rsidRPr="00C60277">
        <w:rPr>
          <w:rFonts w:ascii="Times New Roman" w:eastAsia="Times New Roman" w:hAnsi="Times New Roman" w:cs="Times New Roman"/>
          <w:sz w:val="28"/>
          <w:szCs w:val="28"/>
          <w:lang w:val="en-IN"/>
        </w:rPr>
        <w:t xml:space="preserve"> (90%), </w:t>
      </w:r>
      <w:proofErr w:type="spellStart"/>
      <w:r w:rsidRPr="00C60277">
        <w:rPr>
          <w:rFonts w:ascii="Times New Roman" w:eastAsia="Times New Roman" w:hAnsi="Times New Roman" w:cs="Times New Roman"/>
          <w:sz w:val="28"/>
          <w:szCs w:val="28"/>
          <w:lang w:val="en-IN"/>
        </w:rPr>
        <w:t>Cefotaxime</w:t>
      </w:r>
      <w:proofErr w:type="spellEnd"/>
      <w:r w:rsidRPr="00C60277">
        <w:rPr>
          <w:rFonts w:ascii="Times New Roman" w:eastAsia="Times New Roman" w:hAnsi="Times New Roman" w:cs="Times New Roman"/>
          <w:sz w:val="28"/>
          <w:szCs w:val="28"/>
          <w:lang w:val="en-IN"/>
        </w:rPr>
        <w:t xml:space="preserve"> (91%), </w:t>
      </w:r>
      <w:proofErr w:type="spellStart"/>
      <w:r w:rsidRPr="00C60277">
        <w:rPr>
          <w:rFonts w:ascii="Times New Roman" w:eastAsia="Times New Roman" w:hAnsi="Times New Roman" w:cs="Times New Roman"/>
          <w:sz w:val="28"/>
          <w:szCs w:val="28"/>
          <w:lang w:val="en-IN"/>
        </w:rPr>
        <w:t>Azetronam</w:t>
      </w:r>
      <w:proofErr w:type="spellEnd"/>
      <w:r w:rsidRPr="00C60277">
        <w:rPr>
          <w:rFonts w:ascii="Times New Roman" w:eastAsia="Times New Roman" w:hAnsi="Times New Roman" w:cs="Times New Roman"/>
          <w:sz w:val="28"/>
          <w:szCs w:val="28"/>
          <w:lang w:val="en-IN"/>
        </w:rPr>
        <w:t xml:space="preserve"> (95%), </w:t>
      </w:r>
      <w:proofErr w:type="spellStart"/>
      <w:r w:rsidRPr="00C60277">
        <w:rPr>
          <w:rFonts w:ascii="Times New Roman" w:eastAsia="Times New Roman" w:hAnsi="Times New Roman" w:cs="Times New Roman"/>
          <w:sz w:val="28"/>
          <w:szCs w:val="28"/>
          <w:lang w:val="en-IN"/>
        </w:rPr>
        <w:t>Amikacin</w:t>
      </w:r>
      <w:proofErr w:type="spellEnd"/>
      <w:r w:rsidRPr="00C60277">
        <w:rPr>
          <w:rFonts w:ascii="Times New Roman" w:eastAsia="Times New Roman" w:hAnsi="Times New Roman" w:cs="Times New Roman"/>
          <w:sz w:val="28"/>
          <w:szCs w:val="28"/>
          <w:lang w:val="en-IN"/>
        </w:rPr>
        <w:t xml:space="preserve"> (68.2%) followed by </w:t>
      </w:r>
      <w:proofErr w:type="spellStart"/>
      <w:r w:rsidRPr="00C60277">
        <w:rPr>
          <w:rFonts w:ascii="Times New Roman" w:eastAsia="Times New Roman" w:hAnsi="Times New Roman" w:cs="Times New Roman"/>
          <w:sz w:val="28"/>
          <w:szCs w:val="28"/>
          <w:lang w:val="en-IN"/>
        </w:rPr>
        <w:t>ofloxacin</w:t>
      </w:r>
      <w:proofErr w:type="spellEnd"/>
      <w:r w:rsidRPr="00C60277">
        <w:rPr>
          <w:rFonts w:ascii="Times New Roman" w:eastAsia="Times New Roman" w:hAnsi="Times New Roman" w:cs="Times New Roman"/>
          <w:sz w:val="28"/>
          <w:szCs w:val="28"/>
          <w:lang w:val="en-IN"/>
        </w:rPr>
        <w:t xml:space="preserve"> (70%) while maximum sensitivity was seen for </w:t>
      </w:r>
      <w:proofErr w:type="spellStart"/>
      <w:r w:rsidRPr="00C60277">
        <w:rPr>
          <w:rFonts w:ascii="Times New Roman" w:eastAsia="Times New Roman" w:hAnsi="Times New Roman" w:cs="Times New Roman"/>
          <w:sz w:val="28"/>
          <w:szCs w:val="28"/>
          <w:lang w:val="en-IN"/>
        </w:rPr>
        <w:t>imipenem</w:t>
      </w:r>
      <w:proofErr w:type="spellEnd"/>
      <w:r w:rsidRPr="00C60277">
        <w:rPr>
          <w:rFonts w:ascii="Times New Roman" w:eastAsia="Times New Roman" w:hAnsi="Times New Roman" w:cs="Times New Roman"/>
          <w:sz w:val="28"/>
          <w:szCs w:val="28"/>
          <w:lang w:val="en-IN"/>
        </w:rPr>
        <w:t xml:space="preserve"> (90%) and </w:t>
      </w:r>
      <w:proofErr w:type="spellStart"/>
      <w:r w:rsidRPr="00C60277">
        <w:rPr>
          <w:rFonts w:ascii="Times New Roman" w:eastAsia="Times New Roman" w:hAnsi="Times New Roman" w:cs="Times New Roman"/>
          <w:sz w:val="28"/>
          <w:szCs w:val="28"/>
          <w:lang w:val="en-IN"/>
        </w:rPr>
        <w:t>Augumentin</w:t>
      </w:r>
      <w:proofErr w:type="spellEnd"/>
      <w:r w:rsidRPr="00C60277">
        <w:rPr>
          <w:rFonts w:ascii="Times New Roman" w:eastAsia="Times New Roman" w:hAnsi="Times New Roman" w:cs="Times New Roman"/>
          <w:sz w:val="28"/>
          <w:szCs w:val="28"/>
          <w:lang w:val="en-IN"/>
        </w:rPr>
        <w:t xml:space="preserve"> (80%). The study demonstrated that </w:t>
      </w:r>
      <w:proofErr w:type="spellStart"/>
      <w:r w:rsidRPr="00C60277">
        <w:rPr>
          <w:rFonts w:ascii="Times New Roman" w:eastAsia="Times New Roman" w:hAnsi="Times New Roman" w:cs="Times New Roman"/>
          <w:sz w:val="28"/>
          <w:szCs w:val="28"/>
          <w:lang w:val="en-IN"/>
        </w:rPr>
        <w:t>CHROMagar</w:t>
      </w:r>
      <w:proofErr w:type="spellEnd"/>
      <w:r w:rsidRPr="00C60277">
        <w:rPr>
          <w:rFonts w:ascii="Times New Roman" w:eastAsia="Times New Roman" w:hAnsi="Times New Roman" w:cs="Times New Roman"/>
          <w:sz w:val="28"/>
          <w:szCs w:val="28"/>
          <w:lang w:val="en-IN"/>
        </w:rPr>
        <w:t xml:space="preserve"> was superior and more sensitive than DDST. The research showed that large numbers of Gram-negative bacteria causing community acquired UTIs produce ESBL with most being multi-drug resistant (MDR). Therefore, routine ESBL detection testing and </w:t>
      </w:r>
      <w:r w:rsidRPr="00C60277">
        <w:rPr>
          <w:rFonts w:ascii="Times New Roman" w:eastAsia="Times New Roman" w:hAnsi="Times New Roman" w:cs="Times New Roman"/>
          <w:sz w:val="28"/>
          <w:szCs w:val="28"/>
          <w:lang w:val="en-IN"/>
        </w:rPr>
        <w:lastRenderedPageBreak/>
        <w:t xml:space="preserve">subsequent </w:t>
      </w:r>
      <w:proofErr w:type="spellStart"/>
      <w:r w:rsidRPr="00C60277">
        <w:rPr>
          <w:rFonts w:ascii="Times New Roman" w:eastAsia="Times New Roman" w:hAnsi="Times New Roman" w:cs="Times New Roman"/>
          <w:sz w:val="28"/>
          <w:szCs w:val="28"/>
          <w:lang w:val="en-IN"/>
        </w:rPr>
        <w:t>antibiogram</w:t>
      </w:r>
      <w:proofErr w:type="spellEnd"/>
      <w:r w:rsidRPr="00C60277">
        <w:rPr>
          <w:rFonts w:ascii="Times New Roman" w:eastAsia="Times New Roman" w:hAnsi="Times New Roman" w:cs="Times New Roman"/>
          <w:sz w:val="28"/>
          <w:szCs w:val="28"/>
          <w:lang w:val="en-IN"/>
        </w:rPr>
        <w:t xml:space="preserve"> with disk diffusion method could be useful to determine the best treatments for UTI.</w:t>
      </w:r>
    </w:p>
    <w:p w:rsidR="008B1B88" w:rsidRPr="00C60277" w:rsidRDefault="008B1B88" w:rsidP="008B1B88">
      <w:pPr>
        <w:spacing w:after="0" w:line="240" w:lineRule="auto"/>
        <w:jc w:val="both"/>
        <w:rPr>
          <w:rFonts w:ascii="Times New Roman" w:eastAsia="Times New Roman" w:hAnsi="Times New Roman" w:cs="Times New Roman"/>
          <w:sz w:val="28"/>
          <w:szCs w:val="28"/>
        </w:rPr>
      </w:pPr>
      <w:r w:rsidRPr="00C60277">
        <w:rPr>
          <w:rFonts w:ascii="Times New Roman" w:eastAsia="Times New Roman" w:hAnsi="Times New Roman" w:cs="Times New Roman"/>
          <w:b/>
          <w:sz w:val="28"/>
          <w:szCs w:val="28"/>
          <w:lang w:val="en-IN"/>
        </w:rPr>
        <w:t>Conclusion:</w:t>
      </w:r>
      <w:r w:rsidRPr="00C60277">
        <w:rPr>
          <w:rFonts w:ascii="Times New Roman" w:eastAsia="Times New Roman" w:hAnsi="Times New Roman" w:cs="Times New Roman"/>
          <w:sz w:val="28"/>
          <w:szCs w:val="28"/>
          <w:lang w:val="en-IN"/>
        </w:rPr>
        <w:t xml:space="preserve"> </w:t>
      </w:r>
      <w:proofErr w:type="spellStart"/>
      <w:r w:rsidRPr="00C60277">
        <w:rPr>
          <w:rFonts w:ascii="Times New Roman" w:eastAsia="Times New Roman" w:hAnsi="Times New Roman" w:cs="Times New Roman"/>
          <w:sz w:val="28"/>
          <w:szCs w:val="28"/>
          <w:lang w:val="en-IN"/>
        </w:rPr>
        <w:t>CHROMagar</w:t>
      </w:r>
      <w:proofErr w:type="spellEnd"/>
      <w:r w:rsidRPr="00C60277">
        <w:rPr>
          <w:rFonts w:ascii="Times New Roman" w:eastAsia="Times New Roman" w:hAnsi="Times New Roman" w:cs="Times New Roman"/>
          <w:sz w:val="28"/>
          <w:szCs w:val="28"/>
          <w:lang w:val="en-IN"/>
        </w:rPr>
        <w:t xml:space="preserve"> ESBL seems to be the most reliable method among phenotypic methods for detection of ESBL in the absence </w:t>
      </w:r>
      <w:proofErr w:type="gramStart"/>
      <w:r w:rsidRPr="00C60277">
        <w:rPr>
          <w:rFonts w:ascii="Times New Roman" w:eastAsia="Times New Roman" w:hAnsi="Times New Roman" w:cs="Times New Roman"/>
          <w:sz w:val="28"/>
          <w:szCs w:val="28"/>
          <w:lang w:val="en-IN"/>
        </w:rPr>
        <w:t>of  PCR</w:t>
      </w:r>
      <w:proofErr w:type="gramEnd"/>
      <w:r w:rsidRPr="00C60277">
        <w:rPr>
          <w:rFonts w:ascii="Times New Roman" w:eastAsia="Times New Roman" w:hAnsi="Times New Roman" w:cs="Times New Roman"/>
          <w:sz w:val="28"/>
          <w:szCs w:val="28"/>
          <w:lang w:val="en-IN"/>
        </w:rPr>
        <w:t>.</w:t>
      </w:r>
    </w:p>
    <w:p w:rsidR="008B1B88" w:rsidRPr="00C60277" w:rsidRDefault="008B1B88" w:rsidP="008B1B88">
      <w:pPr>
        <w:spacing w:after="0" w:line="240" w:lineRule="auto"/>
        <w:jc w:val="both"/>
        <w:rPr>
          <w:rFonts w:ascii="Times New Roman" w:hAnsi="Times New Roman" w:cs="Times New Roman"/>
          <w:sz w:val="28"/>
          <w:szCs w:val="28"/>
        </w:rPr>
      </w:pPr>
    </w:p>
    <w:p w:rsidR="008B1B88" w:rsidRPr="006C4841" w:rsidRDefault="008B1B88" w:rsidP="008B1B88">
      <w:pPr>
        <w:spacing w:after="0" w:line="240" w:lineRule="auto"/>
        <w:ind w:left="990" w:hanging="990"/>
        <w:contextualSpacing/>
        <w:jc w:val="both"/>
        <w:outlineLvl w:val="0"/>
        <w:rPr>
          <w:rFonts w:ascii="Times New Roman" w:eastAsia="Times New Roman" w:hAnsi="Times New Roman" w:cs="Times New Roman"/>
          <w:bCs/>
          <w:iCs/>
          <w:sz w:val="28"/>
          <w:szCs w:val="28"/>
        </w:rPr>
      </w:pPr>
      <w:r w:rsidRPr="00C60277">
        <w:rPr>
          <w:rFonts w:ascii="Times New Roman" w:eastAsia="Times New Roman" w:hAnsi="Times New Roman" w:cs="Times New Roman"/>
          <w:i/>
          <w:sz w:val="28"/>
          <w:szCs w:val="28"/>
        </w:rPr>
        <w:t>Keywords:</w:t>
      </w:r>
      <w:r w:rsidRPr="00C60277">
        <w:rPr>
          <w:rFonts w:ascii="Times New Roman" w:eastAsia="Times New Roman" w:hAnsi="Times New Roman" w:cs="Times New Roman"/>
          <w:i/>
          <w:sz w:val="28"/>
          <w:szCs w:val="28"/>
        </w:rPr>
        <w:tab/>
      </w:r>
      <w:r w:rsidRPr="00C60277">
        <w:rPr>
          <w:rFonts w:ascii="Times New Roman" w:eastAsia="Times New Roman" w:hAnsi="Times New Roman" w:cs="Times New Roman"/>
          <w:bCs/>
          <w:i/>
          <w:iCs/>
          <w:sz w:val="28"/>
          <w:szCs w:val="28"/>
          <w:lang w:val="en-IN"/>
        </w:rPr>
        <w:t>Antibiotic resistance; extended spectrum beta-</w:t>
      </w:r>
      <w:proofErr w:type="spellStart"/>
      <w:r w:rsidRPr="00C60277">
        <w:rPr>
          <w:rFonts w:ascii="Times New Roman" w:eastAsia="Times New Roman" w:hAnsi="Times New Roman" w:cs="Times New Roman"/>
          <w:bCs/>
          <w:i/>
          <w:iCs/>
          <w:sz w:val="28"/>
          <w:szCs w:val="28"/>
          <w:lang w:val="en-IN"/>
        </w:rPr>
        <w:t>lactamase</w:t>
      </w:r>
      <w:proofErr w:type="spellEnd"/>
      <w:r w:rsidRPr="00C60277">
        <w:rPr>
          <w:rFonts w:ascii="Times New Roman" w:eastAsia="Times New Roman" w:hAnsi="Times New Roman" w:cs="Times New Roman"/>
          <w:bCs/>
          <w:i/>
          <w:iCs/>
          <w:sz w:val="28"/>
          <w:szCs w:val="28"/>
          <w:lang w:val="en-IN"/>
        </w:rPr>
        <w:t xml:space="preserve">; </w:t>
      </w:r>
      <w:proofErr w:type="spellStart"/>
      <w:r w:rsidRPr="006C4841">
        <w:rPr>
          <w:rFonts w:ascii="Times New Roman" w:eastAsia="Times New Roman" w:hAnsi="Times New Roman" w:cs="Times New Roman"/>
          <w:bCs/>
          <w:iCs/>
          <w:sz w:val="28"/>
          <w:szCs w:val="28"/>
          <w:lang w:val="en-IN"/>
        </w:rPr>
        <w:t>CHROMagar</w:t>
      </w:r>
      <w:proofErr w:type="spellEnd"/>
      <w:r w:rsidRPr="006C4841">
        <w:rPr>
          <w:rFonts w:ascii="Times New Roman" w:eastAsia="Times New Roman" w:hAnsi="Times New Roman" w:cs="Times New Roman"/>
          <w:bCs/>
          <w:iCs/>
          <w:sz w:val="28"/>
          <w:szCs w:val="28"/>
          <w:lang w:val="en-IN"/>
        </w:rPr>
        <w:t xml:space="preserve"> ESBL DDST</w:t>
      </w:r>
      <w:r w:rsidRPr="006C4841">
        <w:rPr>
          <w:rFonts w:ascii="Times New Roman" w:eastAsia="Times New Roman" w:hAnsi="Times New Roman" w:cs="Times New Roman"/>
          <w:bCs/>
          <w:iCs/>
          <w:sz w:val="28"/>
          <w:szCs w:val="28"/>
        </w:rPr>
        <w:t>.</w:t>
      </w:r>
    </w:p>
    <w:p w:rsidR="008B1B88" w:rsidRPr="00C60277" w:rsidRDefault="008B1B88" w:rsidP="008B1B88">
      <w:pPr>
        <w:spacing w:after="0" w:line="240" w:lineRule="auto"/>
        <w:ind w:left="990" w:hanging="990"/>
        <w:contextualSpacing/>
        <w:jc w:val="both"/>
        <w:outlineLvl w:val="0"/>
        <w:rPr>
          <w:rFonts w:ascii="Times New Roman" w:eastAsia="Times New Roman" w:hAnsi="Times New Roman" w:cs="Times New Roman"/>
          <w:bCs/>
          <w:i/>
          <w:iCs/>
          <w:sz w:val="28"/>
          <w:szCs w:val="28"/>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1. INTRODUCTION</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In spite of the widespread availability of antibacterial drugs, urinary tract infection (UTI) remains one of the major infections in the community and hospital settings. The identification of ESBL producing organisms is difficult for routine diagnostic microbiology laboratories of developing countries without molecular diagnostic facilities. Also screening of ESBL producing organisms by monitoring the decrease in susceptibility to </w:t>
      </w:r>
      <w:proofErr w:type="spellStart"/>
      <w:r w:rsidRPr="00C60277">
        <w:rPr>
          <w:rFonts w:ascii="Times New Roman" w:eastAsia="Times New Roman" w:hAnsi="Times New Roman" w:cs="Times New Roman"/>
          <w:bCs/>
          <w:sz w:val="28"/>
          <w:szCs w:val="28"/>
          <w:lang w:val="en-IN"/>
        </w:rPr>
        <w:t>oxyimino</w:t>
      </w:r>
      <w:proofErr w:type="spellEnd"/>
      <w:r w:rsidRPr="00C60277">
        <w:rPr>
          <w:rFonts w:ascii="Times New Roman" w:eastAsia="Times New Roman" w:hAnsi="Times New Roman" w:cs="Times New Roman"/>
          <w:bCs/>
          <w:sz w:val="28"/>
          <w:szCs w:val="28"/>
          <w:lang w:val="en-IN"/>
        </w:rPr>
        <w:t xml:space="preserve">-cephalosporin drugs are not a sensitive tool </w:t>
      </w:r>
      <w:r w:rsidR="0028675F">
        <w:rPr>
          <w:rFonts w:ascii="Times New Roman" w:eastAsia="Times New Roman" w:hAnsi="Times New Roman" w:cs="Times New Roman"/>
          <w:bCs/>
          <w:sz w:val="28"/>
          <w:szCs w:val="28"/>
          <w:lang w:val="en-IN"/>
        </w:rPr>
        <w:t>(</w:t>
      </w:r>
      <w:proofErr w:type="spellStart"/>
      <w:r w:rsidR="000428B2" w:rsidRPr="00C60277">
        <w:rPr>
          <w:rFonts w:ascii="Times New Roman" w:eastAsia="Times New Roman" w:hAnsi="Times New Roman" w:cs="Times New Roman"/>
          <w:bCs/>
          <w:sz w:val="24"/>
          <w:szCs w:val="24"/>
          <w:lang w:val="en-IN"/>
        </w:rPr>
        <w:t>Nigudgi</w:t>
      </w:r>
      <w:proofErr w:type="spellEnd"/>
      <w:r w:rsidR="000428B2">
        <w:rPr>
          <w:rFonts w:ascii="Times New Roman" w:eastAsia="Times New Roman" w:hAnsi="Times New Roman" w:cs="Times New Roman"/>
          <w:bCs/>
          <w:sz w:val="24"/>
          <w:szCs w:val="24"/>
          <w:lang w:val="en-IN"/>
        </w:rPr>
        <w:t xml:space="preserve"> </w:t>
      </w:r>
      <w:r w:rsidR="000428B2">
        <w:rPr>
          <w:rFonts w:ascii="Times New Roman" w:eastAsia="Times New Roman" w:hAnsi="Times New Roman" w:cs="Times New Roman"/>
          <w:bCs/>
          <w:i/>
          <w:sz w:val="24"/>
          <w:szCs w:val="24"/>
          <w:lang w:val="en-IN"/>
        </w:rPr>
        <w:t xml:space="preserve">et al., </w:t>
      </w:r>
      <w:r w:rsidR="000428B2">
        <w:rPr>
          <w:rFonts w:ascii="Times New Roman" w:eastAsia="Times New Roman" w:hAnsi="Times New Roman" w:cs="Times New Roman"/>
          <w:bCs/>
          <w:sz w:val="24"/>
          <w:szCs w:val="24"/>
          <w:lang w:val="en-IN"/>
        </w:rPr>
        <w:t>2021</w:t>
      </w:r>
      <w:r w:rsidR="00EC2BEC">
        <w:rPr>
          <w:rFonts w:ascii="Times New Roman" w:eastAsia="Times New Roman" w:hAnsi="Times New Roman" w:cs="Times New Roman"/>
          <w:bCs/>
          <w:sz w:val="24"/>
          <w:szCs w:val="24"/>
          <w:lang w:val="en-IN"/>
        </w:rPr>
        <w:t>:</w:t>
      </w:r>
      <w:r w:rsidR="00EC2BEC" w:rsidRPr="00EC2BEC">
        <w:rPr>
          <w:rFonts w:ascii="Times New Roman" w:eastAsia="Times New Roman" w:hAnsi="Times New Roman" w:cs="Times New Roman"/>
          <w:bCs/>
          <w:sz w:val="24"/>
          <w:szCs w:val="24"/>
          <w:lang w:val="en-IN"/>
        </w:rPr>
        <w:t xml:space="preserve"> </w:t>
      </w:r>
      <w:r w:rsidR="00EC2BEC" w:rsidRPr="00C60277">
        <w:rPr>
          <w:rFonts w:ascii="Times New Roman" w:eastAsia="Times New Roman" w:hAnsi="Times New Roman" w:cs="Times New Roman"/>
          <w:bCs/>
          <w:sz w:val="24"/>
          <w:szCs w:val="24"/>
          <w:lang w:val="en-IN"/>
        </w:rPr>
        <w:t xml:space="preserve">Bronson </w:t>
      </w:r>
      <w:r w:rsidR="00EC2BEC">
        <w:rPr>
          <w:rFonts w:ascii="Times New Roman" w:eastAsia="Times New Roman" w:hAnsi="Times New Roman" w:cs="Times New Roman"/>
          <w:bCs/>
          <w:sz w:val="24"/>
          <w:szCs w:val="24"/>
          <w:lang w:val="en-IN"/>
        </w:rPr>
        <w:t>and</w:t>
      </w:r>
      <w:r w:rsidR="00EC2BEC" w:rsidRPr="00C60277">
        <w:rPr>
          <w:rFonts w:ascii="Times New Roman" w:eastAsia="Times New Roman" w:hAnsi="Times New Roman" w:cs="Times New Roman"/>
          <w:bCs/>
          <w:sz w:val="24"/>
          <w:szCs w:val="24"/>
          <w:lang w:val="en-IN"/>
        </w:rPr>
        <w:t xml:space="preserve"> Barrett</w:t>
      </w:r>
      <w:r w:rsidR="00EC2BEC">
        <w:rPr>
          <w:rFonts w:ascii="Times New Roman" w:eastAsia="Times New Roman" w:hAnsi="Times New Roman" w:cs="Times New Roman"/>
          <w:bCs/>
          <w:sz w:val="24"/>
          <w:szCs w:val="24"/>
          <w:lang w:val="en-IN"/>
        </w:rPr>
        <w:t>,</w:t>
      </w:r>
      <w:r w:rsidR="00EC2BEC" w:rsidRPr="00C60277">
        <w:rPr>
          <w:rFonts w:ascii="Times New Roman" w:eastAsia="Times New Roman" w:hAnsi="Times New Roman" w:cs="Times New Roman"/>
          <w:bCs/>
          <w:sz w:val="24"/>
          <w:szCs w:val="24"/>
          <w:lang w:val="en-IN"/>
        </w:rPr>
        <w:t xml:space="preserve"> 2001</w:t>
      </w:r>
      <w:r w:rsidR="00EC2BEC">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8"/>
          <w:szCs w:val="28"/>
          <w:lang w:val="en-IN"/>
        </w:rPr>
        <w:t>. Extended spectrum beta-</w:t>
      </w:r>
      <w:proofErr w:type="spellStart"/>
      <w:proofErr w:type="gramStart"/>
      <w:r w:rsidRPr="00C60277">
        <w:rPr>
          <w:rFonts w:ascii="Times New Roman" w:eastAsia="Times New Roman" w:hAnsi="Times New Roman" w:cs="Times New Roman"/>
          <w:bCs/>
          <w:sz w:val="28"/>
          <w:szCs w:val="28"/>
          <w:lang w:val="en-IN"/>
        </w:rPr>
        <w:t>lactamases</w:t>
      </w:r>
      <w:proofErr w:type="spellEnd"/>
      <w:r w:rsidRPr="00C60277">
        <w:rPr>
          <w:rFonts w:ascii="Times New Roman" w:eastAsia="Times New Roman" w:hAnsi="Times New Roman" w:cs="Times New Roman"/>
          <w:bCs/>
          <w:sz w:val="28"/>
          <w:szCs w:val="28"/>
          <w:lang w:val="en-IN"/>
        </w:rPr>
        <w:t>(</w:t>
      </w:r>
      <w:proofErr w:type="gramEnd"/>
      <w:r w:rsidRPr="00C60277">
        <w:rPr>
          <w:rFonts w:ascii="Times New Roman" w:eastAsia="Times New Roman" w:hAnsi="Times New Roman" w:cs="Times New Roman"/>
          <w:bCs/>
          <w:sz w:val="28"/>
          <w:szCs w:val="28"/>
          <w:lang w:val="en-IN"/>
        </w:rPr>
        <w:t>ESBLs) are typically plasmid-mediated enzymes that confers resistance to Extended-spectrum beta-</w:t>
      </w:r>
      <w:proofErr w:type="spellStart"/>
      <w:r w:rsidRPr="00C60277">
        <w:rPr>
          <w:rFonts w:ascii="Times New Roman" w:eastAsia="Times New Roman" w:hAnsi="Times New Roman" w:cs="Times New Roman"/>
          <w:bCs/>
          <w:sz w:val="28"/>
          <w:szCs w:val="28"/>
          <w:lang w:val="en-IN"/>
        </w:rPr>
        <w:t>lactam</w:t>
      </w:r>
      <w:proofErr w:type="spellEnd"/>
      <w:r w:rsidRPr="00C60277">
        <w:rPr>
          <w:rFonts w:ascii="Times New Roman" w:eastAsia="Times New Roman" w:hAnsi="Times New Roman" w:cs="Times New Roman"/>
          <w:bCs/>
          <w:sz w:val="28"/>
          <w:szCs w:val="28"/>
          <w:lang w:val="en-IN"/>
        </w:rPr>
        <w:t xml:space="preserve"> antibiotics such as </w:t>
      </w:r>
      <w:proofErr w:type="spellStart"/>
      <w:r w:rsidRPr="00C60277">
        <w:rPr>
          <w:rFonts w:ascii="Times New Roman" w:eastAsia="Times New Roman" w:hAnsi="Times New Roman" w:cs="Times New Roman"/>
          <w:bCs/>
          <w:sz w:val="28"/>
          <w:szCs w:val="28"/>
          <w:lang w:val="en-IN"/>
        </w:rPr>
        <w:t>Ceftazidime</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Cefotaxime</w:t>
      </w:r>
      <w:proofErr w:type="spellEnd"/>
      <w:r w:rsidRPr="00C60277">
        <w:rPr>
          <w:rFonts w:ascii="Times New Roman" w:eastAsia="Times New Roman" w:hAnsi="Times New Roman" w:cs="Times New Roman"/>
          <w:bCs/>
          <w:sz w:val="28"/>
          <w:szCs w:val="28"/>
          <w:lang w:val="en-IN"/>
        </w:rPr>
        <w:t xml:space="preserve"> or </w:t>
      </w:r>
      <w:proofErr w:type="spellStart"/>
      <w:r w:rsidRPr="00C60277">
        <w:rPr>
          <w:rFonts w:ascii="Times New Roman" w:eastAsia="Times New Roman" w:hAnsi="Times New Roman" w:cs="Times New Roman"/>
          <w:bCs/>
          <w:sz w:val="28"/>
          <w:szCs w:val="28"/>
          <w:lang w:val="en-IN"/>
        </w:rPr>
        <w:t>Azetronam</w:t>
      </w:r>
      <w:proofErr w:type="spellEnd"/>
      <w:r w:rsidRPr="00C60277">
        <w:rPr>
          <w:rFonts w:ascii="Times New Roman" w:eastAsia="Times New Roman" w:hAnsi="Times New Roman" w:cs="Times New Roman"/>
          <w:bCs/>
          <w:sz w:val="28"/>
          <w:szCs w:val="28"/>
          <w:lang w:val="en-IN"/>
        </w:rPr>
        <w:t xml:space="preserve"> </w:t>
      </w:r>
      <w:r w:rsidR="0028675F">
        <w:rPr>
          <w:rFonts w:ascii="Times New Roman" w:eastAsia="Times New Roman" w:hAnsi="Times New Roman" w:cs="Times New Roman"/>
          <w:bCs/>
          <w:sz w:val="28"/>
          <w:szCs w:val="28"/>
          <w:lang w:val="en-IN"/>
        </w:rPr>
        <w:t>(</w:t>
      </w:r>
      <w:r w:rsidR="0028675F" w:rsidRPr="00C60277">
        <w:rPr>
          <w:rFonts w:ascii="Times New Roman" w:eastAsia="Times New Roman" w:hAnsi="Times New Roman" w:cs="Times New Roman"/>
          <w:bCs/>
          <w:sz w:val="24"/>
          <w:szCs w:val="24"/>
          <w:lang w:val="en-IN"/>
        </w:rPr>
        <w:t>Sridhar</w:t>
      </w:r>
      <w:r w:rsidR="0028675F">
        <w:rPr>
          <w:rFonts w:ascii="Times New Roman" w:eastAsia="Times New Roman" w:hAnsi="Times New Roman" w:cs="Times New Roman"/>
          <w:bCs/>
          <w:sz w:val="24"/>
          <w:szCs w:val="24"/>
          <w:lang w:val="en-IN"/>
        </w:rPr>
        <w:t>, 2015).</w:t>
      </w:r>
      <w:r w:rsidRPr="00C60277">
        <w:rPr>
          <w:rFonts w:ascii="Times New Roman" w:eastAsia="Times New Roman" w:hAnsi="Times New Roman" w:cs="Times New Roman"/>
          <w:bCs/>
          <w:sz w:val="28"/>
          <w:szCs w:val="28"/>
          <w:lang w:val="en-IN"/>
        </w:rPr>
        <w:t xml:space="preserve"> Beta-</w:t>
      </w:r>
      <w:proofErr w:type="spellStart"/>
      <w:r w:rsidRPr="00C60277">
        <w:rPr>
          <w:rFonts w:ascii="Times New Roman" w:eastAsia="Times New Roman" w:hAnsi="Times New Roman" w:cs="Times New Roman"/>
          <w:bCs/>
          <w:sz w:val="28"/>
          <w:szCs w:val="28"/>
          <w:lang w:val="en-IN"/>
        </w:rPr>
        <w:t>lactamases</w:t>
      </w:r>
      <w:proofErr w:type="spellEnd"/>
      <w:r w:rsidRPr="00C60277">
        <w:rPr>
          <w:rFonts w:ascii="Times New Roman" w:eastAsia="Times New Roman" w:hAnsi="Times New Roman" w:cs="Times New Roman"/>
          <w:bCs/>
          <w:sz w:val="28"/>
          <w:szCs w:val="28"/>
          <w:lang w:val="en-IN"/>
        </w:rPr>
        <w:t xml:space="preserve"> that transmit resistance to penicillin, </w:t>
      </w:r>
      <w:proofErr w:type="spellStart"/>
      <w:r w:rsidRPr="00C60277">
        <w:rPr>
          <w:rFonts w:ascii="Times New Roman" w:eastAsia="Times New Roman" w:hAnsi="Times New Roman" w:cs="Times New Roman"/>
          <w:bCs/>
          <w:sz w:val="28"/>
          <w:szCs w:val="28"/>
          <w:lang w:val="en-IN"/>
        </w:rPr>
        <w:t>cephalosporins</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monobactams</w:t>
      </w:r>
      <w:proofErr w:type="spellEnd"/>
      <w:r w:rsidRPr="00C60277">
        <w:rPr>
          <w:rFonts w:ascii="Times New Roman" w:eastAsia="Times New Roman" w:hAnsi="Times New Roman" w:cs="Times New Roman"/>
          <w:bCs/>
          <w:sz w:val="28"/>
          <w:szCs w:val="28"/>
          <w:lang w:val="en-IN"/>
        </w:rPr>
        <w:t xml:space="preserve"> are known as extended-spectrum β-</w:t>
      </w:r>
      <w:proofErr w:type="spellStart"/>
      <w:r w:rsidRPr="00C60277">
        <w:rPr>
          <w:rFonts w:ascii="Times New Roman" w:eastAsia="Times New Roman" w:hAnsi="Times New Roman" w:cs="Times New Roman"/>
          <w:bCs/>
          <w:sz w:val="28"/>
          <w:szCs w:val="28"/>
          <w:lang w:val="en-IN"/>
        </w:rPr>
        <w:t>lactamases</w:t>
      </w:r>
      <w:proofErr w:type="spellEnd"/>
      <w:r w:rsidRPr="00C60277">
        <w:rPr>
          <w:rFonts w:ascii="Times New Roman" w:eastAsia="Times New Roman" w:hAnsi="Times New Roman" w:cs="Times New Roman"/>
          <w:bCs/>
          <w:sz w:val="28"/>
          <w:szCs w:val="28"/>
          <w:lang w:val="en-IN"/>
        </w:rPr>
        <w:t>. These enzymes are less effectively inhibited by beta-</w:t>
      </w:r>
      <w:proofErr w:type="spellStart"/>
      <w:r w:rsidRPr="00C60277">
        <w:rPr>
          <w:rFonts w:ascii="Times New Roman" w:eastAsia="Times New Roman" w:hAnsi="Times New Roman" w:cs="Times New Roman"/>
          <w:bCs/>
          <w:sz w:val="28"/>
          <w:szCs w:val="28"/>
          <w:lang w:val="en-IN"/>
        </w:rPr>
        <w:t>lactamase</w:t>
      </w:r>
      <w:proofErr w:type="spellEnd"/>
      <w:r w:rsidRPr="00C60277">
        <w:rPr>
          <w:rFonts w:ascii="Times New Roman" w:eastAsia="Times New Roman" w:hAnsi="Times New Roman" w:cs="Times New Roman"/>
          <w:bCs/>
          <w:sz w:val="28"/>
          <w:szCs w:val="28"/>
          <w:lang w:val="en-IN"/>
        </w:rPr>
        <w:t xml:space="preserve"> inhibitors, which include </w:t>
      </w:r>
      <w:proofErr w:type="spellStart"/>
      <w:r w:rsidRPr="00C60277">
        <w:rPr>
          <w:rFonts w:ascii="Times New Roman" w:eastAsia="Times New Roman" w:hAnsi="Times New Roman" w:cs="Times New Roman"/>
          <w:bCs/>
          <w:sz w:val="28"/>
          <w:szCs w:val="28"/>
          <w:lang w:val="en-IN"/>
        </w:rPr>
        <w:t>clavulanate</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sulbactam</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tazobactam</w:t>
      </w:r>
      <w:proofErr w:type="spellEnd"/>
      <w:r w:rsidRPr="00C60277">
        <w:rPr>
          <w:rFonts w:ascii="Times New Roman" w:eastAsia="Times New Roman" w:hAnsi="Times New Roman" w:cs="Times New Roman"/>
          <w:bCs/>
          <w:sz w:val="28"/>
          <w:szCs w:val="28"/>
          <w:lang w:val="en-IN"/>
        </w:rPr>
        <w:t xml:space="preserve"> </w:t>
      </w:r>
      <w:r w:rsidR="00277C1F">
        <w:rPr>
          <w:rFonts w:ascii="Times New Roman" w:eastAsia="Times New Roman" w:hAnsi="Times New Roman" w:cs="Times New Roman"/>
          <w:bCs/>
          <w:sz w:val="28"/>
          <w:szCs w:val="28"/>
          <w:lang w:val="en-IN"/>
        </w:rPr>
        <w:t>(</w:t>
      </w:r>
      <w:r w:rsidR="00277C1F" w:rsidRPr="00C60277">
        <w:rPr>
          <w:rFonts w:ascii="Times New Roman" w:eastAsia="Times New Roman" w:hAnsi="Times New Roman" w:cs="Times New Roman"/>
          <w:bCs/>
          <w:sz w:val="24"/>
          <w:szCs w:val="24"/>
          <w:lang w:val="en-IN"/>
        </w:rPr>
        <w:t>Bush</w:t>
      </w:r>
      <w:r w:rsidR="00277C1F">
        <w:rPr>
          <w:rFonts w:ascii="Times New Roman" w:eastAsia="Times New Roman" w:hAnsi="Times New Roman" w:cs="Times New Roman"/>
          <w:bCs/>
          <w:sz w:val="24"/>
          <w:szCs w:val="24"/>
          <w:lang w:val="en-IN"/>
        </w:rPr>
        <w:t>,</w:t>
      </w:r>
      <w:r w:rsidR="00277C1F" w:rsidRPr="00C60277">
        <w:rPr>
          <w:rFonts w:ascii="Times New Roman" w:eastAsia="Times New Roman" w:hAnsi="Times New Roman" w:cs="Times New Roman"/>
          <w:bCs/>
          <w:sz w:val="24"/>
          <w:szCs w:val="24"/>
          <w:lang w:val="en-IN"/>
        </w:rPr>
        <w:t xml:space="preserve"> </w:t>
      </w:r>
      <w:r w:rsidR="00277C1F">
        <w:rPr>
          <w:rFonts w:ascii="Times New Roman" w:eastAsia="Times New Roman" w:hAnsi="Times New Roman" w:cs="Times New Roman"/>
          <w:bCs/>
          <w:sz w:val="24"/>
          <w:szCs w:val="24"/>
          <w:lang w:val="en-IN"/>
        </w:rPr>
        <w:t>2013).</w:t>
      </w:r>
      <w:r w:rsidR="00277C1F" w:rsidRPr="00C60277">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8"/>
          <w:szCs w:val="28"/>
          <w:lang w:val="en-IN"/>
        </w:rPr>
        <w:t xml:space="preserve"> ESBLs enzymes are produced by both Gram positive and Gram negative bacteria but occur predominantly in the family </w:t>
      </w:r>
      <w:proofErr w:type="spellStart"/>
      <w:r w:rsidRPr="00C60277">
        <w:rPr>
          <w:rFonts w:ascii="Times New Roman" w:eastAsia="Times New Roman" w:hAnsi="Times New Roman" w:cs="Times New Roman"/>
          <w:bCs/>
          <w:sz w:val="28"/>
          <w:szCs w:val="28"/>
          <w:lang w:val="en-IN"/>
        </w:rPr>
        <w:t>Enterobacteriaceae</w:t>
      </w:r>
      <w:proofErr w:type="spellEnd"/>
      <w:r w:rsidRPr="00C60277">
        <w:rPr>
          <w:rFonts w:ascii="Times New Roman" w:eastAsia="Times New Roman" w:hAnsi="Times New Roman" w:cs="Times New Roman"/>
          <w:bCs/>
          <w:sz w:val="28"/>
          <w:szCs w:val="28"/>
          <w:lang w:val="en-IN"/>
        </w:rPr>
        <w:t xml:space="preserve">. Strains resistant to a variety of commonly used antimicrobials produce ESBLs </w:t>
      </w:r>
      <w:r w:rsidR="008F19EF">
        <w:rPr>
          <w:rFonts w:ascii="Times New Roman" w:eastAsia="Times New Roman" w:hAnsi="Times New Roman" w:cs="Times New Roman"/>
          <w:bCs/>
          <w:sz w:val="28"/>
          <w:szCs w:val="28"/>
          <w:lang w:val="en-IN"/>
        </w:rPr>
        <w:t>(</w:t>
      </w:r>
      <w:proofErr w:type="spellStart"/>
      <w:r w:rsidR="008F19EF" w:rsidRPr="00C60277">
        <w:rPr>
          <w:rFonts w:ascii="Times New Roman" w:eastAsia="Times New Roman" w:hAnsi="Times New Roman" w:cs="Times New Roman"/>
          <w:bCs/>
          <w:sz w:val="24"/>
          <w:szCs w:val="24"/>
          <w:lang w:val="en-IN"/>
        </w:rPr>
        <w:t>Coudron</w:t>
      </w:r>
      <w:proofErr w:type="spellEnd"/>
      <w:r w:rsidR="008F19EF">
        <w:rPr>
          <w:rFonts w:ascii="Times New Roman" w:eastAsia="Times New Roman" w:hAnsi="Times New Roman" w:cs="Times New Roman"/>
          <w:bCs/>
          <w:sz w:val="24"/>
          <w:szCs w:val="24"/>
          <w:lang w:val="en-IN"/>
        </w:rPr>
        <w:t>,</w:t>
      </w:r>
      <w:r w:rsidR="008F19EF" w:rsidRPr="00C60277">
        <w:rPr>
          <w:rFonts w:ascii="Times New Roman" w:eastAsia="Times New Roman" w:hAnsi="Times New Roman" w:cs="Times New Roman"/>
          <w:bCs/>
          <w:sz w:val="24"/>
          <w:szCs w:val="24"/>
          <w:lang w:val="en-IN"/>
        </w:rPr>
        <w:t xml:space="preserve"> </w:t>
      </w:r>
      <w:r w:rsidR="008F19EF" w:rsidRPr="008F19EF">
        <w:rPr>
          <w:rFonts w:ascii="Times New Roman" w:eastAsia="Times New Roman" w:hAnsi="Times New Roman" w:cs="Times New Roman"/>
          <w:bCs/>
          <w:i/>
          <w:sz w:val="24"/>
          <w:szCs w:val="24"/>
          <w:lang w:val="en-IN"/>
        </w:rPr>
        <w:t>et al.,</w:t>
      </w:r>
      <w:r w:rsidR="008F19EF">
        <w:rPr>
          <w:rFonts w:ascii="Times New Roman" w:eastAsia="Times New Roman" w:hAnsi="Times New Roman" w:cs="Times New Roman"/>
          <w:bCs/>
          <w:sz w:val="24"/>
          <w:szCs w:val="24"/>
          <w:lang w:val="en-IN"/>
        </w:rPr>
        <w:t xml:space="preserve"> 2003).</w:t>
      </w:r>
      <w:r w:rsidRPr="00C60277">
        <w:rPr>
          <w:rFonts w:ascii="Times New Roman" w:eastAsia="Times New Roman" w:hAnsi="Times New Roman" w:cs="Times New Roman"/>
          <w:bCs/>
          <w:sz w:val="28"/>
          <w:szCs w:val="28"/>
          <w:lang w:val="en-IN"/>
        </w:rPr>
        <w:t xml:space="preserve"> This implies that their proliferation pose serious global health problem if not checked. </w:t>
      </w:r>
      <w:proofErr w:type="spellStart"/>
      <w:r w:rsidRPr="00C60277">
        <w:rPr>
          <w:rFonts w:ascii="Times New Roman" w:eastAsia="Times New Roman" w:hAnsi="Times New Roman" w:cs="Times New Roman"/>
          <w:bCs/>
          <w:sz w:val="28"/>
          <w:szCs w:val="28"/>
          <w:lang w:val="en-IN"/>
        </w:rPr>
        <w:t>Betalactamases</w:t>
      </w:r>
      <w:proofErr w:type="spellEnd"/>
      <w:r w:rsidRPr="00C60277">
        <w:rPr>
          <w:rFonts w:ascii="Times New Roman" w:eastAsia="Times New Roman" w:hAnsi="Times New Roman" w:cs="Times New Roman"/>
          <w:bCs/>
          <w:sz w:val="28"/>
          <w:szCs w:val="28"/>
          <w:lang w:val="en-IN"/>
        </w:rPr>
        <w:t xml:space="preserve"> has the ability to open the beta-</w:t>
      </w:r>
      <w:proofErr w:type="spellStart"/>
      <w:r w:rsidRPr="00C60277">
        <w:rPr>
          <w:rFonts w:ascii="Times New Roman" w:eastAsia="Times New Roman" w:hAnsi="Times New Roman" w:cs="Times New Roman"/>
          <w:bCs/>
          <w:sz w:val="28"/>
          <w:szCs w:val="28"/>
          <w:lang w:val="en-IN"/>
        </w:rPr>
        <w:t>lactam</w:t>
      </w:r>
      <w:proofErr w:type="spellEnd"/>
      <w:r w:rsidRPr="00C60277">
        <w:rPr>
          <w:rFonts w:ascii="Times New Roman" w:eastAsia="Times New Roman" w:hAnsi="Times New Roman" w:cs="Times New Roman"/>
          <w:bCs/>
          <w:sz w:val="28"/>
          <w:szCs w:val="28"/>
          <w:lang w:val="en-IN"/>
        </w:rPr>
        <w:t xml:space="preserve"> ring and inactivate the antibiotics, and render th</w:t>
      </w:r>
      <w:r w:rsidR="008F19EF">
        <w:rPr>
          <w:rFonts w:ascii="Times New Roman" w:eastAsia="Times New Roman" w:hAnsi="Times New Roman" w:cs="Times New Roman"/>
          <w:bCs/>
          <w:sz w:val="28"/>
          <w:szCs w:val="28"/>
          <w:lang w:val="en-IN"/>
        </w:rPr>
        <w:t>em ineffective for treatment (</w:t>
      </w:r>
      <w:r w:rsidR="008F19EF" w:rsidRPr="00C60277">
        <w:rPr>
          <w:rFonts w:ascii="Times New Roman" w:eastAsia="Times New Roman" w:hAnsi="Times New Roman" w:cs="Times New Roman"/>
          <w:bCs/>
          <w:sz w:val="24"/>
          <w:szCs w:val="24"/>
          <w:lang w:val="en-IN"/>
        </w:rPr>
        <w:t>Boyd</w:t>
      </w:r>
      <w:r w:rsidR="008F19EF">
        <w:rPr>
          <w:rFonts w:ascii="Times New Roman" w:eastAsia="Times New Roman" w:hAnsi="Times New Roman" w:cs="Times New Roman"/>
          <w:bCs/>
          <w:sz w:val="24"/>
          <w:szCs w:val="24"/>
          <w:lang w:val="en-IN"/>
        </w:rPr>
        <w:t xml:space="preserve"> </w:t>
      </w:r>
      <w:r w:rsidR="008F19EF" w:rsidRPr="008F19EF">
        <w:rPr>
          <w:rFonts w:ascii="Times New Roman" w:eastAsia="Times New Roman" w:hAnsi="Times New Roman" w:cs="Times New Roman"/>
          <w:bCs/>
          <w:i/>
          <w:sz w:val="24"/>
          <w:szCs w:val="24"/>
          <w:lang w:val="en-IN"/>
        </w:rPr>
        <w:t>et al.,</w:t>
      </w:r>
      <w:r w:rsidR="008F19EF">
        <w:rPr>
          <w:rFonts w:ascii="Times New Roman" w:eastAsia="Times New Roman" w:hAnsi="Times New Roman" w:cs="Times New Roman"/>
          <w:bCs/>
          <w:sz w:val="24"/>
          <w:szCs w:val="24"/>
          <w:lang w:val="en-IN"/>
        </w:rPr>
        <w:t xml:space="preserve"> 2004:</w:t>
      </w:r>
      <w:r w:rsidR="008F19EF" w:rsidRPr="008F19EF">
        <w:rPr>
          <w:rFonts w:ascii="Times New Roman" w:eastAsia="Times New Roman" w:hAnsi="Times New Roman" w:cs="Times New Roman"/>
          <w:bCs/>
          <w:sz w:val="24"/>
          <w:szCs w:val="24"/>
          <w:lang w:val="en-IN"/>
        </w:rPr>
        <w:t xml:space="preserve"> </w:t>
      </w:r>
      <w:proofErr w:type="spellStart"/>
      <w:r w:rsidR="008F19EF" w:rsidRPr="00C60277">
        <w:rPr>
          <w:rFonts w:ascii="Times New Roman" w:eastAsia="Times New Roman" w:hAnsi="Times New Roman" w:cs="Times New Roman"/>
          <w:bCs/>
          <w:sz w:val="24"/>
          <w:szCs w:val="24"/>
          <w:lang w:val="en-IN"/>
        </w:rPr>
        <w:t>Uyanga</w:t>
      </w:r>
      <w:proofErr w:type="spellEnd"/>
      <w:proofErr w:type="gramStart"/>
      <w:r w:rsidR="008F19EF">
        <w:rPr>
          <w:rFonts w:ascii="Times New Roman" w:eastAsia="Times New Roman" w:hAnsi="Times New Roman" w:cs="Times New Roman"/>
          <w:bCs/>
          <w:sz w:val="24"/>
          <w:szCs w:val="24"/>
          <w:lang w:val="en-IN"/>
        </w:rPr>
        <w:t xml:space="preserve">, </w:t>
      </w:r>
      <w:r w:rsidR="008F19EF" w:rsidRPr="00C60277">
        <w:rPr>
          <w:rFonts w:ascii="Times New Roman" w:eastAsia="Times New Roman" w:hAnsi="Times New Roman" w:cs="Times New Roman"/>
          <w:bCs/>
          <w:sz w:val="24"/>
          <w:szCs w:val="24"/>
          <w:lang w:val="en-IN"/>
        </w:rPr>
        <w:t xml:space="preserve"> </w:t>
      </w:r>
      <w:r w:rsidR="008F19EF" w:rsidRPr="008F19EF">
        <w:rPr>
          <w:rFonts w:ascii="Times New Roman" w:eastAsia="Times New Roman" w:hAnsi="Times New Roman" w:cs="Times New Roman"/>
          <w:bCs/>
          <w:i/>
          <w:sz w:val="24"/>
          <w:szCs w:val="24"/>
          <w:lang w:val="en-IN"/>
        </w:rPr>
        <w:t>et</w:t>
      </w:r>
      <w:proofErr w:type="gramEnd"/>
      <w:r w:rsidR="008F19EF" w:rsidRPr="008F19EF">
        <w:rPr>
          <w:rFonts w:ascii="Times New Roman" w:eastAsia="Times New Roman" w:hAnsi="Times New Roman" w:cs="Times New Roman"/>
          <w:bCs/>
          <w:i/>
          <w:sz w:val="24"/>
          <w:szCs w:val="24"/>
          <w:lang w:val="en-IN"/>
        </w:rPr>
        <w:t xml:space="preserve"> al.,</w:t>
      </w:r>
      <w:r w:rsidR="008F19EF">
        <w:rPr>
          <w:rFonts w:ascii="Times New Roman" w:eastAsia="Times New Roman" w:hAnsi="Times New Roman" w:cs="Times New Roman"/>
          <w:bCs/>
          <w:sz w:val="24"/>
          <w:szCs w:val="24"/>
          <w:lang w:val="en-IN"/>
        </w:rPr>
        <w:t xml:space="preserve"> 2019)</w:t>
      </w:r>
      <w:r w:rsidRPr="00C60277">
        <w:rPr>
          <w:rFonts w:ascii="Times New Roman" w:eastAsia="Times New Roman" w:hAnsi="Times New Roman" w:cs="Times New Roman"/>
          <w:bCs/>
          <w:sz w:val="28"/>
          <w:szCs w:val="28"/>
          <w:lang w:val="en-IN"/>
        </w:rPr>
        <w:t>. Most ESBLs belong to the CTX-M, SHV (</w:t>
      </w:r>
      <w:proofErr w:type="spellStart"/>
      <w:r w:rsidRPr="00C60277">
        <w:rPr>
          <w:rFonts w:ascii="Times New Roman" w:eastAsia="Times New Roman" w:hAnsi="Times New Roman" w:cs="Times New Roman"/>
          <w:bCs/>
          <w:sz w:val="28"/>
          <w:szCs w:val="28"/>
          <w:lang w:val="en-IN"/>
        </w:rPr>
        <w:t>Sulfhydryl</w:t>
      </w:r>
      <w:proofErr w:type="spellEnd"/>
      <w:r w:rsidRPr="00C60277">
        <w:rPr>
          <w:rFonts w:ascii="Times New Roman" w:eastAsia="Times New Roman" w:hAnsi="Times New Roman" w:cs="Times New Roman"/>
          <w:bCs/>
          <w:sz w:val="28"/>
          <w:szCs w:val="28"/>
          <w:lang w:val="en-IN"/>
        </w:rPr>
        <w:t xml:space="preserve"> variable) and TEM (</w:t>
      </w:r>
      <w:proofErr w:type="spellStart"/>
      <w:r w:rsidRPr="00C60277">
        <w:rPr>
          <w:rFonts w:ascii="Times New Roman" w:eastAsia="Times New Roman" w:hAnsi="Times New Roman" w:cs="Times New Roman"/>
          <w:bCs/>
          <w:sz w:val="28"/>
          <w:szCs w:val="28"/>
          <w:lang w:val="en-IN"/>
        </w:rPr>
        <w:t>Temoniera</w:t>
      </w:r>
      <w:proofErr w:type="spellEnd"/>
      <w:r w:rsidRPr="00C60277">
        <w:rPr>
          <w:rFonts w:ascii="Times New Roman" w:eastAsia="Times New Roman" w:hAnsi="Times New Roman" w:cs="Times New Roman"/>
          <w:bCs/>
          <w:sz w:val="28"/>
          <w:szCs w:val="28"/>
          <w:lang w:val="en-IN"/>
        </w:rPr>
        <w:t xml:space="preserve">) families. Due to the production of multiple enzymes such as the inhibitor-resistant ESBL variants and plasmid-borne </w:t>
      </w:r>
      <w:proofErr w:type="spellStart"/>
      <w:r w:rsidRPr="00C60277">
        <w:rPr>
          <w:rFonts w:ascii="Times New Roman" w:eastAsia="Times New Roman" w:hAnsi="Times New Roman" w:cs="Times New Roman"/>
          <w:bCs/>
          <w:sz w:val="28"/>
          <w:szCs w:val="28"/>
          <w:lang w:val="en-IN"/>
        </w:rPr>
        <w:t>AmpC</w:t>
      </w:r>
      <w:proofErr w:type="spellEnd"/>
      <w:r w:rsidRPr="00C60277">
        <w:rPr>
          <w:rFonts w:ascii="Times New Roman" w:eastAsia="Times New Roman" w:hAnsi="Times New Roman" w:cs="Times New Roman"/>
          <w:bCs/>
          <w:sz w:val="28"/>
          <w:szCs w:val="28"/>
          <w:lang w:val="en-IN"/>
        </w:rPr>
        <w:t xml:space="preserve">, ESBL phenotypes have become more complex </w:t>
      </w:r>
      <w:r w:rsidR="008F19EF">
        <w:rPr>
          <w:rFonts w:ascii="Times New Roman" w:eastAsia="Times New Roman" w:hAnsi="Times New Roman" w:cs="Times New Roman"/>
          <w:bCs/>
          <w:sz w:val="28"/>
          <w:szCs w:val="28"/>
          <w:lang w:val="en-IN"/>
        </w:rPr>
        <w:t>(</w:t>
      </w:r>
      <w:proofErr w:type="spellStart"/>
      <w:r w:rsidR="008F19EF" w:rsidRPr="00C60277">
        <w:rPr>
          <w:rFonts w:ascii="Times New Roman" w:eastAsia="Times New Roman" w:hAnsi="Times New Roman" w:cs="Times New Roman"/>
          <w:bCs/>
          <w:sz w:val="24"/>
          <w:szCs w:val="24"/>
          <w:lang w:val="en-IN"/>
        </w:rPr>
        <w:t>Glupczynski</w:t>
      </w:r>
      <w:proofErr w:type="spellEnd"/>
      <w:r w:rsidR="00B17EF1">
        <w:rPr>
          <w:rFonts w:ascii="Times New Roman" w:eastAsia="Times New Roman" w:hAnsi="Times New Roman" w:cs="Times New Roman"/>
          <w:bCs/>
          <w:sz w:val="24"/>
          <w:szCs w:val="24"/>
          <w:lang w:val="en-IN"/>
        </w:rPr>
        <w:t xml:space="preserve"> </w:t>
      </w:r>
      <w:r w:rsidR="00B17EF1" w:rsidRPr="00B17EF1">
        <w:rPr>
          <w:rFonts w:ascii="Times New Roman" w:eastAsia="Times New Roman" w:hAnsi="Times New Roman" w:cs="Times New Roman"/>
          <w:bCs/>
          <w:i/>
          <w:sz w:val="24"/>
          <w:szCs w:val="24"/>
          <w:lang w:val="en-IN"/>
        </w:rPr>
        <w:t>et al.,</w:t>
      </w:r>
      <w:r w:rsidR="008F19EF">
        <w:rPr>
          <w:rFonts w:ascii="Times New Roman" w:eastAsia="Times New Roman" w:hAnsi="Times New Roman" w:cs="Times New Roman"/>
          <w:bCs/>
          <w:sz w:val="24"/>
          <w:szCs w:val="24"/>
          <w:lang w:val="en-IN"/>
        </w:rPr>
        <w:t xml:space="preserve"> 2006).</w:t>
      </w:r>
      <w:r w:rsidRPr="00C60277">
        <w:rPr>
          <w:rFonts w:ascii="Times New Roman" w:eastAsia="Times New Roman" w:hAnsi="Times New Roman" w:cs="Times New Roman"/>
          <w:bCs/>
          <w:sz w:val="28"/>
          <w:szCs w:val="28"/>
          <w:lang w:val="en-IN"/>
        </w:rPr>
        <w:t>The recent resurgence of another group of beta-</w:t>
      </w:r>
      <w:proofErr w:type="spellStart"/>
      <w:r w:rsidRPr="00C60277">
        <w:rPr>
          <w:rFonts w:ascii="Times New Roman" w:eastAsia="Times New Roman" w:hAnsi="Times New Roman" w:cs="Times New Roman"/>
          <w:bCs/>
          <w:sz w:val="28"/>
          <w:szCs w:val="28"/>
          <w:lang w:val="en-IN"/>
        </w:rPr>
        <w:t>lactamases</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carbapenemase</w:t>
      </w:r>
      <w:proofErr w:type="spellEnd"/>
      <w:r w:rsidRPr="00C60277">
        <w:rPr>
          <w:rFonts w:ascii="Times New Roman" w:eastAsia="Times New Roman" w:hAnsi="Times New Roman" w:cs="Times New Roman"/>
          <w:bCs/>
          <w:sz w:val="28"/>
          <w:szCs w:val="28"/>
          <w:lang w:val="en-IN"/>
        </w:rPr>
        <w:t xml:space="preserve"> producing bacteria has raised a major public health concern. New Delhi </w:t>
      </w:r>
      <w:proofErr w:type="spellStart"/>
      <w:r w:rsidRPr="00C60277">
        <w:rPr>
          <w:rFonts w:ascii="Times New Roman" w:eastAsia="Times New Roman" w:hAnsi="Times New Roman" w:cs="Times New Roman"/>
          <w:bCs/>
          <w:sz w:val="28"/>
          <w:szCs w:val="28"/>
          <w:lang w:val="en-IN"/>
        </w:rPr>
        <w:t>Metallo</w:t>
      </w:r>
      <w:proofErr w:type="spellEnd"/>
      <w:r w:rsidRPr="00C60277">
        <w:rPr>
          <w:rFonts w:ascii="Times New Roman" w:eastAsia="Times New Roman" w:hAnsi="Times New Roman" w:cs="Times New Roman"/>
          <w:bCs/>
          <w:sz w:val="28"/>
          <w:szCs w:val="28"/>
          <w:lang w:val="en-IN"/>
        </w:rPr>
        <w:t xml:space="preserve"> beta-</w:t>
      </w:r>
      <w:proofErr w:type="spellStart"/>
      <w:r w:rsidRPr="00C60277">
        <w:rPr>
          <w:rFonts w:ascii="Times New Roman" w:eastAsia="Times New Roman" w:hAnsi="Times New Roman" w:cs="Times New Roman"/>
          <w:bCs/>
          <w:sz w:val="28"/>
          <w:szCs w:val="28"/>
          <w:lang w:val="en-IN"/>
        </w:rPr>
        <w:t>lactamase</w:t>
      </w:r>
      <w:proofErr w:type="spellEnd"/>
      <w:r w:rsidRPr="00C60277">
        <w:rPr>
          <w:rFonts w:ascii="Times New Roman" w:eastAsia="Times New Roman" w:hAnsi="Times New Roman" w:cs="Times New Roman"/>
          <w:bCs/>
          <w:sz w:val="28"/>
          <w:szCs w:val="28"/>
          <w:lang w:val="en-IN"/>
        </w:rPr>
        <w:t xml:space="preserve"> (NDM-1) hydrolyses a wide range of beta-</w:t>
      </w:r>
      <w:proofErr w:type="spellStart"/>
      <w:r w:rsidRPr="00C60277">
        <w:rPr>
          <w:rFonts w:ascii="Times New Roman" w:eastAsia="Times New Roman" w:hAnsi="Times New Roman" w:cs="Times New Roman"/>
          <w:bCs/>
          <w:sz w:val="28"/>
          <w:szCs w:val="28"/>
          <w:lang w:val="en-IN"/>
        </w:rPr>
        <w:t>lactam</w:t>
      </w:r>
      <w:proofErr w:type="spellEnd"/>
      <w:r w:rsidRPr="00C60277">
        <w:rPr>
          <w:rFonts w:ascii="Times New Roman" w:eastAsia="Times New Roman" w:hAnsi="Times New Roman" w:cs="Times New Roman"/>
          <w:bCs/>
          <w:sz w:val="28"/>
          <w:szCs w:val="28"/>
          <w:lang w:val="en-IN"/>
        </w:rPr>
        <w:t xml:space="preserve"> antibiotics including </w:t>
      </w:r>
      <w:proofErr w:type="spellStart"/>
      <w:r w:rsidRPr="00C60277">
        <w:rPr>
          <w:rFonts w:ascii="Times New Roman" w:eastAsia="Times New Roman" w:hAnsi="Times New Roman" w:cs="Times New Roman"/>
          <w:bCs/>
          <w:sz w:val="28"/>
          <w:szCs w:val="28"/>
          <w:lang w:val="en-IN"/>
        </w:rPr>
        <w:t>carbapenems</w:t>
      </w:r>
      <w:proofErr w:type="spellEnd"/>
      <w:r w:rsidRPr="00C60277">
        <w:rPr>
          <w:rFonts w:ascii="Times New Roman" w:eastAsia="Times New Roman" w:hAnsi="Times New Roman" w:cs="Times New Roman"/>
          <w:bCs/>
          <w:sz w:val="28"/>
          <w:szCs w:val="28"/>
          <w:lang w:val="en-IN"/>
        </w:rPr>
        <w:t>, which are the last resort of antibiotics for the treatment of infections caused by resistant strain of bacteria [</w:t>
      </w:r>
      <w:proofErr w:type="spellStart"/>
      <w:r w:rsidR="00B17EF1" w:rsidRPr="00C60277">
        <w:rPr>
          <w:rFonts w:ascii="Times New Roman" w:eastAsia="Times New Roman" w:hAnsi="Times New Roman" w:cs="Times New Roman"/>
          <w:bCs/>
          <w:sz w:val="24"/>
          <w:szCs w:val="24"/>
          <w:lang w:val="en-IN"/>
        </w:rPr>
        <w:t>Hosain</w:t>
      </w:r>
      <w:proofErr w:type="spellEnd"/>
      <w:r w:rsidR="00B17EF1" w:rsidRPr="00C60277">
        <w:rPr>
          <w:rFonts w:ascii="Times New Roman" w:eastAsia="Times New Roman" w:hAnsi="Times New Roman" w:cs="Times New Roman"/>
          <w:bCs/>
          <w:sz w:val="28"/>
          <w:szCs w:val="28"/>
          <w:lang w:val="en-IN"/>
        </w:rPr>
        <w:t xml:space="preserve"> </w:t>
      </w:r>
      <w:r w:rsidR="00B17EF1">
        <w:rPr>
          <w:rFonts w:ascii="Times New Roman" w:eastAsia="Times New Roman" w:hAnsi="Times New Roman" w:cs="Times New Roman"/>
          <w:bCs/>
          <w:sz w:val="28"/>
          <w:szCs w:val="28"/>
          <w:lang w:val="en-IN"/>
        </w:rPr>
        <w:t xml:space="preserve">et al., 2009: </w:t>
      </w:r>
      <w:proofErr w:type="spellStart"/>
      <w:r w:rsidR="00B17EF1" w:rsidRPr="00C60277">
        <w:rPr>
          <w:rFonts w:ascii="Times New Roman" w:eastAsia="Times New Roman" w:hAnsi="Times New Roman" w:cs="Times New Roman"/>
          <w:bCs/>
          <w:sz w:val="24"/>
          <w:szCs w:val="24"/>
          <w:lang w:val="en-IN"/>
        </w:rPr>
        <w:t>Mohanty</w:t>
      </w:r>
      <w:proofErr w:type="spellEnd"/>
      <w:r w:rsidR="00B17EF1">
        <w:rPr>
          <w:rFonts w:ascii="Times New Roman" w:eastAsia="Times New Roman" w:hAnsi="Times New Roman" w:cs="Times New Roman"/>
          <w:bCs/>
          <w:sz w:val="24"/>
          <w:szCs w:val="24"/>
          <w:lang w:val="en-IN"/>
        </w:rPr>
        <w:t>,</w:t>
      </w:r>
      <w:r w:rsidR="00B17EF1" w:rsidRPr="00C60277">
        <w:rPr>
          <w:rFonts w:ascii="Times New Roman" w:eastAsia="Times New Roman" w:hAnsi="Times New Roman" w:cs="Times New Roman"/>
          <w:bCs/>
          <w:sz w:val="24"/>
          <w:szCs w:val="24"/>
          <w:lang w:val="en-IN"/>
        </w:rPr>
        <w:t xml:space="preserve"> </w:t>
      </w:r>
      <w:r w:rsidR="00B17EF1">
        <w:rPr>
          <w:rFonts w:ascii="Times New Roman" w:eastAsia="Times New Roman" w:hAnsi="Times New Roman" w:cs="Times New Roman"/>
          <w:bCs/>
          <w:sz w:val="24"/>
          <w:szCs w:val="24"/>
          <w:lang w:val="en-IN"/>
        </w:rPr>
        <w:t xml:space="preserve">2009: </w:t>
      </w:r>
      <w:proofErr w:type="spellStart"/>
      <w:r w:rsidR="00B17EF1" w:rsidRPr="00C60277">
        <w:rPr>
          <w:rFonts w:ascii="Times New Roman" w:eastAsia="Times New Roman" w:hAnsi="Times New Roman" w:cs="Times New Roman"/>
          <w:bCs/>
          <w:sz w:val="24"/>
          <w:szCs w:val="24"/>
          <w:lang w:val="en-IN"/>
        </w:rPr>
        <w:t>Uyanga</w:t>
      </w:r>
      <w:proofErr w:type="spellEnd"/>
      <w:r w:rsidR="00B17EF1">
        <w:rPr>
          <w:rFonts w:ascii="Times New Roman" w:eastAsia="Times New Roman" w:hAnsi="Times New Roman" w:cs="Times New Roman"/>
          <w:bCs/>
          <w:sz w:val="24"/>
          <w:szCs w:val="24"/>
          <w:lang w:val="en-IN"/>
        </w:rPr>
        <w:t xml:space="preserve"> </w:t>
      </w:r>
      <w:r w:rsidR="00B17EF1" w:rsidRPr="00C60277">
        <w:rPr>
          <w:rFonts w:ascii="Times New Roman" w:eastAsia="Times New Roman" w:hAnsi="Times New Roman" w:cs="Times New Roman"/>
          <w:bCs/>
          <w:sz w:val="24"/>
          <w:szCs w:val="24"/>
          <w:lang w:val="en-IN"/>
        </w:rPr>
        <w:t xml:space="preserve"> </w:t>
      </w:r>
      <w:r w:rsidR="00B17EF1" w:rsidRPr="00B17EF1">
        <w:rPr>
          <w:rFonts w:ascii="Times New Roman" w:eastAsia="Times New Roman" w:hAnsi="Times New Roman" w:cs="Times New Roman"/>
          <w:bCs/>
          <w:i/>
          <w:sz w:val="24"/>
          <w:szCs w:val="24"/>
          <w:lang w:val="en-IN"/>
        </w:rPr>
        <w:t>et al.,</w:t>
      </w:r>
      <w:r w:rsidR="00B17EF1">
        <w:rPr>
          <w:rFonts w:ascii="Times New Roman" w:eastAsia="Times New Roman" w:hAnsi="Times New Roman" w:cs="Times New Roman"/>
          <w:bCs/>
          <w:sz w:val="24"/>
          <w:szCs w:val="24"/>
          <w:lang w:val="en-IN"/>
        </w:rPr>
        <w:t xml:space="preserve"> 2009)</w:t>
      </w:r>
      <w:r w:rsidRPr="00C60277">
        <w:rPr>
          <w:rFonts w:ascii="Times New Roman" w:eastAsia="Times New Roman" w:hAnsi="Times New Roman" w:cs="Times New Roman"/>
          <w:bCs/>
          <w:sz w:val="28"/>
          <w:szCs w:val="28"/>
          <w:lang w:val="en-IN"/>
        </w:rPr>
        <w:t xml:space="preserve">. Due to the rising incidence of ESBL </w:t>
      </w:r>
      <w:proofErr w:type="spellStart"/>
      <w:r w:rsidRPr="00C60277">
        <w:rPr>
          <w:rFonts w:ascii="Times New Roman" w:eastAsia="Times New Roman" w:hAnsi="Times New Roman" w:cs="Times New Roman"/>
          <w:bCs/>
          <w:sz w:val="28"/>
          <w:szCs w:val="28"/>
          <w:lang w:val="en-IN"/>
        </w:rPr>
        <w:t>harboring</w:t>
      </w:r>
      <w:proofErr w:type="spellEnd"/>
      <w:r w:rsidRPr="00C60277">
        <w:rPr>
          <w:rFonts w:ascii="Times New Roman" w:eastAsia="Times New Roman" w:hAnsi="Times New Roman" w:cs="Times New Roman"/>
          <w:bCs/>
          <w:sz w:val="28"/>
          <w:szCs w:val="28"/>
          <w:lang w:val="en-IN"/>
        </w:rPr>
        <w:t xml:space="preserve"> microorganisms, there has been a worrisome increase in the use of </w:t>
      </w:r>
      <w:proofErr w:type="spellStart"/>
      <w:r w:rsidRPr="00C60277">
        <w:rPr>
          <w:rFonts w:ascii="Times New Roman" w:eastAsia="Times New Roman" w:hAnsi="Times New Roman" w:cs="Times New Roman"/>
          <w:bCs/>
          <w:sz w:val="28"/>
          <w:szCs w:val="28"/>
          <w:lang w:val="en-IN"/>
        </w:rPr>
        <w:t>carbapenems</w:t>
      </w:r>
      <w:proofErr w:type="spellEnd"/>
      <w:r w:rsidRPr="00C60277">
        <w:rPr>
          <w:rFonts w:ascii="Times New Roman" w:eastAsia="Times New Roman" w:hAnsi="Times New Roman" w:cs="Times New Roman"/>
          <w:bCs/>
          <w:sz w:val="28"/>
          <w:szCs w:val="28"/>
          <w:lang w:val="en-IN"/>
        </w:rPr>
        <w:t xml:space="preserve"> and this can result in pan-resistant organisms </w:t>
      </w:r>
      <w:r w:rsidR="00B17EF1">
        <w:rPr>
          <w:rFonts w:ascii="Times New Roman" w:eastAsia="Times New Roman" w:hAnsi="Times New Roman" w:cs="Times New Roman"/>
          <w:bCs/>
          <w:sz w:val="28"/>
          <w:szCs w:val="28"/>
          <w:lang w:val="en-IN"/>
        </w:rPr>
        <w:t>(</w:t>
      </w:r>
      <w:r w:rsidR="00B17EF1" w:rsidRPr="00C60277">
        <w:rPr>
          <w:rFonts w:ascii="Times New Roman" w:eastAsia="Times New Roman" w:hAnsi="Times New Roman" w:cs="Times New Roman"/>
          <w:bCs/>
          <w:sz w:val="24"/>
          <w:szCs w:val="24"/>
          <w:lang w:val="en-IN"/>
        </w:rPr>
        <w:t>Bradford</w:t>
      </w:r>
      <w:r w:rsidR="00B17EF1">
        <w:rPr>
          <w:rFonts w:ascii="Times New Roman" w:eastAsia="Times New Roman" w:hAnsi="Times New Roman" w:cs="Times New Roman"/>
          <w:bCs/>
          <w:sz w:val="24"/>
          <w:szCs w:val="24"/>
          <w:lang w:val="en-IN"/>
        </w:rPr>
        <w:t>, 2001).</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Hospital and community acquired ESBL producing </w:t>
      </w:r>
      <w:proofErr w:type="spellStart"/>
      <w:r w:rsidRPr="00C60277">
        <w:rPr>
          <w:rFonts w:ascii="Times New Roman" w:eastAsia="Times New Roman" w:hAnsi="Times New Roman" w:cs="Times New Roman"/>
          <w:bCs/>
          <w:sz w:val="28"/>
          <w:szCs w:val="28"/>
          <w:lang w:val="en-IN"/>
        </w:rPr>
        <w:t>uropathogens</w:t>
      </w:r>
      <w:proofErr w:type="spellEnd"/>
      <w:r w:rsidRPr="00C60277">
        <w:rPr>
          <w:rFonts w:ascii="Times New Roman" w:eastAsia="Times New Roman" w:hAnsi="Times New Roman" w:cs="Times New Roman"/>
          <w:bCs/>
          <w:sz w:val="28"/>
          <w:szCs w:val="28"/>
          <w:lang w:val="en-IN"/>
        </w:rPr>
        <w:t xml:space="preserve"> are prevalent worldwide, due to inappropriate use of beta-</w:t>
      </w:r>
      <w:proofErr w:type="spellStart"/>
      <w:r w:rsidRPr="00C60277">
        <w:rPr>
          <w:rFonts w:ascii="Times New Roman" w:eastAsia="Times New Roman" w:hAnsi="Times New Roman" w:cs="Times New Roman"/>
          <w:bCs/>
          <w:sz w:val="28"/>
          <w:szCs w:val="28"/>
          <w:lang w:val="en-IN"/>
        </w:rPr>
        <w:t>lactam</w:t>
      </w:r>
      <w:proofErr w:type="spellEnd"/>
      <w:r w:rsidRPr="00C60277">
        <w:rPr>
          <w:rFonts w:ascii="Times New Roman" w:eastAsia="Times New Roman" w:hAnsi="Times New Roman" w:cs="Times New Roman"/>
          <w:bCs/>
          <w:sz w:val="28"/>
          <w:szCs w:val="28"/>
          <w:lang w:val="en-IN"/>
        </w:rPr>
        <w:t xml:space="preserve"> antibiotics, poor sanitation in </w:t>
      </w:r>
      <w:proofErr w:type="spellStart"/>
      <w:r w:rsidRPr="00C60277">
        <w:rPr>
          <w:rFonts w:ascii="Times New Roman" w:eastAsia="Times New Roman" w:hAnsi="Times New Roman" w:cs="Times New Roman"/>
          <w:bCs/>
          <w:sz w:val="28"/>
          <w:szCs w:val="28"/>
          <w:lang w:val="en-IN"/>
        </w:rPr>
        <w:t>hospitals,And</w:t>
      </w:r>
      <w:proofErr w:type="spellEnd"/>
      <w:r w:rsidRPr="00C60277">
        <w:rPr>
          <w:rFonts w:ascii="Times New Roman" w:eastAsia="Times New Roman" w:hAnsi="Times New Roman" w:cs="Times New Roman"/>
          <w:bCs/>
          <w:sz w:val="28"/>
          <w:szCs w:val="28"/>
          <w:lang w:val="en-IN"/>
        </w:rPr>
        <w:t xml:space="preserve"> unhealthy lifestyles leading to serious infections and raising therapeutic problems </w:t>
      </w:r>
      <w:r w:rsidR="001D036E">
        <w:rPr>
          <w:rFonts w:ascii="Times New Roman" w:eastAsia="Times New Roman" w:hAnsi="Times New Roman" w:cs="Times New Roman"/>
          <w:bCs/>
          <w:sz w:val="28"/>
          <w:szCs w:val="28"/>
          <w:lang w:val="en-IN"/>
        </w:rPr>
        <w:t>(</w:t>
      </w:r>
      <w:proofErr w:type="spellStart"/>
      <w:r w:rsidR="001D036E" w:rsidRPr="00C60277">
        <w:rPr>
          <w:rFonts w:ascii="Times New Roman" w:eastAsia="Times New Roman" w:hAnsi="Times New Roman" w:cs="Times New Roman"/>
          <w:bCs/>
          <w:sz w:val="24"/>
          <w:szCs w:val="24"/>
          <w:lang w:val="en-IN"/>
        </w:rPr>
        <w:t>Alasmary</w:t>
      </w:r>
      <w:proofErr w:type="spellEnd"/>
      <w:r w:rsidR="001D036E">
        <w:rPr>
          <w:rFonts w:ascii="Times New Roman" w:eastAsia="Times New Roman" w:hAnsi="Times New Roman" w:cs="Times New Roman"/>
          <w:bCs/>
          <w:sz w:val="24"/>
          <w:szCs w:val="24"/>
          <w:lang w:val="en-IN"/>
        </w:rPr>
        <w:t>, 2021:</w:t>
      </w:r>
      <w:r w:rsidR="001D036E" w:rsidRPr="001D036E">
        <w:rPr>
          <w:rFonts w:ascii="Times New Roman" w:eastAsia="Times New Roman" w:hAnsi="Times New Roman" w:cs="Times New Roman"/>
          <w:bCs/>
          <w:sz w:val="24"/>
          <w:szCs w:val="24"/>
          <w:lang w:val="en-IN"/>
        </w:rPr>
        <w:t xml:space="preserve"> </w:t>
      </w:r>
      <w:r w:rsidR="001D036E" w:rsidRPr="00C60277">
        <w:rPr>
          <w:rFonts w:ascii="Times New Roman" w:eastAsia="Times New Roman" w:hAnsi="Times New Roman" w:cs="Times New Roman"/>
          <w:bCs/>
          <w:sz w:val="24"/>
          <w:szCs w:val="24"/>
          <w:lang w:val="en-IN"/>
        </w:rPr>
        <w:t xml:space="preserve">Ben-Ami </w:t>
      </w:r>
      <w:r w:rsidR="001D036E">
        <w:rPr>
          <w:rFonts w:ascii="Times New Roman" w:eastAsia="Times New Roman" w:hAnsi="Times New Roman" w:cs="Times New Roman"/>
          <w:bCs/>
          <w:sz w:val="24"/>
          <w:szCs w:val="24"/>
          <w:lang w:val="en-IN"/>
        </w:rPr>
        <w:t xml:space="preserve"> </w:t>
      </w:r>
      <w:r w:rsidR="001D036E" w:rsidRPr="001D036E">
        <w:rPr>
          <w:rFonts w:ascii="Times New Roman" w:eastAsia="Times New Roman" w:hAnsi="Times New Roman" w:cs="Times New Roman"/>
          <w:bCs/>
          <w:i/>
          <w:sz w:val="24"/>
          <w:szCs w:val="24"/>
          <w:lang w:val="en-IN"/>
        </w:rPr>
        <w:t>et al.,</w:t>
      </w:r>
      <w:r w:rsidR="001D036E">
        <w:rPr>
          <w:rFonts w:ascii="Times New Roman" w:eastAsia="Times New Roman" w:hAnsi="Times New Roman" w:cs="Times New Roman"/>
          <w:bCs/>
          <w:sz w:val="24"/>
          <w:szCs w:val="24"/>
          <w:lang w:val="en-IN"/>
        </w:rPr>
        <w:t xml:space="preserve"> 2009).</w:t>
      </w:r>
      <w:r w:rsidRPr="00C60277">
        <w:rPr>
          <w:rFonts w:ascii="Times New Roman" w:eastAsia="Times New Roman" w:hAnsi="Times New Roman" w:cs="Times New Roman"/>
          <w:bCs/>
          <w:sz w:val="28"/>
          <w:szCs w:val="28"/>
          <w:lang w:val="en-IN"/>
        </w:rPr>
        <w:t>Beta-</w:t>
      </w:r>
      <w:proofErr w:type="spellStart"/>
      <w:r w:rsidRPr="00C60277">
        <w:rPr>
          <w:rFonts w:ascii="Times New Roman" w:eastAsia="Times New Roman" w:hAnsi="Times New Roman" w:cs="Times New Roman"/>
          <w:bCs/>
          <w:sz w:val="28"/>
          <w:szCs w:val="28"/>
          <w:lang w:val="en-IN"/>
        </w:rPr>
        <w:t>lactamase</w:t>
      </w:r>
      <w:proofErr w:type="spellEnd"/>
      <w:r w:rsidRPr="00C60277">
        <w:rPr>
          <w:rFonts w:ascii="Times New Roman" w:eastAsia="Times New Roman" w:hAnsi="Times New Roman" w:cs="Times New Roman"/>
          <w:bCs/>
          <w:sz w:val="28"/>
          <w:szCs w:val="28"/>
          <w:lang w:val="en-IN"/>
        </w:rPr>
        <w:t xml:space="preserve"> may be chromosomal or plasmid borne, inducible or constitutive </w:t>
      </w:r>
      <w:r w:rsidR="001D036E">
        <w:rPr>
          <w:rFonts w:ascii="Times New Roman" w:eastAsia="Times New Roman" w:hAnsi="Times New Roman" w:cs="Times New Roman"/>
          <w:bCs/>
          <w:sz w:val="28"/>
          <w:szCs w:val="28"/>
          <w:lang w:val="en-IN"/>
        </w:rPr>
        <w:t>(</w:t>
      </w:r>
      <w:r w:rsidR="001D036E">
        <w:rPr>
          <w:rFonts w:ascii="Times New Roman" w:eastAsia="Times New Roman" w:hAnsi="Times New Roman" w:cs="Times New Roman"/>
          <w:bCs/>
          <w:sz w:val="24"/>
          <w:szCs w:val="24"/>
          <w:lang w:val="en-IN"/>
        </w:rPr>
        <w:t xml:space="preserve">Hugo and </w:t>
      </w:r>
      <w:r w:rsidR="001D036E" w:rsidRPr="00C60277">
        <w:rPr>
          <w:rFonts w:ascii="Times New Roman" w:eastAsia="Times New Roman" w:hAnsi="Times New Roman" w:cs="Times New Roman"/>
          <w:bCs/>
          <w:sz w:val="24"/>
          <w:szCs w:val="24"/>
          <w:lang w:val="en-IN"/>
        </w:rPr>
        <w:t>Russell’s</w:t>
      </w:r>
      <w:r w:rsidR="001D036E">
        <w:rPr>
          <w:rFonts w:ascii="Times New Roman" w:eastAsia="Times New Roman" w:hAnsi="Times New Roman" w:cs="Times New Roman"/>
          <w:bCs/>
          <w:sz w:val="24"/>
          <w:szCs w:val="24"/>
          <w:lang w:val="en-IN"/>
        </w:rPr>
        <w:t>, 2013).</w:t>
      </w:r>
      <w:r w:rsidR="001D036E" w:rsidRPr="00C60277">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sz w:val="28"/>
          <w:szCs w:val="28"/>
          <w:lang w:val="en-IN"/>
        </w:rPr>
        <w:t xml:space="preserve">ESBLs are often located on plasmids harbouring resistance gene to other antimicrobial classes, resulting in multidrug resistant isolates </w:t>
      </w:r>
      <w:r w:rsidR="00D06872">
        <w:rPr>
          <w:rFonts w:ascii="Times New Roman" w:eastAsia="Times New Roman" w:hAnsi="Times New Roman" w:cs="Times New Roman"/>
          <w:bCs/>
          <w:sz w:val="28"/>
          <w:szCs w:val="28"/>
          <w:lang w:val="en-IN"/>
        </w:rPr>
        <w:t>(</w:t>
      </w:r>
      <w:r w:rsidR="00D06872" w:rsidRPr="00C60277">
        <w:rPr>
          <w:rFonts w:ascii="Times New Roman" w:eastAsia="Times New Roman" w:hAnsi="Times New Roman" w:cs="Times New Roman"/>
          <w:bCs/>
          <w:sz w:val="24"/>
          <w:szCs w:val="24"/>
          <w:lang w:val="en-IN"/>
        </w:rPr>
        <w:t xml:space="preserve">Boyd </w:t>
      </w:r>
      <w:r w:rsidR="00D06872" w:rsidRPr="00D06872">
        <w:rPr>
          <w:rFonts w:ascii="Times New Roman" w:eastAsia="Times New Roman" w:hAnsi="Times New Roman" w:cs="Times New Roman"/>
          <w:bCs/>
          <w:i/>
          <w:sz w:val="24"/>
          <w:szCs w:val="24"/>
          <w:lang w:val="en-IN"/>
        </w:rPr>
        <w:t>et al.,</w:t>
      </w:r>
      <w:r w:rsidR="00D06872">
        <w:rPr>
          <w:rFonts w:ascii="Times New Roman" w:eastAsia="Times New Roman" w:hAnsi="Times New Roman" w:cs="Times New Roman"/>
          <w:bCs/>
          <w:sz w:val="24"/>
          <w:szCs w:val="24"/>
          <w:lang w:val="en-IN"/>
        </w:rPr>
        <w:t xml:space="preserve"> 2004: </w:t>
      </w:r>
      <w:r w:rsidR="00D06872">
        <w:rPr>
          <w:rFonts w:ascii="Times New Roman" w:eastAsia="Times New Roman" w:hAnsi="Times New Roman" w:cs="Times New Roman"/>
          <w:bCs/>
          <w:sz w:val="28"/>
          <w:szCs w:val="28"/>
          <w:lang w:val="en-IN"/>
        </w:rPr>
        <w:t xml:space="preserve">CLSI, 2012, </w:t>
      </w:r>
      <w:proofErr w:type="spellStart"/>
      <w:proofErr w:type="gramStart"/>
      <w:r w:rsidR="00D06872" w:rsidRPr="00C60277">
        <w:rPr>
          <w:rFonts w:ascii="Times New Roman" w:eastAsia="Times New Roman" w:hAnsi="Times New Roman" w:cs="Times New Roman"/>
          <w:bCs/>
          <w:sz w:val="24"/>
          <w:szCs w:val="24"/>
          <w:lang w:val="en-IN"/>
        </w:rPr>
        <w:t>Uyanga</w:t>
      </w:r>
      <w:proofErr w:type="spellEnd"/>
      <w:r w:rsidR="00D06872">
        <w:rPr>
          <w:rFonts w:ascii="Times New Roman" w:eastAsia="Times New Roman" w:hAnsi="Times New Roman" w:cs="Times New Roman"/>
          <w:bCs/>
          <w:sz w:val="24"/>
          <w:szCs w:val="24"/>
          <w:lang w:val="en-IN"/>
        </w:rPr>
        <w:t xml:space="preserve"> </w:t>
      </w:r>
      <w:r w:rsidR="00D06872" w:rsidRPr="00C60277">
        <w:rPr>
          <w:rFonts w:ascii="Times New Roman" w:eastAsia="Times New Roman" w:hAnsi="Times New Roman" w:cs="Times New Roman"/>
          <w:bCs/>
          <w:sz w:val="24"/>
          <w:szCs w:val="24"/>
          <w:lang w:val="en-IN"/>
        </w:rPr>
        <w:t xml:space="preserve"> </w:t>
      </w:r>
      <w:r w:rsidR="00D06872" w:rsidRPr="00D06872">
        <w:rPr>
          <w:rFonts w:ascii="Times New Roman" w:eastAsia="Times New Roman" w:hAnsi="Times New Roman" w:cs="Times New Roman"/>
          <w:bCs/>
          <w:i/>
          <w:sz w:val="24"/>
          <w:szCs w:val="24"/>
          <w:lang w:val="en-IN"/>
        </w:rPr>
        <w:t>et</w:t>
      </w:r>
      <w:proofErr w:type="gramEnd"/>
      <w:r w:rsidR="00D06872" w:rsidRPr="00D06872">
        <w:rPr>
          <w:rFonts w:ascii="Times New Roman" w:eastAsia="Times New Roman" w:hAnsi="Times New Roman" w:cs="Times New Roman"/>
          <w:bCs/>
          <w:i/>
          <w:sz w:val="24"/>
          <w:szCs w:val="24"/>
          <w:lang w:val="en-IN"/>
        </w:rPr>
        <w:t xml:space="preserve"> al.,</w:t>
      </w:r>
      <w:r w:rsidR="00D06872">
        <w:rPr>
          <w:rFonts w:ascii="Times New Roman" w:eastAsia="Times New Roman" w:hAnsi="Times New Roman" w:cs="Times New Roman"/>
          <w:bCs/>
          <w:sz w:val="24"/>
          <w:szCs w:val="24"/>
          <w:lang w:val="en-IN"/>
        </w:rPr>
        <w:t xml:space="preserve"> 2019</w:t>
      </w:r>
      <w:r w:rsidRPr="00C60277">
        <w:rPr>
          <w:rFonts w:ascii="Times New Roman" w:eastAsia="Times New Roman" w:hAnsi="Times New Roman" w:cs="Times New Roman"/>
          <w:bCs/>
          <w:sz w:val="28"/>
          <w:szCs w:val="28"/>
          <w:lang w:val="en-IN"/>
        </w:rPr>
        <w:t>].</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Extended spectrum beta-</w:t>
      </w:r>
      <w:proofErr w:type="spellStart"/>
      <w:r w:rsidRPr="00C60277">
        <w:rPr>
          <w:rFonts w:ascii="Times New Roman" w:eastAsia="Times New Roman" w:hAnsi="Times New Roman" w:cs="Times New Roman"/>
          <w:bCs/>
          <w:sz w:val="28"/>
          <w:szCs w:val="28"/>
          <w:lang w:val="en-IN"/>
        </w:rPr>
        <w:t>lactamases</w:t>
      </w:r>
      <w:proofErr w:type="spellEnd"/>
      <w:r w:rsidRPr="00C60277">
        <w:rPr>
          <w:rFonts w:ascii="Times New Roman" w:eastAsia="Times New Roman" w:hAnsi="Times New Roman" w:cs="Times New Roman"/>
          <w:bCs/>
          <w:sz w:val="28"/>
          <w:szCs w:val="28"/>
          <w:lang w:val="en-IN"/>
        </w:rPr>
        <w:t xml:space="preserve"> can be readily detected by </w:t>
      </w:r>
      <w:proofErr w:type="spellStart"/>
      <w:r w:rsidRPr="00C60277">
        <w:rPr>
          <w:rFonts w:ascii="Times New Roman" w:eastAsia="Times New Roman" w:hAnsi="Times New Roman" w:cs="Times New Roman"/>
          <w:bCs/>
          <w:sz w:val="28"/>
          <w:szCs w:val="28"/>
          <w:lang w:val="en-IN"/>
        </w:rPr>
        <w:t>iodometric</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colometric</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methods </w:t>
      </w:r>
      <w:r w:rsidR="00D06872">
        <w:rPr>
          <w:rFonts w:ascii="Times New Roman" w:eastAsia="Times New Roman" w:hAnsi="Times New Roman" w:cs="Times New Roman"/>
          <w:bCs/>
          <w:sz w:val="28"/>
          <w:szCs w:val="28"/>
          <w:lang w:val="en-IN"/>
        </w:rPr>
        <w:t>(</w:t>
      </w:r>
      <w:r w:rsidR="00D06872" w:rsidRPr="00C60277">
        <w:rPr>
          <w:rFonts w:ascii="Times New Roman" w:eastAsia="Times New Roman" w:hAnsi="Times New Roman" w:cs="Times New Roman"/>
          <w:bCs/>
          <w:sz w:val="24"/>
          <w:szCs w:val="24"/>
          <w:lang w:val="en-IN"/>
        </w:rPr>
        <w:t>Thomson</w:t>
      </w:r>
      <w:r w:rsidR="00D06872">
        <w:rPr>
          <w:rFonts w:ascii="Times New Roman" w:eastAsia="Times New Roman" w:hAnsi="Times New Roman" w:cs="Times New Roman"/>
          <w:bCs/>
          <w:sz w:val="24"/>
          <w:szCs w:val="24"/>
          <w:lang w:val="en-IN"/>
        </w:rPr>
        <w:t xml:space="preserve"> and </w:t>
      </w:r>
      <w:r w:rsidR="00D06872" w:rsidRPr="00C60277">
        <w:rPr>
          <w:rFonts w:ascii="Times New Roman" w:eastAsia="Times New Roman" w:hAnsi="Times New Roman" w:cs="Times New Roman"/>
          <w:bCs/>
          <w:sz w:val="24"/>
          <w:szCs w:val="24"/>
          <w:lang w:val="en-IN"/>
        </w:rPr>
        <w:t>Sanders</w:t>
      </w:r>
      <w:r w:rsidR="00D06872">
        <w:rPr>
          <w:rFonts w:ascii="Times New Roman" w:eastAsia="Times New Roman" w:hAnsi="Times New Roman" w:cs="Times New Roman"/>
          <w:bCs/>
          <w:sz w:val="28"/>
          <w:szCs w:val="28"/>
          <w:lang w:val="en-IN"/>
        </w:rPr>
        <w:t>, 1992)</w:t>
      </w:r>
      <w:r w:rsidRPr="00C60277">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i/>
          <w:sz w:val="28"/>
          <w:szCs w:val="28"/>
          <w:lang w:val="en-IN"/>
        </w:rPr>
        <w:t>In vitro</w:t>
      </w:r>
      <w:r w:rsidRPr="00C60277">
        <w:rPr>
          <w:rFonts w:ascii="Times New Roman" w:eastAsia="Times New Roman" w:hAnsi="Times New Roman" w:cs="Times New Roman"/>
          <w:bCs/>
          <w:sz w:val="28"/>
          <w:szCs w:val="28"/>
          <w:lang w:val="en-IN"/>
        </w:rPr>
        <w:t xml:space="preserve"> detection of ESBL has faced many challenges due to the fact that many strains are susceptible to broad spectrum beta-</w:t>
      </w:r>
      <w:proofErr w:type="spellStart"/>
      <w:r w:rsidRPr="00C60277">
        <w:rPr>
          <w:rFonts w:ascii="Times New Roman" w:eastAsia="Times New Roman" w:hAnsi="Times New Roman" w:cs="Times New Roman"/>
          <w:bCs/>
          <w:sz w:val="28"/>
          <w:szCs w:val="28"/>
          <w:lang w:val="en-IN"/>
        </w:rPr>
        <w:t>lactam</w:t>
      </w:r>
      <w:proofErr w:type="spellEnd"/>
      <w:r w:rsidRPr="00C60277">
        <w:rPr>
          <w:rFonts w:ascii="Times New Roman" w:eastAsia="Times New Roman" w:hAnsi="Times New Roman" w:cs="Times New Roman"/>
          <w:bCs/>
          <w:sz w:val="28"/>
          <w:szCs w:val="28"/>
          <w:lang w:val="en-IN"/>
        </w:rPr>
        <w:t xml:space="preserve"> such as </w:t>
      </w:r>
      <w:proofErr w:type="spellStart"/>
      <w:r w:rsidRPr="00C60277">
        <w:rPr>
          <w:rFonts w:ascii="Times New Roman" w:eastAsia="Times New Roman" w:hAnsi="Times New Roman" w:cs="Times New Roman"/>
          <w:bCs/>
          <w:sz w:val="28"/>
          <w:szCs w:val="28"/>
          <w:lang w:val="en-IN"/>
        </w:rPr>
        <w:t>Cefotaxime</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Ceftriazone</w:t>
      </w:r>
      <w:proofErr w:type="spellEnd"/>
      <w:r w:rsidRPr="00C60277">
        <w:rPr>
          <w:rFonts w:ascii="Times New Roman" w:eastAsia="Times New Roman" w:hAnsi="Times New Roman" w:cs="Times New Roman"/>
          <w:bCs/>
          <w:sz w:val="28"/>
          <w:szCs w:val="28"/>
          <w:lang w:val="en-IN"/>
        </w:rPr>
        <w:t xml:space="preserve"> </w:t>
      </w:r>
      <w:r w:rsidR="00D06872">
        <w:rPr>
          <w:rFonts w:ascii="Times New Roman" w:eastAsia="Times New Roman" w:hAnsi="Times New Roman" w:cs="Times New Roman"/>
          <w:bCs/>
          <w:sz w:val="28"/>
          <w:szCs w:val="28"/>
          <w:lang w:val="en-IN"/>
        </w:rPr>
        <w:t>(</w:t>
      </w:r>
      <w:proofErr w:type="spellStart"/>
      <w:r w:rsidR="00D06872" w:rsidRPr="00C60277">
        <w:rPr>
          <w:rFonts w:ascii="Times New Roman" w:eastAsia="Times New Roman" w:hAnsi="Times New Roman" w:cs="Times New Roman"/>
          <w:bCs/>
          <w:sz w:val="24"/>
          <w:szCs w:val="24"/>
          <w:lang w:val="en-IN"/>
        </w:rPr>
        <w:t>Katsanis</w:t>
      </w:r>
      <w:proofErr w:type="spellEnd"/>
      <w:r w:rsidR="00D06872" w:rsidRPr="00C60277">
        <w:rPr>
          <w:rFonts w:ascii="Times New Roman" w:eastAsia="Times New Roman" w:hAnsi="Times New Roman" w:cs="Times New Roman"/>
          <w:bCs/>
          <w:sz w:val="28"/>
          <w:szCs w:val="28"/>
          <w:lang w:val="en-IN"/>
        </w:rPr>
        <w:t xml:space="preserve"> </w:t>
      </w:r>
      <w:r w:rsidR="00D06872" w:rsidRPr="00D06872">
        <w:rPr>
          <w:rFonts w:ascii="Times New Roman" w:eastAsia="Times New Roman" w:hAnsi="Times New Roman" w:cs="Times New Roman"/>
          <w:bCs/>
          <w:i/>
          <w:sz w:val="28"/>
          <w:szCs w:val="28"/>
          <w:lang w:val="en-IN"/>
        </w:rPr>
        <w:t>et al.,</w:t>
      </w:r>
      <w:r w:rsidR="00D06872">
        <w:rPr>
          <w:rFonts w:ascii="Times New Roman" w:eastAsia="Times New Roman" w:hAnsi="Times New Roman" w:cs="Times New Roman"/>
          <w:bCs/>
          <w:sz w:val="28"/>
          <w:szCs w:val="28"/>
          <w:lang w:val="en-IN"/>
        </w:rPr>
        <w:t xml:space="preserve"> 1994: </w:t>
      </w:r>
      <w:proofErr w:type="spellStart"/>
      <w:r w:rsidR="00D06872">
        <w:rPr>
          <w:rFonts w:ascii="Times New Roman" w:eastAsia="Times New Roman" w:hAnsi="Times New Roman" w:cs="Times New Roman"/>
          <w:bCs/>
          <w:sz w:val="24"/>
          <w:szCs w:val="24"/>
          <w:lang w:val="en-IN"/>
        </w:rPr>
        <w:t>Jarlier</w:t>
      </w:r>
      <w:proofErr w:type="spellEnd"/>
      <w:r w:rsidR="00D06872">
        <w:rPr>
          <w:rFonts w:ascii="Times New Roman" w:eastAsia="Times New Roman" w:hAnsi="Times New Roman" w:cs="Times New Roman"/>
          <w:bCs/>
          <w:sz w:val="24"/>
          <w:szCs w:val="24"/>
          <w:lang w:val="en-IN"/>
        </w:rPr>
        <w:t xml:space="preserve"> </w:t>
      </w:r>
      <w:r w:rsidR="00D06872" w:rsidRPr="00392727">
        <w:rPr>
          <w:rFonts w:ascii="Times New Roman" w:eastAsia="Times New Roman" w:hAnsi="Times New Roman" w:cs="Times New Roman"/>
          <w:bCs/>
          <w:i/>
          <w:sz w:val="24"/>
          <w:szCs w:val="24"/>
          <w:lang w:val="en-IN"/>
        </w:rPr>
        <w:t>et al.,</w:t>
      </w:r>
      <w:r w:rsidR="00D06872">
        <w:rPr>
          <w:rFonts w:ascii="Times New Roman" w:eastAsia="Times New Roman" w:hAnsi="Times New Roman" w:cs="Times New Roman"/>
          <w:bCs/>
          <w:sz w:val="24"/>
          <w:szCs w:val="24"/>
          <w:lang w:val="en-IN"/>
        </w:rPr>
        <w:t xml:space="preserve"> </w:t>
      </w:r>
      <w:r w:rsidR="00D06872" w:rsidRPr="00C60277">
        <w:rPr>
          <w:rFonts w:ascii="Times New Roman" w:eastAsia="Times New Roman" w:hAnsi="Times New Roman" w:cs="Times New Roman"/>
          <w:bCs/>
          <w:sz w:val="24"/>
          <w:szCs w:val="24"/>
          <w:lang w:val="en-IN"/>
        </w:rPr>
        <w:t>1988</w:t>
      </w:r>
      <w:r w:rsidR="00D06872">
        <w:rPr>
          <w:rFonts w:ascii="Times New Roman" w:eastAsia="Times New Roman" w:hAnsi="Times New Roman" w:cs="Times New Roman"/>
          <w:bCs/>
          <w:sz w:val="24"/>
          <w:szCs w:val="24"/>
          <w:lang w:val="en-IN"/>
        </w:rPr>
        <w:t xml:space="preserve">: </w:t>
      </w:r>
      <w:proofErr w:type="spellStart"/>
      <w:r w:rsidR="00D06872">
        <w:rPr>
          <w:rFonts w:ascii="Times New Roman" w:eastAsia="Times New Roman" w:hAnsi="Times New Roman" w:cs="Times New Roman"/>
          <w:bCs/>
          <w:sz w:val="24"/>
          <w:szCs w:val="24"/>
          <w:lang w:val="en-IN"/>
        </w:rPr>
        <w:t>Uyanga</w:t>
      </w:r>
      <w:proofErr w:type="spellEnd"/>
      <w:r w:rsidR="00D06872">
        <w:rPr>
          <w:rFonts w:ascii="Times New Roman" w:eastAsia="Times New Roman" w:hAnsi="Times New Roman" w:cs="Times New Roman"/>
          <w:bCs/>
          <w:sz w:val="24"/>
          <w:szCs w:val="24"/>
          <w:lang w:val="en-IN"/>
        </w:rPr>
        <w:t xml:space="preserve"> </w:t>
      </w:r>
      <w:r w:rsidR="00D06872" w:rsidRPr="00392727">
        <w:rPr>
          <w:rFonts w:ascii="Times New Roman" w:eastAsia="Times New Roman" w:hAnsi="Times New Roman" w:cs="Times New Roman"/>
          <w:bCs/>
          <w:i/>
          <w:sz w:val="24"/>
          <w:szCs w:val="24"/>
          <w:lang w:val="en-IN"/>
        </w:rPr>
        <w:t>et al.,</w:t>
      </w:r>
      <w:r w:rsidR="00D06872">
        <w:rPr>
          <w:rFonts w:ascii="Times New Roman" w:eastAsia="Times New Roman" w:hAnsi="Times New Roman" w:cs="Times New Roman"/>
          <w:bCs/>
          <w:sz w:val="24"/>
          <w:szCs w:val="24"/>
          <w:lang w:val="en-IN"/>
        </w:rPr>
        <w:t xml:space="preserve"> 2019</w:t>
      </w:r>
      <w:r w:rsidR="00392727">
        <w:rPr>
          <w:rFonts w:ascii="Times New Roman" w:eastAsia="Times New Roman" w:hAnsi="Times New Roman" w:cs="Times New Roman"/>
          <w:bCs/>
          <w:sz w:val="24"/>
          <w:szCs w:val="24"/>
          <w:lang w:val="en-IN"/>
        </w:rPr>
        <w:t>).</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Commercial available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media such as </w:t>
      </w:r>
      <w:proofErr w:type="spellStart"/>
      <w:proofErr w:type="gramStart"/>
      <w:r w:rsidRPr="00C60277">
        <w:rPr>
          <w:rFonts w:ascii="Times New Roman" w:eastAsia="Times New Roman" w:hAnsi="Times New Roman" w:cs="Times New Roman"/>
          <w:bCs/>
          <w:sz w:val="28"/>
          <w:szCs w:val="28"/>
          <w:lang w:val="en-IN"/>
        </w:rPr>
        <w:t>CHROMagar</w:t>
      </w:r>
      <w:proofErr w:type="spellEnd"/>
      <w:r w:rsidRPr="00C60277">
        <w:rPr>
          <w:rFonts w:ascii="Times New Roman" w:eastAsia="Times New Roman" w:hAnsi="Times New Roman" w:cs="Times New Roman"/>
          <w:bCs/>
          <w:sz w:val="28"/>
          <w:szCs w:val="28"/>
          <w:lang w:val="en-IN"/>
        </w:rPr>
        <w:t>(</w:t>
      </w:r>
      <w:proofErr w:type="gramEnd"/>
      <w:r w:rsidRPr="00C60277">
        <w:rPr>
          <w:rFonts w:ascii="Times New Roman" w:eastAsia="Times New Roman" w:hAnsi="Times New Roman" w:cs="Times New Roman"/>
          <w:bCs/>
          <w:sz w:val="28"/>
          <w:szCs w:val="28"/>
          <w:lang w:val="en-IN"/>
        </w:rPr>
        <w:t xml:space="preserve">Paris, France) have been used to detect ESBL production.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culture media is a rapid culture based methods used for detection of ESBL and presumptive organism identification. The media has a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enzyme substrate as a detection system.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substrates consist of </w:t>
      </w:r>
      <w:proofErr w:type="spellStart"/>
      <w:r w:rsidRPr="00C60277">
        <w:rPr>
          <w:rFonts w:ascii="Times New Roman" w:eastAsia="Times New Roman" w:hAnsi="Times New Roman" w:cs="Times New Roman"/>
          <w:bCs/>
          <w:sz w:val="28"/>
          <w:szCs w:val="28"/>
          <w:lang w:val="en-IN"/>
        </w:rPr>
        <w:t>chromophor</w:t>
      </w:r>
      <w:proofErr w:type="spellEnd"/>
      <w:r w:rsidRPr="00C60277">
        <w:rPr>
          <w:rFonts w:ascii="Times New Roman" w:eastAsia="Times New Roman" w:hAnsi="Times New Roman" w:cs="Times New Roman"/>
          <w:bCs/>
          <w:sz w:val="28"/>
          <w:szCs w:val="28"/>
          <w:lang w:val="en-IN"/>
        </w:rPr>
        <w:t xml:space="preserve"> which is linked to an enzyme-recognizing part such as carbohydrate, amino acids or phosphate. Specific enzymes produced by the target micro-organism will cleave to the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substrate liberating the </w:t>
      </w:r>
      <w:proofErr w:type="spellStart"/>
      <w:r w:rsidRPr="00C60277">
        <w:rPr>
          <w:rFonts w:ascii="Times New Roman" w:eastAsia="Times New Roman" w:hAnsi="Times New Roman" w:cs="Times New Roman"/>
          <w:bCs/>
          <w:sz w:val="28"/>
          <w:szCs w:val="28"/>
          <w:lang w:val="en-IN"/>
        </w:rPr>
        <w:t>chromophor</w:t>
      </w:r>
      <w:proofErr w:type="spellEnd"/>
      <w:r w:rsidRPr="00C60277">
        <w:rPr>
          <w:rFonts w:ascii="Times New Roman" w:eastAsia="Times New Roman" w:hAnsi="Times New Roman" w:cs="Times New Roman"/>
          <w:bCs/>
          <w:sz w:val="28"/>
          <w:szCs w:val="28"/>
          <w:lang w:val="en-IN"/>
        </w:rPr>
        <w:t xml:space="preserve"> which highlight the micro organism by coloration of the grown colony </w:t>
      </w:r>
      <w:r w:rsidR="005D23A9">
        <w:rPr>
          <w:rFonts w:ascii="Times New Roman" w:eastAsia="Times New Roman" w:hAnsi="Times New Roman" w:cs="Times New Roman"/>
          <w:bCs/>
          <w:sz w:val="28"/>
          <w:szCs w:val="28"/>
          <w:lang w:val="en-IN"/>
        </w:rPr>
        <w:t>(</w:t>
      </w:r>
      <w:proofErr w:type="spellStart"/>
      <w:r w:rsidR="005D23A9" w:rsidRPr="00C60277">
        <w:rPr>
          <w:rFonts w:ascii="Times New Roman" w:eastAsia="Times New Roman" w:hAnsi="Times New Roman" w:cs="Times New Roman"/>
          <w:bCs/>
          <w:sz w:val="24"/>
          <w:szCs w:val="24"/>
          <w:lang w:val="en-IN"/>
        </w:rPr>
        <w:t>Ongut</w:t>
      </w:r>
      <w:proofErr w:type="spellEnd"/>
      <w:r w:rsidR="005D23A9" w:rsidRPr="00C60277">
        <w:rPr>
          <w:rFonts w:ascii="Times New Roman" w:eastAsia="Times New Roman" w:hAnsi="Times New Roman" w:cs="Times New Roman"/>
          <w:bCs/>
          <w:sz w:val="28"/>
          <w:szCs w:val="28"/>
          <w:lang w:val="en-IN"/>
        </w:rPr>
        <w:t xml:space="preserve"> </w:t>
      </w:r>
      <w:r w:rsidR="005D23A9">
        <w:rPr>
          <w:rFonts w:ascii="Times New Roman" w:eastAsia="Times New Roman" w:hAnsi="Times New Roman" w:cs="Times New Roman"/>
          <w:bCs/>
          <w:sz w:val="28"/>
          <w:szCs w:val="28"/>
          <w:lang w:val="en-IN"/>
        </w:rPr>
        <w:t xml:space="preserve">et al., 2014: </w:t>
      </w:r>
      <w:proofErr w:type="spellStart"/>
      <w:r w:rsidR="005D23A9">
        <w:rPr>
          <w:rFonts w:ascii="Times New Roman" w:eastAsia="Times New Roman" w:hAnsi="Times New Roman" w:cs="Times New Roman"/>
          <w:bCs/>
          <w:sz w:val="28"/>
          <w:szCs w:val="28"/>
          <w:lang w:val="en-IN"/>
        </w:rPr>
        <w:t>Uyanga</w:t>
      </w:r>
      <w:proofErr w:type="spellEnd"/>
      <w:r w:rsidR="005D23A9">
        <w:rPr>
          <w:rFonts w:ascii="Times New Roman" w:eastAsia="Times New Roman" w:hAnsi="Times New Roman" w:cs="Times New Roman"/>
          <w:bCs/>
          <w:sz w:val="28"/>
          <w:szCs w:val="28"/>
          <w:lang w:val="en-IN"/>
        </w:rPr>
        <w:t xml:space="preserve"> </w:t>
      </w:r>
      <w:r w:rsidR="005D23A9" w:rsidRPr="005D23A9">
        <w:rPr>
          <w:rFonts w:ascii="Times New Roman" w:eastAsia="Times New Roman" w:hAnsi="Times New Roman" w:cs="Times New Roman"/>
          <w:bCs/>
          <w:i/>
          <w:sz w:val="28"/>
          <w:szCs w:val="28"/>
          <w:lang w:val="en-IN"/>
        </w:rPr>
        <w:t>et al</w:t>
      </w:r>
      <w:r w:rsidR="005D23A9">
        <w:rPr>
          <w:rFonts w:ascii="Times New Roman" w:eastAsia="Times New Roman" w:hAnsi="Times New Roman" w:cs="Times New Roman"/>
          <w:bCs/>
          <w:sz w:val="28"/>
          <w:szCs w:val="28"/>
          <w:lang w:val="en-IN"/>
        </w:rPr>
        <w:t>., 2019).</w:t>
      </w:r>
      <w:r w:rsidRPr="00C60277">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i/>
          <w:sz w:val="28"/>
          <w:szCs w:val="28"/>
          <w:lang w:val="en-IN"/>
        </w:rPr>
        <w:t>E .coli</w:t>
      </w:r>
      <w:r w:rsidRPr="00C60277">
        <w:rPr>
          <w:rFonts w:ascii="Times New Roman" w:eastAsia="Times New Roman" w:hAnsi="Times New Roman" w:cs="Times New Roman"/>
          <w:bCs/>
          <w:sz w:val="28"/>
          <w:szCs w:val="28"/>
          <w:lang w:val="en-IN"/>
        </w:rPr>
        <w:t xml:space="preserve"> ESBL produces dark Pink to reddish and colouration, </w:t>
      </w:r>
      <w:proofErr w:type="spellStart"/>
      <w:r w:rsidRPr="00C60277">
        <w:rPr>
          <w:rFonts w:ascii="Times New Roman" w:eastAsia="Times New Roman" w:hAnsi="Times New Roman" w:cs="Times New Roman"/>
          <w:bCs/>
          <w:sz w:val="28"/>
          <w:szCs w:val="28"/>
          <w:lang w:val="en-IN"/>
        </w:rPr>
        <w:t>Klebsiella</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Enterobacter</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Citrobacter</w:t>
      </w:r>
      <w:proofErr w:type="spellEnd"/>
      <w:r w:rsidRPr="00C60277">
        <w:rPr>
          <w:rFonts w:ascii="Times New Roman" w:eastAsia="Times New Roman" w:hAnsi="Times New Roman" w:cs="Times New Roman"/>
          <w:bCs/>
          <w:sz w:val="28"/>
          <w:szCs w:val="28"/>
          <w:lang w:val="en-IN"/>
        </w:rPr>
        <w:t xml:space="preserve"> produces a metallic blue colouration while Proteus produces a brown halo colour.</w:t>
      </w:r>
      <w:r w:rsidR="005D23A9">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sz w:val="28"/>
          <w:szCs w:val="28"/>
          <w:lang w:val="en-IN"/>
        </w:rPr>
        <w:t xml:space="preserve">According to the instruction of the manufacturer, any coloured </w:t>
      </w:r>
      <w:proofErr w:type="spellStart"/>
      <w:r w:rsidRPr="00C60277">
        <w:rPr>
          <w:rFonts w:ascii="Times New Roman" w:eastAsia="Times New Roman" w:hAnsi="Times New Roman" w:cs="Times New Roman"/>
          <w:bCs/>
          <w:sz w:val="28"/>
          <w:szCs w:val="28"/>
          <w:lang w:val="en-IN"/>
        </w:rPr>
        <w:t>oxidase</w:t>
      </w:r>
      <w:proofErr w:type="spellEnd"/>
      <w:r w:rsidRPr="00C60277">
        <w:rPr>
          <w:rFonts w:ascii="Times New Roman" w:eastAsia="Times New Roman" w:hAnsi="Times New Roman" w:cs="Times New Roman"/>
          <w:bCs/>
          <w:sz w:val="28"/>
          <w:szCs w:val="28"/>
          <w:lang w:val="en-IN"/>
        </w:rPr>
        <w:t xml:space="preserve"> negative colonies growing on the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w:t>
      </w:r>
      <w:proofErr w:type="gramStart"/>
      <w:r w:rsidRPr="00C60277">
        <w:rPr>
          <w:rFonts w:ascii="Times New Roman" w:eastAsia="Times New Roman" w:hAnsi="Times New Roman" w:cs="Times New Roman"/>
          <w:bCs/>
          <w:sz w:val="28"/>
          <w:szCs w:val="28"/>
          <w:lang w:val="en-IN"/>
        </w:rPr>
        <w:t>media,</w:t>
      </w:r>
      <w:proofErr w:type="gramEnd"/>
      <w:r w:rsidRPr="00C60277">
        <w:rPr>
          <w:rFonts w:ascii="Times New Roman" w:eastAsia="Times New Roman" w:hAnsi="Times New Roman" w:cs="Times New Roman"/>
          <w:bCs/>
          <w:sz w:val="28"/>
          <w:szCs w:val="28"/>
          <w:lang w:val="en-IN"/>
        </w:rPr>
        <w:t xml:space="preserve"> should be regarded as presumptive ESBL producing isolates </w:t>
      </w:r>
      <w:r w:rsidR="005D23A9">
        <w:rPr>
          <w:rFonts w:ascii="Times New Roman" w:eastAsia="Times New Roman" w:hAnsi="Times New Roman" w:cs="Times New Roman"/>
          <w:bCs/>
          <w:sz w:val="28"/>
          <w:szCs w:val="28"/>
          <w:lang w:val="en-IN"/>
        </w:rPr>
        <w:t>(</w:t>
      </w:r>
      <w:proofErr w:type="spellStart"/>
      <w:r w:rsidR="005D23A9">
        <w:rPr>
          <w:rFonts w:ascii="Times New Roman" w:eastAsia="Times New Roman" w:hAnsi="Times New Roman" w:cs="Times New Roman"/>
          <w:bCs/>
          <w:sz w:val="28"/>
          <w:szCs w:val="28"/>
          <w:lang w:val="en-IN"/>
        </w:rPr>
        <w:t>Uyanga</w:t>
      </w:r>
      <w:proofErr w:type="spellEnd"/>
      <w:r w:rsidR="005D23A9">
        <w:rPr>
          <w:rFonts w:ascii="Times New Roman" w:eastAsia="Times New Roman" w:hAnsi="Times New Roman" w:cs="Times New Roman"/>
          <w:bCs/>
          <w:sz w:val="28"/>
          <w:szCs w:val="28"/>
          <w:lang w:val="en-IN"/>
        </w:rPr>
        <w:t xml:space="preserve"> </w:t>
      </w:r>
      <w:r w:rsidR="005D23A9" w:rsidRPr="005D23A9">
        <w:rPr>
          <w:rFonts w:ascii="Times New Roman" w:eastAsia="Times New Roman" w:hAnsi="Times New Roman" w:cs="Times New Roman"/>
          <w:bCs/>
          <w:i/>
          <w:sz w:val="28"/>
          <w:szCs w:val="28"/>
          <w:lang w:val="en-IN"/>
        </w:rPr>
        <w:t>et al</w:t>
      </w:r>
      <w:r w:rsidR="005D23A9">
        <w:rPr>
          <w:rFonts w:ascii="Times New Roman" w:eastAsia="Times New Roman" w:hAnsi="Times New Roman" w:cs="Times New Roman"/>
          <w:bCs/>
          <w:sz w:val="28"/>
          <w:szCs w:val="28"/>
          <w:lang w:val="en-IN"/>
        </w:rPr>
        <w:t>., 2019).</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In the study described here, we evaluate the effectiveness of </w:t>
      </w:r>
      <w:proofErr w:type="spellStart"/>
      <w:r w:rsidRPr="00C60277">
        <w:rPr>
          <w:rFonts w:ascii="Times New Roman" w:eastAsia="Times New Roman" w:hAnsi="Times New Roman" w:cs="Times New Roman"/>
          <w:bCs/>
          <w:sz w:val="28"/>
          <w:szCs w:val="28"/>
          <w:lang w:val="en-IN"/>
        </w:rPr>
        <w:t>CHROMagar</w:t>
      </w:r>
      <w:proofErr w:type="spellEnd"/>
      <w:r w:rsidRPr="00C60277">
        <w:rPr>
          <w:rFonts w:ascii="Times New Roman" w:eastAsia="Times New Roman" w:hAnsi="Times New Roman" w:cs="Times New Roman"/>
          <w:bCs/>
          <w:sz w:val="28"/>
          <w:szCs w:val="28"/>
          <w:lang w:val="en-IN"/>
        </w:rPr>
        <w:t xml:space="preserve"> ESBL in comparison with Double Disc Synergy Test (DDST) for the detection of ESBL producing </w:t>
      </w:r>
      <w:proofErr w:type="spellStart"/>
      <w:r w:rsidRPr="00C60277">
        <w:rPr>
          <w:rFonts w:ascii="Times New Roman" w:eastAsia="Times New Roman" w:hAnsi="Times New Roman" w:cs="Times New Roman"/>
          <w:bCs/>
          <w:sz w:val="28"/>
          <w:szCs w:val="28"/>
          <w:lang w:val="en-IN"/>
        </w:rPr>
        <w:t>uropathogens</w:t>
      </w:r>
      <w:proofErr w:type="spellEnd"/>
      <w:r w:rsidRPr="00C60277">
        <w:rPr>
          <w:rFonts w:ascii="Times New Roman" w:eastAsia="Times New Roman" w:hAnsi="Times New Roman" w:cs="Times New Roman"/>
          <w:bCs/>
          <w:sz w:val="28"/>
          <w:szCs w:val="28"/>
          <w:lang w:val="en-IN"/>
        </w:rPr>
        <w:t xml:space="preserve"> from pregnant women attending antenatal at general hospital </w:t>
      </w:r>
      <w:proofErr w:type="spellStart"/>
      <w:r w:rsidRPr="00C60277">
        <w:rPr>
          <w:rFonts w:ascii="Times New Roman" w:eastAsia="Times New Roman" w:hAnsi="Times New Roman" w:cs="Times New Roman"/>
          <w:bCs/>
          <w:sz w:val="28"/>
          <w:szCs w:val="28"/>
          <w:lang w:val="en-IN"/>
        </w:rPr>
        <w:t>Ikot</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Ekpene</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Eket</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Oron</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Akwa</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Ibom</w:t>
      </w:r>
      <w:proofErr w:type="spellEnd"/>
      <w:r w:rsidRPr="00C60277">
        <w:rPr>
          <w:rFonts w:ascii="Times New Roman" w:eastAsia="Times New Roman" w:hAnsi="Times New Roman" w:cs="Times New Roman"/>
          <w:bCs/>
          <w:sz w:val="28"/>
          <w:szCs w:val="28"/>
          <w:lang w:val="en-IN"/>
        </w:rPr>
        <w:t xml:space="preserve"> State, Nigeria.</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2. MATERIALS AND METHODS</w:t>
      </w: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2.1 Sample Collection</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The study was carried out within a period of six months. A total of 660 urine samples were collected from pregnant women attending antenatal at the three secondary health care facilities between </w:t>
      </w:r>
      <w:proofErr w:type="gramStart"/>
      <w:r w:rsidRPr="00C60277">
        <w:rPr>
          <w:rFonts w:ascii="Times New Roman" w:eastAsia="Times New Roman" w:hAnsi="Times New Roman" w:cs="Times New Roman"/>
          <w:bCs/>
          <w:sz w:val="28"/>
          <w:szCs w:val="28"/>
          <w:lang w:val="en-IN"/>
        </w:rPr>
        <w:t>July</w:t>
      </w:r>
      <w:proofErr w:type="gramEnd"/>
      <w:r w:rsidRPr="00C60277">
        <w:rPr>
          <w:rFonts w:ascii="Times New Roman" w:eastAsia="Times New Roman" w:hAnsi="Times New Roman" w:cs="Times New Roman"/>
          <w:bCs/>
          <w:sz w:val="28"/>
          <w:szCs w:val="28"/>
          <w:lang w:val="en-IN"/>
        </w:rPr>
        <w:t xml:space="preserve"> to December, 2022. Ethical approval was obtained from Ministry of Health, </w:t>
      </w:r>
      <w:proofErr w:type="spellStart"/>
      <w:r w:rsidRPr="00C60277">
        <w:rPr>
          <w:rFonts w:ascii="Times New Roman" w:eastAsia="Times New Roman" w:hAnsi="Times New Roman" w:cs="Times New Roman"/>
          <w:bCs/>
          <w:sz w:val="28"/>
          <w:szCs w:val="28"/>
          <w:lang w:val="en-IN"/>
        </w:rPr>
        <w:t>Akwa</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Ibom</w:t>
      </w:r>
      <w:proofErr w:type="spellEnd"/>
      <w:r w:rsidRPr="00C60277">
        <w:rPr>
          <w:rFonts w:ascii="Times New Roman" w:eastAsia="Times New Roman" w:hAnsi="Times New Roman" w:cs="Times New Roman"/>
          <w:bCs/>
          <w:sz w:val="28"/>
          <w:szCs w:val="28"/>
          <w:lang w:val="en-IN"/>
        </w:rPr>
        <w:t xml:space="preserve"> State. All pregnant women who were not on any antibiotics and willing to participate were included in the studies, while those on any antibiotic therapy were excluded from the </w:t>
      </w:r>
      <w:proofErr w:type="gramStart"/>
      <w:r w:rsidRPr="00C60277">
        <w:rPr>
          <w:rFonts w:ascii="Times New Roman" w:eastAsia="Times New Roman" w:hAnsi="Times New Roman" w:cs="Times New Roman"/>
          <w:bCs/>
          <w:sz w:val="28"/>
          <w:szCs w:val="28"/>
          <w:lang w:val="en-IN"/>
        </w:rPr>
        <w:t xml:space="preserve">studies </w:t>
      </w:r>
      <w:r w:rsidR="00C86274">
        <w:rPr>
          <w:rFonts w:ascii="Times New Roman" w:eastAsia="Times New Roman" w:hAnsi="Times New Roman" w:cs="Times New Roman"/>
          <w:bCs/>
          <w:sz w:val="28"/>
          <w:szCs w:val="28"/>
          <w:lang w:val="en-IN"/>
        </w:rPr>
        <w:t>.</w:t>
      </w:r>
      <w:proofErr w:type="gramEnd"/>
    </w:p>
    <w:p w:rsidR="00C86274" w:rsidRPr="00C60277" w:rsidRDefault="00C86274"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Mid stream clean- catch urine samples were collected and inoculated on </w:t>
      </w:r>
      <w:proofErr w:type="spellStart"/>
      <w:r w:rsidRPr="00C60277">
        <w:rPr>
          <w:rFonts w:ascii="Times New Roman" w:eastAsia="Times New Roman" w:hAnsi="Times New Roman" w:cs="Times New Roman"/>
          <w:bCs/>
          <w:sz w:val="28"/>
          <w:szCs w:val="28"/>
          <w:lang w:val="en-IN"/>
        </w:rPr>
        <w:t>MacConkey</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CHROMagar</w:t>
      </w:r>
      <w:proofErr w:type="spellEnd"/>
      <w:r w:rsidRPr="00C60277">
        <w:rPr>
          <w:rFonts w:ascii="Times New Roman" w:eastAsia="Times New Roman" w:hAnsi="Times New Roman" w:cs="Times New Roman"/>
          <w:bCs/>
          <w:sz w:val="28"/>
          <w:szCs w:val="28"/>
          <w:lang w:val="en-IN"/>
        </w:rPr>
        <w:t xml:space="preserve"> ESBL and incubated at 37ºC for 24 hours. They were examined for growth and colony counts yielding bacterial growth of 10</w:t>
      </w:r>
      <w:r w:rsidRPr="00C60277">
        <w:rPr>
          <w:rFonts w:ascii="Times New Roman" w:eastAsia="Times New Roman" w:hAnsi="Times New Roman" w:cs="Times New Roman"/>
          <w:bCs/>
          <w:sz w:val="28"/>
          <w:szCs w:val="28"/>
          <w:vertAlign w:val="superscript"/>
          <w:lang w:val="en-IN"/>
        </w:rPr>
        <w:t>5</w:t>
      </w:r>
      <w:r w:rsidRPr="00C60277">
        <w:rPr>
          <w:rFonts w:ascii="Times New Roman" w:eastAsia="Times New Roman" w:hAnsi="Times New Roman" w:cs="Times New Roman"/>
          <w:bCs/>
          <w:sz w:val="28"/>
          <w:szCs w:val="28"/>
          <w:lang w:val="en-IN"/>
        </w:rPr>
        <w:t xml:space="preserve"> /ml of urine were taken to be significant. Samples were Gram stained and also subjected to </w:t>
      </w:r>
      <w:proofErr w:type="spellStart"/>
      <w:r w:rsidRPr="00C60277">
        <w:rPr>
          <w:rFonts w:ascii="Times New Roman" w:eastAsia="Times New Roman" w:hAnsi="Times New Roman" w:cs="Times New Roman"/>
          <w:bCs/>
          <w:sz w:val="28"/>
          <w:szCs w:val="28"/>
          <w:lang w:val="en-IN"/>
        </w:rPr>
        <w:t>Microbact</w:t>
      </w:r>
      <w:proofErr w:type="spellEnd"/>
      <w:r w:rsidRPr="00C60277">
        <w:rPr>
          <w:rFonts w:ascii="Times New Roman" w:eastAsia="Times New Roman" w:hAnsi="Times New Roman" w:cs="Times New Roman"/>
          <w:bCs/>
          <w:sz w:val="28"/>
          <w:szCs w:val="28"/>
          <w:lang w:val="en-IN"/>
        </w:rPr>
        <w:t xml:space="preserve"> 24E identification </w:t>
      </w:r>
      <w:r w:rsidR="004859AE">
        <w:rPr>
          <w:rFonts w:ascii="Times New Roman" w:eastAsia="Times New Roman" w:hAnsi="Times New Roman" w:cs="Times New Roman"/>
          <w:bCs/>
          <w:sz w:val="28"/>
          <w:szCs w:val="28"/>
          <w:lang w:val="en-IN"/>
        </w:rPr>
        <w:t>(</w:t>
      </w:r>
      <w:proofErr w:type="spellStart"/>
      <w:r w:rsidR="004859AE">
        <w:rPr>
          <w:rFonts w:ascii="Times New Roman" w:eastAsia="Times New Roman" w:hAnsi="Times New Roman" w:cs="Times New Roman"/>
          <w:bCs/>
          <w:sz w:val="28"/>
          <w:szCs w:val="28"/>
          <w:lang w:val="en-IN"/>
        </w:rPr>
        <w:t>Uyanga</w:t>
      </w:r>
      <w:proofErr w:type="spellEnd"/>
      <w:r w:rsidR="004859AE">
        <w:rPr>
          <w:rFonts w:ascii="Times New Roman" w:eastAsia="Times New Roman" w:hAnsi="Times New Roman" w:cs="Times New Roman"/>
          <w:bCs/>
          <w:sz w:val="28"/>
          <w:szCs w:val="28"/>
          <w:lang w:val="en-IN"/>
        </w:rPr>
        <w:t xml:space="preserve"> </w:t>
      </w:r>
      <w:r w:rsidR="004859AE" w:rsidRPr="005D23A9">
        <w:rPr>
          <w:rFonts w:ascii="Times New Roman" w:eastAsia="Times New Roman" w:hAnsi="Times New Roman" w:cs="Times New Roman"/>
          <w:bCs/>
          <w:i/>
          <w:sz w:val="28"/>
          <w:szCs w:val="28"/>
          <w:lang w:val="en-IN"/>
        </w:rPr>
        <w:t>et al</w:t>
      </w:r>
      <w:r w:rsidR="004859AE">
        <w:rPr>
          <w:rFonts w:ascii="Times New Roman" w:eastAsia="Times New Roman" w:hAnsi="Times New Roman" w:cs="Times New Roman"/>
          <w:bCs/>
          <w:sz w:val="28"/>
          <w:szCs w:val="28"/>
          <w:lang w:val="en-IN"/>
        </w:rPr>
        <w:t>., 2019).</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 xml:space="preserve">2.2 Antimicrobial Susceptibility Testing </w:t>
      </w: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Antibiotic susceptibility was determined by the disk diffusion method on Mueller-Hinton agar (</w:t>
      </w:r>
      <w:proofErr w:type="spellStart"/>
      <w:r w:rsidRPr="00C60277">
        <w:rPr>
          <w:rFonts w:ascii="Times New Roman" w:eastAsia="Times New Roman" w:hAnsi="Times New Roman" w:cs="Times New Roman"/>
          <w:bCs/>
          <w:sz w:val="28"/>
          <w:szCs w:val="28"/>
          <w:lang w:val="en-IN"/>
        </w:rPr>
        <w:t>Oxoid</w:t>
      </w:r>
      <w:proofErr w:type="spellEnd"/>
      <w:r w:rsidRPr="00C60277">
        <w:rPr>
          <w:rFonts w:ascii="Times New Roman" w:eastAsia="Times New Roman" w:hAnsi="Times New Roman" w:cs="Times New Roman"/>
          <w:bCs/>
          <w:sz w:val="28"/>
          <w:szCs w:val="28"/>
          <w:lang w:val="en-IN"/>
        </w:rPr>
        <w:t xml:space="preserve">, UK) according to Clinical and Laboratory Standard </w:t>
      </w:r>
      <w:proofErr w:type="gramStart"/>
      <w:r w:rsidRPr="00C60277">
        <w:rPr>
          <w:rFonts w:ascii="Times New Roman" w:eastAsia="Times New Roman" w:hAnsi="Times New Roman" w:cs="Times New Roman"/>
          <w:bCs/>
          <w:sz w:val="28"/>
          <w:szCs w:val="28"/>
          <w:lang w:val="en-IN"/>
        </w:rPr>
        <w:t>Institute(</w:t>
      </w:r>
      <w:proofErr w:type="gramEnd"/>
      <w:r w:rsidRPr="00C60277">
        <w:rPr>
          <w:rFonts w:ascii="Times New Roman" w:eastAsia="Times New Roman" w:hAnsi="Times New Roman" w:cs="Times New Roman"/>
          <w:bCs/>
          <w:sz w:val="28"/>
          <w:szCs w:val="28"/>
          <w:lang w:val="en-IN"/>
        </w:rPr>
        <w:t xml:space="preserve">CLSI) guidelines. ESBL-producing isolates were screened using double-disk synergy test in accordance with CLSI guidelines [17]. According to CLSIs guidelines isolates showing inhibition zone size of &lt; 22mm with </w:t>
      </w:r>
      <w:proofErr w:type="spellStart"/>
      <w:r w:rsidRPr="00C60277">
        <w:rPr>
          <w:rFonts w:ascii="Times New Roman" w:eastAsia="Times New Roman" w:hAnsi="Times New Roman" w:cs="Times New Roman"/>
          <w:bCs/>
          <w:sz w:val="28"/>
          <w:szCs w:val="28"/>
          <w:lang w:val="en-IN"/>
        </w:rPr>
        <w:t>Ceftazidime</w:t>
      </w:r>
      <w:proofErr w:type="spellEnd"/>
      <w:r w:rsidRPr="00C60277">
        <w:rPr>
          <w:rFonts w:ascii="Times New Roman" w:eastAsia="Times New Roman" w:hAnsi="Times New Roman" w:cs="Times New Roman"/>
          <w:bCs/>
          <w:sz w:val="28"/>
          <w:szCs w:val="28"/>
          <w:lang w:val="en-IN"/>
        </w:rPr>
        <w:t xml:space="preserve"> (30µg), &lt; 25mm with </w:t>
      </w:r>
      <w:proofErr w:type="spellStart"/>
      <w:r w:rsidRPr="00C60277">
        <w:rPr>
          <w:rFonts w:ascii="Times New Roman" w:eastAsia="Times New Roman" w:hAnsi="Times New Roman" w:cs="Times New Roman"/>
          <w:bCs/>
          <w:sz w:val="28"/>
          <w:szCs w:val="28"/>
          <w:lang w:val="en-IN"/>
        </w:rPr>
        <w:t>Cefotaxime</w:t>
      </w:r>
      <w:proofErr w:type="spellEnd"/>
      <w:r w:rsidRPr="00C60277">
        <w:rPr>
          <w:rFonts w:ascii="Times New Roman" w:eastAsia="Times New Roman" w:hAnsi="Times New Roman" w:cs="Times New Roman"/>
          <w:bCs/>
          <w:sz w:val="28"/>
          <w:szCs w:val="28"/>
          <w:lang w:val="en-IN"/>
        </w:rPr>
        <w:t xml:space="preserve"> (30 µg), </w:t>
      </w:r>
      <w:r w:rsidRPr="00C60277">
        <w:rPr>
          <w:rFonts w:ascii="Times New Roman" w:eastAsia="Times New Roman" w:hAnsi="Times New Roman" w:cs="Times New Roman"/>
          <w:bCs/>
          <w:sz w:val="28"/>
          <w:szCs w:val="28"/>
          <w:u w:val="single"/>
          <w:lang w:val="en-IN"/>
        </w:rPr>
        <w:t>&lt;</w:t>
      </w:r>
      <w:r w:rsidRPr="00C60277">
        <w:rPr>
          <w:rFonts w:ascii="Times New Roman" w:eastAsia="Times New Roman" w:hAnsi="Times New Roman" w:cs="Times New Roman"/>
          <w:bCs/>
          <w:sz w:val="28"/>
          <w:szCs w:val="28"/>
          <w:lang w:val="en-IN"/>
        </w:rPr>
        <w:t xml:space="preserve">27mm with </w:t>
      </w:r>
      <w:proofErr w:type="spellStart"/>
      <w:r w:rsidRPr="00C60277">
        <w:rPr>
          <w:rFonts w:ascii="Times New Roman" w:eastAsia="Times New Roman" w:hAnsi="Times New Roman" w:cs="Times New Roman"/>
          <w:bCs/>
          <w:sz w:val="28"/>
          <w:szCs w:val="28"/>
          <w:lang w:val="en-IN"/>
        </w:rPr>
        <w:t>Azetronam</w:t>
      </w:r>
      <w:proofErr w:type="spellEnd"/>
      <w:r w:rsidRPr="00C60277">
        <w:rPr>
          <w:rFonts w:ascii="Times New Roman" w:eastAsia="Times New Roman" w:hAnsi="Times New Roman" w:cs="Times New Roman"/>
          <w:bCs/>
          <w:sz w:val="28"/>
          <w:szCs w:val="28"/>
          <w:lang w:val="en-IN"/>
        </w:rPr>
        <w:t xml:space="preserve"> (30 µg) and </w:t>
      </w:r>
      <w:r w:rsidRPr="00C60277">
        <w:rPr>
          <w:rFonts w:ascii="Times New Roman" w:eastAsia="Times New Roman" w:hAnsi="Times New Roman" w:cs="Times New Roman"/>
          <w:bCs/>
          <w:sz w:val="28"/>
          <w:szCs w:val="28"/>
          <w:u w:val="single"/>
          <w:lang w:val="en-IN"/>
        </w:rPr>
        <w:t>&lt;</w:t>
      </w:r>
      <w:r w:rsidRPr="00C60277">
        <w:rPr>
          <w:rFonts w:ascii="Times New Roman" w:eastAsia="Times New Roman" w:hAnsi="Times New Roman" w:cs="Times New Roman"/>
          <w:bCs/>
          <w:sz w:val="28"/>
          <w:szCs w:val="28"/>
          <w:lang w:val="en-IN"/>
        </w:rPr>
        <w:t xml:space="preserve">22 mm with </w:t>
      </w:r>
      <w:proofErr w:type="spellStart"/>
      <w:r w:rsidRPr="00C60277">
        <w:rPr>
          <w:rFonts w:ascii="Times New Roman" w:eastAsia="Times New Roman" w:hAnsi="Times New Roman" w:cs="Times New Roman"/>
          <w:bCs/>
          <w:sz w:val="28"/>
          <w:szCs w:val="28"/>
          <w:lang w:val="en-IN"/>
        </w:rPr>
        <w:t>Cefodoxime</w:t>
      </w:r>
      <w:proofErr w:type="spellEnd"/>
      <w:r w:rsidRPr="00C60277">
        <w:rPr>
          <w:rFonts w:ascii="Times New Roman" w:eastAsia="Times New Roman" w:hAnsi="Times New Roman" w:cs="Times New Roman"/>
          <w:bCs/>
          <w:sz w:val="28"/>
          <w:szCs w:val="28"/>
          <w:lang w:val="en-IN"/>
        </w:rPr>
        <w:t xml:space="preserve"> (10 µg) was identified as potential ESBL producers and shortlisted for confirmation of ESBL production </w:t>
      </w:r>
      <w:r w:rsidR="005014B5">
        <w:rPr>
          <w:rFonts w:ascii="Times New Roman" w:eastAsia="Times New Roman" w:hAnsi="Times New Roman" w:cs="Times New Roman"/>
          <w:bCs/>
          <w:sz w:val="28"/>
          <w:szCs w:val="28"/>
          <w:lang w:val="en-IN"/>
        </w:rPr>
        <w:t xml:space="preserve">(Florence </w:t>
      </w:r>
      <w:r w:rsidR="005014B5" w:rsidRPr="005014B5">
        <w:rPr>
          <w:rFonts w:ascii="Times New Roman" w:eastAsia="Times New Roman" w:hAnsi="Times New Roman" w:cs="Times New Roman"/>
          <w:bCs/>
          <w:i/>
          <w:sz w:val="28"/>
          <w:szCs w:val="28"/>
          <w:lang w:val="en-IN"/>
        </w:rPr>
        <w:t>et al.,</w:t>
      </w:r>
      <w:r w:rsidR="005014B5">
        <w:rPr>
          <w:rFonts w:ascii="Times New Roman" w:eastAsia="Times New Roman" w:hAnsi="Times New Roman" w:cs="Times New Roman"/>
          <w:bCs/>
          <w:sz w:val="28"/>
          <w:szCs w:val="28"/>
          <w:lang w:val="en-IN"/>
        </w:rPr>
        <w:t xml:space="preserve"> 2020).</w:t>
      </w:r>
      <w:r w:rsidRPr="00C60277">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i/>
          <w:sz w:val="28"/>
          <w:szCs w:val="28"/>
          <w:lang w:val="en-IN"/>
        </w:rPr>
        <w:t>E. coli</w:t>
      </w:r>
      <w:r w:rsidRPr="00C60277">
        <w:rPr>
          <w:rFonts w:ascii="Times New Roman" w:eastAsia="Times New Roman" w:hAnsi="Times New Roman" w:cs="Times New Roman"/>
          <w:bCs/>
          <w:sz w:val="28"/>
          <w:szCs w:val="28"/>
          <w:lang w:val="en-IN"/>
        </w:rPr>
        <w:t xml:space="preserve"> ATCC 25922 and </w:t>
      </w:r>
      <w:r w:rsidRPr="00C60277">
        <w:rPr>
          <w:rFonts w:ascii="Times New Roman" w:eastAsia="Times New Roman" w:hAnsi="Times New Roman" w:cs="Times New Roman"/>
          <w:bCs/>
          <w:i/>
          <w:sz w:val="28"/>
          <w:szCs w:val="28"/>
          <w:lang w:val="en-IN"/>
        </w:rPr>
        <w:t xml:space="preserve">S. </w:t>
      </w:r>
      <w:proofErr w:type="spellStart"/>
      <w:r w:rsidRPr="00C60277">
        <w:rPr>
          <w:rFonts w:ascii="Times New Roman" w:eastAsia="Times New Roman" w:hAnsi="Times New Roman" w:cs="Times New Roman"/>
          <w:bCs/>
          <w:i/>
          <w:sz w:val="28"/>
          <w:szCs w:val="28"/>
          <w:lang w:val="en-IN"/>
        </w:rPr>
        <w:t>aureus</w:t>
      </w:r>
      <w:proofErr w:type="spellEnd"/>
      <w:r w:rsidRPr="00C60277">
        <w:rPr>
          <w:rFonts w:ascii="Times New Roman" w:eastAsia="Times New Roman" w:hAnsi="Times New Roman" w:cs="Times New Roman"/>
          <w:bCs/>
          <w:sz w:val="28"/>
          <w:szCs w:val="28"/>
          <w:lang w:val="en-IN"/>
        </w:rPr>
        <w:t xml:space="preserve"> 6571 were used as quality control strains </w:t>
      </w:r>
      <w:r w:rsidR="00C86274">
        <w:rPr>
          <w:rFonts w:ascii="Times New Roman" w:eastAsia="Times New Roman" w:hAnsi="Times New Roman" w:cs="Times New Roman"/>
          <w:bCs/>
          <w:sz w:val="28"/>
          <w:szCs w:val="28"/>
          <w:lang w:val="en-IN"/>
        </w:rPr>
        <w:t>(</w:t>
      </w:r>
      <w:proofErr w:type="spellStart"/>
      <w:r w:rsidR="00C86274">
        <w:rPr>
          <w:rFonts w:ascii="Times New Roman" w:eastAsia="Times New Roman" w:hAnsi="Times New Roman" w:cs="Times New Roman"/>
          <w:bCs/>
          <w:sz w:val="28"/>
          <w:szCs w:val="28"/>
          <w:lang w:val="en-IN"/>
        </w:rPr>
        <w:t>Uyanga</w:t>
      </w:r>
      <w:proofErr w:type="spellEnd"/>
      <w:r w:rsidR="00C86274">
        <w:rPr>
          <w:rFonts w:ascii="Times New Roman" w:eastAsia="Times New Roman" w:hAnsi="Times New Roman" w:cs="Times New Roman"/>
          <w:bCs/>
          <w:sz w:val="28"/>
          <w:szCs w:val="28"/>
          <w:lang w:val="en-IN"/>
        </w:rPr>
        <w:t xml:space="preserve"> </w:t>
      </w:r>
      <w:r w:rsidR="00C86274" w:rsidRPr="005D23A9">
        <w:rPr>
          <w:rFonts w:ascii="Times New Roman" w:eastAsia="Times New Roman" w:hAnsi="Times New Roman" w:cs="Times New Roman"/>
          <w:bCs/>
          <w:i/>
          <w:sz w:val="28"/>
          <w:szCs w:val="28"/>
          <w:lang w:val="en-IN"/>
        </w:rPr>
        <w:t>et al</w:t>
      </w:r>
      <w:r w:rsidR="00C86274">
        <w:rPr>
          <w:rFonts w:ascii="Times New Roman" w:eastAsia="Times New Roman" w:hAnsi="Times New Roman" w:cs="Times New Roman"/>
          <w:bCs/>
          <w:sz w:val="28"/>
          <w:szCs w:val="28"/>
          <w:lang w:val="en-IN"/>
        </w:rPr>
        <w:t>., 2019).</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2.3 Double Disk Synergy Test</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Double disk synergy test as described by </w:t>
      </w:r>
      <w:proofErr w:type="spellStart"/>
      <w:r w:rsidRPr="00C60277">
        <w:rPr>
          <w:rFonts w:ascii="Times New Roman" w:eastAsia="Times New Roman" w:hAnsi="Times New Roman" w:cs="Times New Roman"/>
          <w:bCs/>
          <w:sz w:val="28"/>
          <w:szCs w:val="28"/>
          <w:lang w:val="en-IN"/>
        </w:rPr>
        <w:t>Jarlier</w:t>
      </w:r>
      <w:proofErr w:type="spellEnd"/>
      <w:r w:rsidRPr="00C60277">
        <w:rPr>
          <w:rFonts w:ascii="Times New Roman" w:eastAsia="Times New Roman" w:hAnsi="Times New Roman" w:cs="Times New Roman"/>
          <w:bCs/>
          <w:sz w:val="28"/>
          <w:szCs w:val="28"/>
          <w:lang w:val="en-IN"/>
        </w:rPr>
        <w:t xml:space="preserve"> </w:t>
      </w:r>
      <w:r w:rsidRPr="00143712">
        <w:rPr>
          <w:rFonts w:ascii="Times New Roman" w:eastAsia="Times New Roman" w:hAnsi="Times New Roman" w:cs="Times New Roman"/>
          <w:bCs/>
          <w:i/>
          <w:sz w:val="28"/>
          <w:szCs w:val="28"/>
          <w:lang w:val="en-IN"/>
        </w:rPr>
        <w:t>et al</w:t>
      </w:r>
      <w:r w:rsidRPr="00C60277">
        <w:rPr>
          <w:rFonts w:ascii="Times New Roman" w:eastAsia="Times New Roman" w:hAnsi="Times New Roman" w:cs="Times New Roman"/>
          <w:bCs/>
          <w:sz w:val="28"/>
          <w:szCs w:val="28"/>
          <w:lang w:val="en-IN"/>
        </w:rPr>
        <w:t xml:space="preserve"> </w:t>
      </w:r>
      <w:r w:rsidR="00CE6FDD">
        <w:rPr>
          <w:rFonts w:ascii="Times New Roman" w:eastAsia="Times New Roman" w:hAnsi="Times New Roman" w:cs="Times New Roman"/>
          <w:bCs/>
          <w:sz w:val="28"/>
          <w:szCs w:val="28"/>
          <w:lang w:val="en-IN"/>
        </w:rPr>
        <w:t>(</w:t>
      </w:r>
      <w:r w:rsidR="00143712">
        <w:rPr>
          <w:rFonts w:ascii="Times New Roman" w:eastAsia="Times New Roman" w:hAnsi="Times New Roman" w:cs="Times New Roman"/>
          <w:bCs/>
          <w:sz w:val="28"/>
          <w:szCs w:val="28"/>
          <w:lang w:val="en-IN"/>
        </w:rPr>
        <w:t>1988)</w:t>
      </w:r>
      <w:r w:rsidRPr="00C60277">
        <w:rPr>
          <w:rFonts w:ascii="Times New Roman" w:eastAsia="Times New Roman" w:hAnsi="Times New Roman" w:cs="Times New Roman"/>
          <w:bCs/>
          <w:sz w:val="28"/>
          <w:szCs w:val="28"/>
          <w:lang w:val="en-IN"/>
        </w:rPr>
        <w:t xml:space="preserve"> was used to confirm ESBL production. Isolates to be tested were swabbed on the surface of the </w:t>
      </w:r>
      <w:proofErr w:type="spellStart"/>
      <w:r w:rsidRPr="00C60277">
        <w:rPr>
          <w:rFonts w:ascii="Times New Roman" w:eastAsia="Times New Roman" w:hAnsi="Times New Roman" w:cs="Times New Roman"/>
          <w:bCs/>
          <w:sz w:val="28"/>
          <w:szCs w:val="28"/>
          <w:lang w:val="en-IN"/>
        </w:rPr>
        <w:t>MullerHinton</w:t>
      </w:r>
      <w:proofErr w:type="spellEnd"/>
      <w:r w:rsidRPr="00C60277">
        <w:rPr>
          <w:rFonts w:ascii="Times New Roman" w:eastAsia="Times New Roman" w:hAnsi="Times New Roman" w:cs="Times New Roman"/>
          <w:bCs/>
          <w:sz w:val="28"/>
          <w:szCs w:val="28"/>
          <w:lang w:val="en-IN"/>
        </w:rPr>
        <w:t xml:space="preserve"> agar and a </w:t>
      </w:r>
      <w:proofErr w:type="spellStart"/>
      <w:r w:rsidRPr="00C60277">
        <w:rPr>
          <w:rFonts w:ascii="Times New Roman" w:eastAsia="Times New Roman" w:hAnsi="Times New Roman" w:cs="Times New Roman"/>
          <w:bCs/>
          <w:sz w:val="28"/>
          <w:szCs w:val="28"/>
          <w:lang w:val="en-IN"/>
        </w:rPr>
        <w:t>ceftazidime</w:t>
      </w:r>
      <w:proofErr w:type="spellEnd"/>
      <w:r w:rsidRPr="00C60277">
        <w:rPr>
          <w:rFonts w:ascii="Times New Roman" w:eastAsia="Times New Roman" w:hAnsi="Times New Roman" w:cs="Times New Roman"/>
          <w:bCs/>
          <w:sz w:val="28"/>
          <w:szCs w:val="28"/>
          <w:lang w:val="en-IN"/>
        </w:rPr>
        <w:t xml:space="preserve"> disk was placed close (20 to 30 mm to the amoxicillin-</w:t>
      </w:r>
      <w:proofErr w:type="spellStart"/>
      <w:r w:rsidRPr="00C60277">
        <w:rPr>
          <w:rFonts w:ascii="Times New Roman" w:eastAsia="Times New Roman" w:hAnsi="Times New Roman" w:cs="Times New Roman"/>
          <w:bCs/>
          <w:sz w:val="28"/>
          <w:szCs w:val="28"/>
          <w:lang w:val="en-IN"/>
        </w:rPr>
        <w:t>clavulanate</w:t>
      </w:r>
      <w:proofErr w:type="spellEnd"/>
      <w:r w:rsidRPr="00C60277">
        <w:rPr>
          <w:rFonts w:ascii="Times New Roman" w:eastAsia="Times New Roman" w:hAnsi="Times New Roman" w:cs="Times New Roman"/>
          <w:bCs/>
          <w:sz w:val="28"/>
          <w:szCs w:val="28"/>
          <w:lang w:val="en-IN"/>
        </w:rPr>
        <w:t xml:space="preserve"> disk already placed. An extension of growth inhibition zone peripheral disk towards the centrally placed amoxicillin-</w:t>
      </w:r>
      <w:proofErr w:type="spellStart"/>
      <w:r w:rsidRPr="00C60277">
        <w:rPr>
          <w:rFonts w:ascii="Times New Roman" w:eastAsia="Times New Roman" w:hAnsi="Times New Roman" w:cs="Times New Roman"/>
          <w:bCs/>
          <w:sz w:val="28"/>
          <w:szCs w:val="28"/>
          <w:lang w:val="en-IN"/>
        </w:rPr>
        <w:t>clavulanate</w:t>
      </w:r>
      <w:proofErr w:type="spellEnd"/>
      <w:r w:rsidRPr="00C60277">
        <w:rPr>
          <w:rFonts w:ascii="Times New Roman" w:eastAsia="Times New Roman" w:hAnsi="Times New Roman" w:cs="Times New Roman"/>
          <w:bCs/>
          <w:sz w:val="28"/>
          <w:szCs w:val="28"/>
          <w:lang w:val="en-IN"/>
        </w:rPr>
        <w:t xml:space="preserve"> disk indicates ESBL production. This extension occurred because the </w:t>
      </w:r>
      <w:proofErr w:type="spellStart"/>
      <w:r w:rsidRPr="00C60277">
        <w:rPr>
          <w:rFonts w:ascii="Times New Roman" w:eastAsia="Times New Roman" w:hAnsi="Times New Roman" w:cs="Times New Roman"/>
          <w:bCs/>
          <w:sz w:val="28"/>
          <w:szCs w:val="28"/>
          <w:lang w:val="en-IN"/>
        </w:rPr>
        <w:t>clavulanic</w:t>
      </w:r>
      <w:proofErr w:type="spellEnd"/>
      <w:r w:rsidRPr="00C60277">
        <w:rPr>
          <w:rFonts w:ascii="Times New Roman" w:eastAsia="Times New Roman" w:hAnsi="Times New Roman" w:cs="Times New Roman"/>
          <w:bCs/>
          <w:sz w:val="28"/>
          <w:szCs w:val="28"/>
          <w:lang w:val="en-IN"/>
        </w:rPr>
        <w:t xml:space="preserve"> acid present in the </w:t>
      </w:r>
      <w:proofErr w:type="spellStart"/>
      <w:r w:rsidRPr="00C60277">
        <w:rPr>
          <w:rFonts w:ascii="Times New Roman" w:eastAsia="Times New Roman" w:hAnsi="Times New Roman" w:cs="Times New Roman"/>
          <w:bCs/>
          <w:sz w:val="28"/>
          <w:szCs w:val="28"/>
          <w:lang w:val="en-IN"/>
        </w:rPr>
        <w:t>Augmentin</w:t>
      </w:r>
      <w:proofErr w:type="spellEnd"/>
      <w:r w:rsidRPr="00C60277">
        <w:rPr>
          <w:rFonts w:ascii="Times New Roman" w:eastAsia="Times New Roman" w:hAnsi="Times New Roman" w:cs="Times New Roman"/>
          <w:bCs/>
          <w:sz w:val="28"/>
          <w:szCs w:val="28"/>
          <w:lang w:val="en-IN"/>
        </w:rPr>
        <w:t xml:space="preserve"> disc inactivated the ESBL produced by the organism </w:t>
      </w:r>
      <w:r w:rsidR="00CE6FDD">
        <w:rPr>
          <w:rFonts w:ascii="Times New Roman" w:eastAsia="Times New Roman" w:hAnsi="Times New Roman" w:cs="Times New Roman"/>
          <w:bCs/>
          <w:sz w:val="28"/>
          <w:szCs w:val="28"/>
          <w:lang w:val="en-IN"/>
        </w:rPr>
        <w:t>(</w:t>
      </w:r>
      <w:proofErr w:type="spellStart"/>
      <w:r w:rsidR="00CE6FDD">
        <w:rPr>
          <w:rFonts w:ascii="Times New Roman" w:eastAsia="Times New Roman" w:hAnsi="Times New Roman" w:cs="Times New Roman"/>
          <w:bCs/>
          <w:sz w:val="28"/>
          <w:szCs w:val="28"/>
          <w:lang w:val="en-IN"/>
        </w:rPr>
        <w:t>Uyanga</w:t>
      </w:r>
      <w:proofErr w:type="spellEnd"/>
      <w:r w:rsidR="00CE6FDD">
        <w:rPr>
          <w:rFonts w:ascii="Times New Roman" w:eastAsia="Times New Roman" w:hAnsi="Times New Roman" w:cs="Times New Roman"/>
          <w:bCs/>
          <w:sz w:val="28"/>
          <w:szCs w:val="28"/>
          <w:lang w:val="en-IN"/>
        </w:rPr>
        <w:t xml:space="preserve"> </w:t>
      </w:r>
      <w:r w:rsidR="00CE6FDD" w:rsidRPr="005D23A9">
        <w:rPr>
          <w:rFonts w:ascii="Times New Roman" w:eastAsia="Times New Roman" w:hAnsi="Times New Roman" w:cs="Times New Roman"/>
          <w:bCs/>
          <w:i/>
          <w:sz w:val="28"/>
          <w:szCs w:val="28"/>
          <w:lang w:val="en-IN"/>
        </w:rPr>
        <w:t>et al</w:t>
      </w:r>
      <w:r w:rsidR="00CE6FDD">
        <w:rPr>
          <w:rFonts w:ascii="Times New Roman" w:eastAsia="Times New Roman" w:hAnsi="Times New Roman" w:cs="Times New Roman"/>
          <w:bCs/>
          <w:sz w:val="28"/>
          <w:szCs w:val="28"/>
          <w:lang w:val="en-IN"/>
        </w:rPr>
        <w:t>., 2019).</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roofErr w:type="spellStart"/>
      <w:r w:rsidRPr="00C60277">
        <w:rPr>
          <w:rFonts w:ascii="Times New Roman" w:eastAsia="Times New Roman" w:hAnsi="Times New Roman" w:cs="Times New Roman"/>
          <w:bCs/>
          <w:sz w:val="28"/>
          <w:szCs w:val="28"/>
          <w:lang w:val="en-IN"/>
        </w:rPr>
        <w:t>Innoculation</w:t>
      </w:r>
      <w:proofErr w:type="spellEnd"/>
      <w:r w:rsidRPr="00C60277">
        <w:rPr>
          <w:rFonts w:ascii="Times New Roman" w:eastAsia="Times New Roman" w:hAnsi="Times New Roman" w:cs="Times New Roman"/>
          <w:bCs/>
          <w:sz w:val="28"/>
          <w:szCs w:val="28"/>
          <w:lang w:val="en-IN"/>
        </w:rPr>
        <w:t xml:space="preserve"> was also done on </w:t>
      </w:r>
      <w:proofErr w:type="spellStart"/>
      <w:r w:rsidRPr="00C60277">
        <w:rPr>
          <w:rFonts w:ascii="Times New Roman" w:eastAsia="Times New Roman" w:hAnsi="Times New Roman" w:cs="Times New Roman"/>
          <w:bCs/>
          <w:sz w:val="28"/>
          <w:szCs w:val="28"/>
          <w:lang w:val="en-IN"/>
        </w:rPr>
        <w:t>CHROMagar</w:t>
      </w:r>
      <w:proofErr w:type="spellEnd"/>
      <w:r w:rsidRPr="00C60277">
        <w:rPr>
          <w:rFonts w:ascii="Times New Roman" w:eastAsia="Times New Roman" w:hAnsi="Times New Roman" w:cs="Times New Roman"/>
          <w:bCs/>
          <w:sz w:val="28"/>
          <w:szCs w:val="28"/>
          <w:lang w:val="en-IN"/>
        </w:rPr>
        <w:t xml:space="preserve"> ESBL, a completely new and innovative </w:t>
      </w:r>
      <w:proofErr w:type="spellStart"/>
      <w:r w:rsidRPr="00C60277">
        <w:rPr>
          <w:rFonts w:ascii="Times New Roman" w:eastAsia="Times New Roman" w:hAnsi="Times New Roman" w:cs="Times New Roman"/>
          <w:bCs/>
          <w:sz w:val="28"/>
          <w:szCs w:val="28"/>
          <w:lang w:val="en-IN"/>
        </w:rPr>
        <w:t>chromogenic</w:t>
      </w:r>
      <w:proofErr w:type="spellEnd"/>
      <w:r w:rsidRPr="00C60277">
        <w:rPr>
          <w:rFonts w:ascii="Times New Roman" w:eastAsia="Times New Roman" w:hAnsi="Times New Roman" w:cs="Times New Roman"/>
          <w:bCs/>
          <w:sz w:val="28"/>
          <w:szCs w:val="28"/>
          <w:lang w:val="en-IN"/>
        </w:rPr>
        <w:t xml:space="preserve"> medium designed specifically for the Screening of Extended Spectrum ß-</w:t>
      </w:r>
      <w:proofErr w:type="spellStart"/>
      <w:r w:rsidRPr="00C60277">
        <w:rPr>
          <w:rFonts w:ascii="Times New Roman" w:eastAsia="Times New Roman" w:hAnsi="Times New Roman" w:cs="Times New Roman"/>
          <w:bCs/>
          <w:sz w:val="28"/>
          <w:szCs w:val="28"/>
          <w:lang w:val="en-IN"/>
        </w:rPr>
        <w:t>Lactamase</w:t>
      </w:r>
      <w:proofErr w:type="spellEnd"/>
      <w:r w:rsidRPr="00C60277">
        <w:rPr>
          <w:rFonts w:ascii="Times New Roman" w:eastAsia="Times New Roman" w:hAnsi="Times New Roman" w:cs="Times New Roman"/>
          <w:bCs/>
          <w:sz w:val="28"/>
          <w:szCs w:val="28"/>
          <w:lang w:val="en-IN"/>
        </w:rPr>
        <w:t xml:space="preserve">-producing </w:t>
      </w:r>
      <w:proofErr w:type="spellStart"/>
      <w:r w:rsidRPr="00C60277">
        <w:rPr>
          <w:rFonts w:ascii="Times New Roman" w:eastAsia="Times New Roman" w:hAnsi="Times New Roman" w:cs="Times New Roman"/>
          <w:bCs/>
          <w:sz w:val="28"/>
          <w:szCs w:val="28"/>
          <w:lang w:val="en-IN"/>
        </w:rPr>
        <w:t>Enterobacteria</w:t>
      </w:r>
      <w:proofErr w:type="spellEnd"/>
      <w:r w:rsidRPr="00C60277">
        <w:rPr>
          <w:rFonts w:ascii="Times New Roman" w:eastAsia="Times New Roman" w:hAnsi="Times New Roman" w:cs="Times New Roman"/>
          <w:bCs/>
          <w:sz w:val="28"/>
          <w:szCs w:val="28"/>
          <w:lang w:val="en-IN"/>
        </w:rPr>
        <w:t xml:space="preserve"> (ESBL) </w:t>
      </w:r>
      <w:r w:rsidR="00403774">
        <w:rPr>
          <w:rFonts w:ascii="Times New Roman" w:eastAsia="Times New Roman" w:hAnsi="Times New Roman" w:cs="Times New Roman"/>
          <w:bCs/>
          <w:sz w:val="28"/>
          <w:szCs w:val="28"/>
          <w:lang w:val="en-IN"/>
        </w:rPr>
        <w:t>(</w:t>
      </w:r>
      <w:proofErr w:type="spellStart"/>
      <w:r w:rsidR="00403774" w:rsidRPr="00C60277">
        <w:rPr>
          <w:rFonts w:ascii="Times New Roman" w:eastAsia="Times New Roman" w:hAnsi="Times New Roman" w:cs="Times New Roman"/>
          <w:bCs/>
          <w:sz w:val="24"/>
          <w:szCs w:val="24"/>
          <w:lang w:val="en-IN"/>
        </w:rPr>
        <w:t>Gazin</w:t>
      </w:r>
      <w:proofErr w:type="spellEnd"/>
      <w:r w:rsidR="00403774">
        <w:rPr>
          <w:rFonts w:ascii="Times New Roman" w:eastAsia="Times New Roman" w:hAnsi="Times New Roman" w:cs="Times New Roman"/>
          <w:bCs/>
          <w:sz w:val="24"/>
          <w:szCs w:val="24"/>
          <w:lang w:val="en-IN"/>
        </w:rPr>
        <w:t xml:space="preserve"> </w:t>
      </w:r>
      <w:r w:rsidR="00403774" w:rsidRPr="00403774">
        <w:rPr>
          <w:rFonts w:ascii="Times New Roman" w:eastAsia="Times New Roman" w:hAnsi="Times New Roman" w:cs="Times New Roman"/>
          <w:bCs/>
          <w:i/>
          <w:sz w:val="24"/>
          <w:szCs w:val="24"/>
          <w:lang w:val="en-IN"/>
        </w:rPr>
        <w:t>et al.,</w:t>
      </w:r>
      <w:r w:rsidR="00403774">
        <w:rPr>
          <w:rFonts w:ascii="Times New Roman" w:eastAsia="Times New Roman" w:hAnsi="Times New Roman" w:cs="Times New Roman"/>
          <w:bCs/>
          <w:sz w:val="24"/>
          <w:szCs w:val="24"/>
          <w:lang w:val="en-IN"/>
        </w:rPr>
        <w:t xml:space="preserve"> 2012)</w:t>
      </w:r>
      <w:r w:rsidRPr="00C60277">
        <w:rPr>
          <w:rFonts w:ascii="Times New Roman" w:eastAsia="Times New Roman" w:hAnsi="Times New Roman" w:cs="Times New Roman"/>
          <w:bCs/>
          <w:sz w:val="28"/>
          <w:szCs w:val="28"/>
          <w:lang w:val="en-IN"/>
        </w:rPr>
        <w:t xml:space="preserve"> Incubation was done for 18-24hrs. </w:t>
      </w:r>
      <w:r w:rsidRPr="00C60277">
        <w:rPr>
          <w:rFonts w:ascii="Times New Roman" w:eastAsia="Times New Roman" w:hAnsi="Times New Roman" w:cs="Times New Roman"/>
          <w:bCs/>
          <w:i/>
          <w:sz w:val="28"/>
          <w:szCs w:val="28"/>
          <w:lang w:val="en-IN"/>
        </w:rPr>
        <w:t>Escherichia coli</w:t>
      </w:r>
      <w:r w:rsidRPr="00C60277">
        <w:rPr>
          <w:rFonts w:ascii="Times New Roman" w:eastAsia="Times New Roman" w:hAnsi="Times New Roman" w:cs="Times New Roman"/>
          <w:bCs/>
          <w:sz w:val="28"/>
          <w:szCs w:val="28"/>
          <w:lang w:val="en-IN"/>
        </w:rPr>
        <w:t xml:space="preserve"> produced pink to burgundy colouration of ß-</w:t>
      </w:r>
      <w:proofErr w:type="spellStart"/>
      <w:r w:rsidRPr="00C60277">
        <w:rPr>
          <w:rFonts w:ascii="Times New Roman" w:eastAsia="Times New Roman" w:hAnsi="Times New Roman" w:cs="Times New Roman"/>
          <w:bCs/>
          <w:sz w:val="28"/>
          <w:szCs w:val="28"/>
          <w:lang w:val="en-IN"/>
        </w:rPr>
        <w:t>glucuronidase</w:t>
      </w:r>
      <w:proofErr w:type="spellEnd"/>
      <w:r w:rsidRPr="00C60277">
        <w:rPr>
          <w:rFonts w:ascii="Times New Roman" w:eastAsia="Times New Roman" w:hAnsi="Times New Roman" w:cs="Times New Roman"/>
          <w:bCs/>
          <w:sz w:val="28"/>
          <w:szCs w:val="28"/>
          <w:lang w:val="en-IN"/>
        </w:rPr>
        <w:t xml:space="preserve">-producing colonies </w:t>
      </w:r>
      <w:proofErr w:type="spellStart"/>
      <w:r w:rsidRPr="00C60277">
        <w:rPr>
          <w:rFonts w:ascii="Times New Roman" w:eastAsia="Times New Roman" w:hAnsi="Times New Roman" w:cs="Times New Roman"/>
          <w:bCs/>
          <w:i/>
          <w:sz w:val="28"/>
          <w:szCs w:val="28"/>
          <w:lang w:val="en-IN"/>
        </w:rPr>
        <w:t>Klebsiella</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Enterobacter</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Serratia</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Citrobacter</w:t>
      </w:r>
      <w:proofErr w:type="spellEnd"/>
      <w:r w:rsidRPr="00C60277">
        <w:rPr>
          <w:rFonts w:ascii="Times New Roman" w:eastAsia="Times New Roman" w:hAnsi="Times New Roman" w:cs="Times New Roman"/>
          <w:bCs/>
          <w:sz w:val="28"/>
          <w:szCs w:val="28"/>
          <w:lang w:val="en-IN"/>
        </w:rPr>
        <w:t xml:space="preserve"> (KESC)</w:t>
      </w:r>
      <w:proofErr w:type="gramStart"/>
      <w:r w:rsidRPr="00C60277">
        <w:rPr>
          <w:rFonts w:ascii="Times New Roman" w:eastAsia="Times New Roman" w:hAnsi="Times New Roman" w:cs="Times New Roman"/>
          <w:bCs/>
          <w:sz w:val="28"/>
          <w:szCs w:val="28"/>
          <w:lang w:val="en-IN"/>
        </w:rPr>
        <w:t>:green</w:t>
      </w:r>
      <w:proofErr w:type="gramEnd"/>
      <w:r w:rsidRPr="00C60277">
        <w:rPr>
          <w:rFonts w:ascii="Times New Roman" w:eastAsia="Times New Roman" w:hAnsi="Times New Roman" w:cs="Times New Roman"/>
          <w:bCs/>
          <w:sz w:val="28"/>
          <w:szCs w:val="28"/>
          <w:lang w:val="en-IN"/>
        </w:rPr>
        <w:t xml:space="preserve">/blue to </w:t>
      </w:r>
      <w:proofErr w:type="spellStart"/>
      <w:r w:rsidRPr="00C60277">
        <w:rPr>
          <w:rFonts w:ascii="Times New Roman" w:eastAsia="Times New Roman" w:hAnsi="Times New Roman" w:cs="Times New Roman"/>
          <w:bCs/>
          <w:sz w:val="28"/>
          <w:szCs w:val="28"/>
          <w:lang w:val="en-IN"/>
        </w:rPr>
        <w:t>browny</w:t>
      </w:r>
      <w:proofErr w:type="spellEnd"/>
      <w:r w:rsidRPr="00C60277">
        <w:rPr>
          <w:rFonts w:ascii="Times New Roman" w:eastAsia="Times New Roman" w:hAnsi="Times New Roman" w:cs="Times New Roman"/>
          <w:bCs/>
          <w:sz w:val="28"/>
          <w:szCs w:val="28"/>
          <w:lang w:val="en-IN"/>
        </w:rPr>
        <w:t>-green colouration of ß-</w:t>
      </w:r>
      <w:proofErr w:type="spellStart"/>
      <w:r w:rsidRPr="00C60277">
        <w:rPr>
          <w:rFonts w:ascii="Times New Roman" w:eastAsia="Times New Roman" w:hAnsi="Times New Roman" w:cs="Times New Roman"/>
          <w:bCs/>
          <w:sz w:val="28"/>
          <w:szCs w:val="28"/>
          <w:lang w:val="en-IN"/>
        </w:rPr>
        <w:t>glucosidase</w:t>
      </w:r>
      <w:proofErr w:type="spellEnd"/>
      <w:r w:rsidRPr="00C60277">
        <w:rPr>
          <w:rFonts w:ascii="Times New Roman" w:eastAsia="Times New Roman" w:hAnsi="Times New Roman" w:cs="Times New Roman"/>
          <w:bCs/>
          <w:sz w:val="28"/>
          <w:szCs w:val="28"/>
          <w:lang w:val="en-IN"/>
        </w:rPr>
        <w:t xml:space="preserve">-producing colonies. </w:t>
      </w:r>
      <w:proofErr w:type="spellStart"/>
      <w:proofErr w:type="gramStart"/>
      <w:r w:rsidRPr="00C60277">
        <w:rPr>
          <w:rFonts w:ascii="Times New Roman" w:eastAsia="Times New Roman" w:hAnsi="Times New Roman" w:cs="Times New Roman"/>
          <w:bCs/>
          <w:i/>
          <w:sz w:val="28"/>
          <w:szCs w:val="28"/>
          <w:lang w:val="en-IN"/>
        </w:rPr>
        <w:t>Proteeae</w:t>
      </w:r>
      <w:proofErr w:type="spellEnd"/>
      <w:r w:rsidRPr="00C60277">
        <w:rPr>
          <w:rFonts w:ascii="Times New Roman" w:eastAsia="Times New Roman" w:hAnsi="Times New Roman" w:cs="Times New Roman"/>
          <w:bCs/>
          <w:i/>
          <w:sz w:val="28"/>
          <w:szCs w:val="28"/>
          <w:lang w:val="en-IN"/>
        </w:rPr>
        <w:t>(</w:t>
      </w:r>
      <w:proofErr w:type="gramEnd"/>
      <w:r w:rsidRPr="00C60277">
        <w:rPr>
          <w:rFonts w:ascii="Times New Roman" w:eastAsia="Times New Roman" w:hAnsi="Times New Roman" w:cs="Times New Roman"/>
          <w:bCs/>
          <w:i/>
          <w:sz w:val="28"/>
          <w:szCs w:val="28"/>
          <w:lang w:val="en-IN"/>
        </w:rPr>
        <w:t xml:space="preserve">Proteus, </w:t>
      </w:r>
      <w:proofErr w:type="spellStart"/>
      <w:r w:rsidRPr="00C60277">
        <w:rPr>
          <w:rFonts w:ascii="Times New Roman" w:eastAsia="Times New Roman" w:hAnsi="Times New Roman" w:cs="Times New Roman"/>
          <w:bCs/>
          <w:i/>
          <w:sz w:val="28"/>
          <w:szCs w:val="28"/>
          <w:lang w:val="en-IN"/>
        </w:rPr>
        <w:t>Providencia</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Moraganella</w:t>
      </w:r>
      <w:proofErr w:type="spellEnd"/>
      <w:r w:rsidRPr="00C60277">
        <w:rPr>
          <w:rFonts w:ascii="Times New Roman" w:eastAsia="Times New Roman" w:hAnsi="Times New Roman" w:cs="Times New Roman"/>
          <w:bCs/>
          <w:i/>
          <w:sz w:val="28"/>
          <w:szCs w:val="28"/>
          <w:lang w:val="en-IN"/>
        </w:rPr>
        <w:t xml:space="preserve">) </w:t>
      </w:r>
      <w:r w:rsidRPr="00C60277">
        <w:rPr>
          <w:rFonts w:ascii="Times New Roman" w:eastAsia="Times New Roman" w:hAnsi="Times New Roman" w:cs="Times New Roman"/>
          <w:bCs/>
          <w:sz w:val="28"/>
          <w:szCs w:val="28"/>
          <w:lang w:val="en-IN"/>
        </w:rPr>
        <w:t xml:space="preserve">produced dark to light brown colouration </w:t>
      </w:r>
      <w:r w:rsidR="00564567">
        <w:rPr>
          <w:rFonts w:ascii="Times New Roman" w:eastAsia="Times New Roman" w:hAnsi="Times New Roman" w:cs="Times New Roman"/>
          <w:bCs/>
          <w:sz w:val="28"/>
          <w:szCs w:val="28"/>
          <w:lang w:val="en-IN"/>
        </w:rPr>
        <w:t>(NCCL, 2019)</w:t>
      </w:r>
      <w:r w:rsidR="005B0ACF">
        <w:rPr>
          <w:rFonts w:ascii="Times New Roman" w:eastAsia="Times New Roman" w:hAnsi="Times New Roman" w:cs="Times New Roman"/>
          <w:bCs/>
          <w:sz w:val="28"/>
          <w:szCs w:val="28"/>
          <w:lang w:val="en-IN"/>
        </w:rPr>
        <w:t>.</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2.4 Statistical Analysis</w:t>
      </w: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p>
    <w:p w:rsidR="008B1B88" w:rsidRPr="00C60277" w:rsidRDefault="008B1B88" w:rsidP="008B1B88">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The SPSS statistical package version (18.0) was used for statistical analysis. A p-value &lt;0.05 was considered as statistically significant.</w:t>
      </w:r>
    </w:p>
    <w:p w:rsidR="008B1B88" w:rsidRPr="00C60277" w:rsidRDefault="008B1B88" w:rsidP="008B1B88">
      <w:pPr>
        <w:rPr>
          <w:rFonts w:ascii="Times New Roman" w:eastAsia="Times New Roman" w:hAnsi="Times New Roman" w:cs="Times New Roman"/>
          <w:b/>
          <w:bCs/>
          <w:sz w:val="28"/>
          <w:szCs w:val="28"/>
          <w:lang w:val="en-IN"/>
        </w:rPr>
      </w:pPr>
    </w:p>
    <w:p w:rsidR="003C7820" w:rsidRPr="00C60277" w:rsidRDefault="003C7820" w:rsidP="003C7820">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3. RESULTS</w:t>
      </w: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
          <w:bCs/>
          <w:sz w:val="28"/>
          <w:szCs w:val="28"/>
          <w:lang w:val="en-IN"/>
        </w:rPr>
        <w:t xml:space="preserve">3.1 Description of the Bacterial Isolates </w:t>
      </w: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During the study period, a total of 660 urine samples from pregnant women were processed. Out of the 660 samples, </w:t>
      </w:r>
      <w:r w:rsidRPr="00C60277">
        <w:rPr>
          <w:rFonts w:ascii="Times New Roman" w:hAnsi="Times New Roman" w:cs="Times New Roman"/>
          <w:sz w:val="28"/>
          <w:szCs w:val="28"/>
        </w:rPr>
        <w:t xml:space="preserve">A total of 231 (92%) out of the 252 </w:t>
      </w:r>
      <w:proofErr w:type="spellStart"/>
      <w:r w:rsidRPr="00C60277">
        <w:rPr>
          <w:rFonts w:ascii="Times New Roman" w:hAnsi="Times New Roman" w:cs="Times New Roman"/>
          <w:sz w:val="28"/>
          <w:szCs w:val="28"/>
        </w:rPr>
        <w:t>uropathogenic</w:t>
      </w:r>
      <w:proofErr w:type="spellEnd"/>
      <w:r w:rsidRPr="00C60277">
        <w:rPr>
          <w:rFonts w:ascii="Times New Roman" w:hAnsi="Times New Roman" w:cs="Times New Roman"/>
          <w:sz w:val="28"/>
          <w:szCs w:val="28"/>
        </w:rPr>
        <w:t xml:space="preserve"> isolates were found to be ESBL producers,</w:t>
      </w:r>
      <w:r w:rsidRPr="00C60277">
        <w:rPr>
          <w:rFonts w:ascii="Times New Roman" w:eastAsia="Times New Roman" w:hAnsi="Times New Roman" w:cs="Times New Roman"/>
          <w:bCs/>
          <w:sz w:val="28"/>
          <w:szCs w:val="28"/>
          <w:lang w:val="en-IN"/>
        </w:rPr>
        <w:t xml:space="preserve"> the predominant bacterial pathogens were </w:t>
      </w:r>
      <w:proofErr w:type="spellStart"/>
      <w:r w:rsidRPr="00C60277">
        <w:rPr>
          <w:rFonts w:ascii="Times New Roman" w:eastAsia="Times New Roman" w:hAnsi="Times New Roman" w:cs="Times New Roman"/>
          <w:bCs/>
          <w:i/>
          <w:sz w:val="28"/>
          <w:szCs w:val="28"/>
          <w:lang w:val="en-IN"/>
        </w:rPr>
        <w:t>Enterobacter</w:t>
      </w:r>
      <w:proofErr w:type="spellEnd"/>
      <w:r w:rsidRPr="00C60277">
        <w:rPr>
          <w:rFonts w:ascii="Times New Roman" w:eastAsia="Times New Roman" w:hAnsi="Times New Roman" w:cs="Times New Roman"/>
          <w:bCs/>
          <w:i/>
          <w:sz w:val="28"/>
          <w:szCs w:val="28"/>
          <w:lang w:val="en-IN"/>
        </w:rPr>
        <w:t xml:space="preserve"> cloacae</w:t>
      </w:r>
      <w:r w:rsidRPr="00C60277">
        <w:rPr>
          <w:rFonts w:ascii="Times New Roman" w:eastAsia="Times New Roman" w:hAnsi="Times New Roman" w:cs="Times New Roman"/>
          <w:bCs/>
          <w:sz w:val="28"/>
          <w:szCs w:val="28"/>
          <w:lang w:val="en-IN"/>
        </w:rPr>
        <w:t xml:space="preserve"> (23%), </w:t>
      </w:r>
      <w:r w:rsidRPr="00C60277">
        <w:rPr>
          <w:rFonts w:ascii="Times New Roman" w:eastAsia="Times New Roman" w:hAnsi="Times New Roman" w:cs="Times New Roman"/>
          <w:bCs/>
          <w:i/>
          <w:sz w:val="28"/>
          <w:szCs w:val="28"/>
          <w:lang w:val="en-IN"/>
        </w:rPr>
        <w:t>Proteus mirabilis (</w:t>
      </w:r>
      <w:r w:rsidRPr="00C60277">
        <w:rPr>
          <w:rFonts w:ascii="Times New Roman" w:eastAsia="Times New Roman" w:hAnsi="Times New Roman" w:cs="Times New Roman"/>
          <w:bCs/>
          <w:sz w:val="28"/>
          <w:szCs w:val="28"/>
          <w:lang w:val="en-IN"/>
        </w:rPr>
        <w:t xml:space="preserve">14%) and </w:t>
      </w:r>
      <w:proofErr w:type="spellStart"/>
      <w:r w:rsidRPr="00C60277">
        <w:rPr>
          <w:rFonts w:ascii="Times New Roman" w:eastAsia="Times New Roman" w:hAnsi="Times New Roman" w:cs="Times New Roman"/>
          <w:bCs/>
          <w:i/>
          <w:sz w:val="28"/>
          <w:szCs w:val="28"/>
          <w:lang w:val="en-IN"/>
        </w:rPr>
        <w:t>Acinetobacter</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baumanii</w:t>
      </w:r>
      <w:proofErr w:type="spellEnd"/>
      <w:r w:rsidRPr="00C60277">
        <w:rPr>
          <w:rFonts w:ascii="Times New Roman" w:eastAsia="Times New Roman" w:hAnsi="Times New Roman" w:cs="Times New Roman"/>
          <w:bCs/>
          <w:sz w:val="28"/>
          <w:szCs w:val="28"/>
          <w:lang w:val="en-IN"/>
        </w:rPr>
        <w:t xml:space="preserve"> (13.4%).</w:t>
      </w:r>
      <w:r w:rsidR="00B0357A" w:rsidRPr="00C60277">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sz w:val="28"/>
          <w:szCs w:val="28"/>
          <w:lang w:val="en-IN"/>
        </w:rPr>
        <w:t xml:space="preserve">Followed by </w:t>
      </w:r>
      <w:proofErr w:type="spellStart"/>
      <w:r w:rsidRPr="00C60277">
        <w:rPr>
          <w:rFonts w:ascii="Times New Roman" w:eastAsia="Times New Roman" w:hAnsi="Times New Roman" w:cs="Times New Roman"/>
          <w:bCs/>
          <w:i/>
          <w:sz w:val="28"/>
          <w:szCs w:val="28"/>
          <w:lang w:val="en-IN"/>
        </w:rPr>
        <w:t>Hafnia</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alvei</w:t>
      </w:r>
      <w:proofErr w:type="spellEnd"/>
      <w:r w:rsidRPr="00C60277">
        <w:rPr>
          <w:rFonts w:ascii="Times New Roman" w:eastAsia="Times New Roman" w:hAnsi="Times New Roman" w:cs="Times New Roman"/>
          <w:bCs/>
          <w:sz w:val="28"/>
          <w:szCs w:val="28"/>
          <w:lang w:val="en-IN"/>
        </w:rPr>
        <w:t xml:space="preserve"> (7.3%), </w:t>
      </w:r>
      <w:proofErr w:type="spellStart"/>
      <w:r w:rsidRPr="00C60277">
        <w:rPr>
          <w:rFonts w:ascii="Times New Roman" w:eastAsia="Times New Roman" w:hAnsi="Times New Roman" w:cs="Times New Roman"/>
          <w:bCs/>
          <w:i/>
          <w:sz w:val="28"/>
          <w:szCs w:val="28"/>
          <w:lang w:val="en-IN"/>
        </w:rPr>
        <w:t>Stenotrophomonas</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maltophilia</w:t>
      </w:r>
      <w:proofErr w:type="spellEnd"/>
      <w:r w:rsidRPr="00C60277">
        <w:rPr>
          <w:rFonts w:ascii="Times New Roman" w:eastAsia="Times New Roman" w:hAnsi="Times New Roman" w:cs="Times New Roman"/>
          <w:bCs/>
          <w:sz w:val="28"/>
          <w:szCs w:val="28"/>
          <w:lang w:val="en-IN"/>
        </w:rPr>
        <w:t xml:space="preserve"> (4.8%) and</w:t>
      </w:r>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Enterobacter</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agglomerans</w:t>
      </w:r>
      <w:proofErr w:type="spellEnd"/>
      <w:r w:rsidRPr="00C60277">
        <w:rPr>
          <w:rFonts w:ascii="Times New Roman" w:eastAsia="Times New Roman" w:hAnsi="Times New Roman" w:cs="Times New Roman"/>
          <w:bCs/>
          <w:sz w:val="28"/>
          <w:szCs w:val="28"/>
          <w:lang w:val="en-IN"/>
        </w:rPr>
        <w:t xml:space="preserve"> (4.8%).</w:t>
      </w:r>
      <w:proofErr w:type="spellStart"/>
      <w:r w:rsidRPr="00C60277">
        <w:rPr>
          <w:rFonts w:ascii="Times New Roman" w:eastAsia="Times New Roman" w:hAnsi="Times New Roman" w:cs="Times New Roman"/>
          <w:bCs/>
          <w:sz w:val="28"/>
          <w:szCs w:val="28"/>
          <w:lang w:val="en-IN"/>
        </w:rPr>
        <w:t>Antimicrobialsusceptibility</w:t>
      </w:r>
      <w:proofErr w:type="spellEnd"/>
      <w:r w:rsidRPr="00C60277">
        <w:rPr>
          <w:rFonts w:ascii="Times New Roman" w:eastAsia="Times New Roman" w:hAnsi="Times New Roman" w:cs="Times New Roman"/>
          <w:bCs/>
          <w:sz w:val="28"/>
          <w:szCs w:val="28"/>
          <w:lang w:val="en-IN"/>
        </w:rPr>
        <w:t xml:space="preserve"> analyses showed that thirty two ESBL producing </w:t>
      </w:r>
      <w:r w:rsidRPr="00C60277">
        <w:rPr>
          <w:rFonts w:ascii="Times New Roman" w:eastAsia="Times New Roman" w:hAnsi="Times New Roman" w:cs="Times New Roman"/>
          <w:bCs/>
          <w:i/>
          <w:sz w:val="28"/>
          <w:szCs w:val="28"/>
          <w:lang w:val="en-IN"/>
        </w:rPr>
        <w:t xml:space="preserve">A. </w:t>
      </w:r>
      <w:proofErr w:type="spellStart"/>
      <w:r w:rsidRPr="00C60277">
        <w:rPr>
          <w:rFonts w:ascii="Times New Roman" w:eastAsia="Times New Roman" w:hAnsi="Times New Roman" w:cs="Times New Roman"/>
          <w:bCs/>
          <w:i/>
          <w:sz w:val="28"/>
          <w:szCs w:val="28"/>
          <w:lang w:val="en-IN"/>
        </w:rPr>
        <w:t>baumanii</w:t>
      </w:r>
      <w:proofErr w:type="spellEnd"/>
      <w:r w:rsidRPr="00C60277">
        <w:rPr>
          <w:rFonts w:ascii="Times New Roman" w:eastAsia="Times New Roman" w:hAnsi="Times New Roman" w:cs="Times New Roman"/>
          <w:bCs/>
          <w:sz w:val="28"/>
          <w:szCs w:val="28"/>
          <w:lang w:val="en-IN"/>
        </w:rPr>
        <w:t xml:space="preserve"> isolates (12.5%) were resistant to </w:t>
      </w:r>
      <w:proofErr w:type="spellStart"/>
      <w:r w:rsidRPr="00C60277">
        <w:rPr>
          <w:rFonts w:ascii="Times New Roman" w:eastAsia="Times New Roman" w:hAnsi="Times New Roman" w:cs="Times New Roman"/>
          <w:bCs/>
          <w:sz w:val="28"/>
          <w:szCs w:val="28"/>
          <w:lang w:val="en-IN"/>
        </w:rPr>
        <w:t>quinolone</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Ofloxacin</w:t>
      </w:r>
      <w:proofErr w:type="spellEnd"/>
      <w:r w:rsidRPr="00C60277">
        <w:rPr>
          <w:rFonts w:ascii="Times New Roman" w:eastAsia="Times New Roman" w:hAnsi="Times New Roman" w:cs="Times New Roman"/>
          <w:bCs/>
          <w:sz w:val="28"/>
          <w:szCs w:val="28"/>
          <w:lang w:val="en-IN"/>
        </w:rPr>
        <w:t xml:space="preserve"> 70%) and third generation </w:t>
      </w:r>
      <w:proofErr w:type="spellStart"/>
      <w:r w:rsidRPr="00C60277">
        <w:rPr>
          <w:rFonts w:ascii="Times New Roman" w:eastAsia="Times New Roman" w:hAnsi="Times New Roman" w:cs="Times New Roman"/>
          <w:bCs/>
          <w:sz w:val="28"/>
          <w:szCs w:val="28"/>
          <w:lang w:val="en-IN"/>
        </w:rPr>
        <w:t>Cephalosporins</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Cefotaxime</w:t>
      </w:r>
      <w:proofErr w:type="spellEnd"/>
      <w:r w:rsidRPr="00C60277">
        <w:rPr>
          <w:rFonts w:ascii="Times New Roman" w:eastAsia="Times New Roman" w:hAnsi="Times New Roman" w:cs="Times New Roman"/>
          <w:bCs/>
          <w:sz w:val="28"/>
          <w:szCs w:val="28"/>
          <w:lang w:val="en-IN"/>
        </w:rPr>
        <w:t xml:space="preserve">, 62.5%, </w:t>
      </w:r>
      <w:proofErr w:type="spellStart"/>
      <w:r w:rsidRPr="00C60277">
        <w:rPr>
          <w:rFonts w:ascii="Times New Roman" w:eastAsia="Times New Roman" w:hAnsi="Times New Roman" w:cs="Times New Roman"/>
          <w:bCs/>
          <w:sz w:val="28"/>
          <w:szCs w:val="28"/>
          <w:lang w:val="en-IN"/>
        </w:rPr>
        <w:t>Ceftazidime</w:t>
      </w:r>
      <w:proofErr w:type="spellEnd"/>
      <w:r w:rsidRPr="00C60277">
        <w:rPr>
          <w:rFonts w:ascii="Times New Roman" w:eastAsia="Times New Roman" w:hAnsi="Times New Roman" w:cs="Times New Roman"/>
          <w:bCs/>
          <w:sz w:val="28"/>
          <w:szCs w:val="28"/>
          <w:lang w:val="en-IN"/>
        </w:rPr>
        <w:t xml:space="preserve">, 90%, and </w:t>
      </w:r>
      <w:proofErr w:type="spellStart"/>
      <w:r w:rsidRPr="00C60277">
        <w:rPr>
          <w:rFonts w:ascii="Times New Roman" w:eastAsia="Times New Roman" w:hAnsi="Times New Roman" w:cs="Times New Roman"/>
          <w:bCs/>
          <w:sz w:val="28"/>
          <w:szCs w:val="28"/>
          <w:lang w:val="en-IN"/>
        </w:rPr>
        <w:t>Azetronam</w:t>
      </w:r>
      <w:proofErr w:type="spellEnd"/>
      <w:r w:rsidRPr="00C60277">
        <w:rPr>
          <w:rFonts w:ascii="Times New Roman" w:eastAsia="Times New Roman" w:hAnsi="Times New Roman" w:cs="Times New Roman"/>
          <w:bCs/>
          <w:sz w:val="28"/>
          <w:szCs w:val="28"/>
          <w:lang w:val="en-IN"/>
        </w:rPr>
        <w:t xml:space="preserve"> 9</w:t>
      </w:r>
      <w:r w:rsidR="00BA7F11">
        <w:rPr>
          <w:rFonts w:ascii="Times New Roman" w:eastAsia="Times New Roman" w:hAnsi="Times New Roman" w:cs="Times New Roman"/>
          <w:bCs/>
          <w:sz w:val="28"/>
          <w:szCs w:val="28"/>
          <w:lang w:val="en-IN"/>
        </w:rPr>
        <w:t xml:space="preserve">5%). </w:t>
      </w: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Most isolates were sensitive to </w:t>
      </w:r>
      <w:proofErr w:type="spellStart"/>
      <w:r w:rsidRPr="00C60277">
        <w:rPr>
          <w:rFonts w:ascii="Times New Roman" w:eastAsia="Times New Roman" w:hAnsi="Times New Roman" w:cs="Times New Roman"/>
          <w:bCs/>
          <w:sz w:val="28"/>
          <w:szCs w:val="28"/>
          <w:lang w:val="en-IN"/>
        </w:rPr>
        <w:t>Imipenem</w:t>
      </w:r>
      <w:proofErr w:type="spellEnd"/>
      <w:r w:rsidRPr="00C60277">
        <w:rPr>
          <w:rFonts w:ascii="Times New Roman" w:eastAsia="Times New Roman" w:hAnsi="Times New Roman" w:cs="Times New Roman"/>
          <w:bCs/>
          <w:sz w:val="28"/>
          <w:szCs w:val="28"/>
          <w:lang w:val="en-IN"/>
        </w:rPr>
        <w:t xml:space="preserve"> (90%), </w:t>
      </w:r>
      <w:proofErr w:type="spellStart"/>
      <w:r w:rsidRPr="00C60277">
        <w:rPr>
          <w:rFonts w:ascii="Times New Roman" w:eastAsia="Times New Roman" w:hAnsi="Times New Roman" w:cs="Times New Roman"/>
          <w:bCs/>
          <w:sz w:val="28"/>
          <w:szCs w:val="28"/>
          <w:lang w:val="en-IN"/>
        </w:rPr>
        <w:t>Augumentin</w:t>
      </w:r>
      <w:proofErr w:type="spellEnd"/>
      <w:r w:rsidRPr="00C60277">
        <w:rPr>
          <w:rFonts w:ascii="Times New Roman" w:eastAsia="Times New Roman" w:hAnsi="Times New Roman" w:cs="Times New Roman"/>
          <w:bCs/>
          <w:sz w:val="28"/>
          <w:szCs w:val="28"/>
          <w:lang w:val="en-IN"/>
        </w:rPr>
        <w:t xml:space="preserve"> (80%), and </w:t>
      </w:r>
      <w:proofErr w:type="spellStart"/>
      <w:r w:rsidRPr="00C60277">
        <w:rPr>
          <w:rFonts w:ascii="Times New Roman" w:eastAsia="Times New Roman" w:hAnsi="Times New Roman" w:cs="Times New Roman"/>
          <w:bCs/>
          <w:sz w:val="28"/>
          <w:szCs w:val="28"/>
          <w:lang w:val="en-IN"/>
        </w:rPr>
        <w:t>Aamikacin</w:t>
      </w:r>
      <w:proofErr w:type="spellEnd"/>
      <w:r w:rsidRPr="00C60277">
        <w:rPr>
          <w:rFonts w:ascii="Times New Roman" w:eastAsia="Times New Roman" w:hAnsi="Times New Roman" w:cs="Times New Roman"/>
          <w:bCs/>
          <w:sz w:val="28"/>
          <w:szCs w:val="28"/>
          <w:lang w:val="en-IN"/>
        </w:rPr>
        <w:t xml:space="preserve"> (68.2%). ESBL production was detected in (35%) of the isolates. </w:t>
      </w:r>
      <w:proofErr w:type="gramStart"/>
      <w:r w:rsidRPr="00C60277">
        <w:rPr>
          <w:rFonts w:ascii="Times New Roman" w:eastAsia="Times New Roman" w:hAnsi="Times New Roman" w:cs="Times New Roman"/>
          <w:bCs/>
          <w:sz w:val="28"/>
          <w:szCs w:val="28"/>
          <w:lang w:val="en-IN"/>
        </w:rPr>
        <w:t>Double disk synergy test detected (50%) of the isolates, while CHROM agar ESBL detected (92%) of the isolates.</w:t>
      </w:r>
      <w:proofErr w:type="gramEnd"/>
      <w:r w:rsidRPr="00C60277">
        <w:rPr>
          <w:rFonts w:ascii="Times New Roman" w:eastAsia="Times New Roman" w:hAnsi="Times New Roman" w:cs="Times New Roman"/>
          <w:bCs/>
          <w:sz w:val="28"/>
          <w:szCs w:val="28"/>
          <w:lang w:val="en-IN"/>
        </w:rPr>
        <w:t xml:space="preserve"> Gram negative ESBL producing bacteria were 32.4% while Gram positive were 2.6%</w:t>
      </w: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p>
    <w:p w:rsidR="003C7820" w:rsidRPr="00C60277" w:rsidRDefault="003C7820" w:rsidP="003C7820">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t>3.2 Statistical Analysis</w:t>
      </w: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p>
    <w:p w:rsidR="003C7820" w:rsidRPr="00C60277" w:rsidRDefault="003C7820" w:rsidP="003C782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Chi-square was used to determine if a significant difference existed between results from both procedures. Where a significant difference exists it was interpreted as P ˂ 0.05.</w:t>
      </w:r>
    </w:p>
    <w:p w:rsidR="00B0357A" w:rsidRPr="00C60277" w:rsidRDefault="00B0357A" w:rsidP="003C7820">
      <w:pPr>
        <w:spacing w:after="0" w:line="240" w:lineRule="auto"/>
        <w:jc w:val="center"/>
        <w:rPr>
          <w:rFonts w:ascii="Times New Roman" w:eastAsia="Times New Roman" w:hAnsi="Times New Roman" w:cs="Times New Roman"/>
          <w:b/>
          <w:bCs/>
          <w:sz w:val="18"/>
          <w:szCs w:val="20"/>
          <w:lang w:val="en-IN"/>
        </w:rPr>
      </w:pPr>
    </w:p>
    <w:p w:rsidR="003C7820" w:rsidRPr="00C60277" w:rsidRDefault="003C7820" w:rsidP="003C7820">
      <w:pPr>
        <w:spacing w:after="0" w:line="240" w:lineRule="auto"/>
        <w:jc w:val="center"/>
        <w:rPr>
          <w:rFonts w:ascii="Times New Roman" w:hAnsi="Times New Roman" w:cs="Times New Roman"/>
          <w:b/>
          <w:color w:val="000000"/>
          <w:sz w:val="18"/>
          <w:szCs w:val="18"/>
        </w:rPr>
      </w:pPr>
      <w:proofErr w:type="gramStart"/>
      <w:r w:rsidRPr="00C60277">
        <w:rPr>
          <w:rFonts w:ascii="Times New Roman" w:eastAsia="Times New Roman" w:hAnsi="Times New Roman" w:cs="Times New Roman"/>
          <w:b/>
          <w:bCs/>
          <w:sz w:val="18"/>
          <w:szCs w:val="20"/>
          <w:lang w:val="en-IN"/>
        </w:rPr>
        <w:t>Table 1.</w:t>
      </w:r>
      <w:proofErr w:type="gramEnd"/>
      <w:r w:rsidRPr="00C60277">
        <w:rPr>
          <w:rFonts w:ascii="Times New Roman" w:eastAsia="Times New Roman" w:hAnsi="Times New Roman" w:cs="Times New Roman"/>
          <w:b/>
          <w:bCs/>
          <w:sz w:val="18"/>
          <w:szCs w:val="20"/>
          <w:lang w:val="en-IN"/>
        </w:rPr>
        <w:t xml:space="preserve"> Result of </w:t>
      </w:r>
      <w:r w:rsidRPr="00C60277">
        <w:rPr>
          <w:rFonts w:ascii="Times New Roman" w:hAnsi="Times New Roman" w:cs="Times New Roman"/>
          <w:b/>
          <w:bCs/>
          <w:color w:val="000000"/>
          <w:sz w:val="18"/>
          <w:szCs w:val="18"/>
        </w:rPr>
        <w:t>Confirmed</w:t>
      </w:r>
      <w:r w:rsidRPr="00C60277">
        <w:rPr>
          <w:rFonts w:ascii="Times New Roman" w:hAnsi="Times New Roman" w:cs="Times New Roman"/>
          <w:b/>
          <w:color w:val="000000"/>
          <w:sz w:val="18"/>
          <w:szCs w:val="18"/>
        </w:rPr>
        <w:t xml:space="preserve"> ESBL producers detected by </w:t>
      </w:r>
      <w:proofErr w:type="spellStart"/>
      <w:r w:rsidRPr="00C60277">
        <w:rPr>
          <w:rFonts w:ascii="Times New Roman" w:hAnsi="Times New Roman" w:cs="Times New Roman"/>
          <w:b/>
          <w:color w:val="000000"/>
          <w:sz w:val="18"/>
          <w:szCs w:val="18"/>
        </w:rPr>
        <w:t>Chrom</w:t>
      </w:r>
      <w:proofErr w:type="spellEnd"/>
      <w:r w:rsidRPr="00C60277">
        <w:rPr>
          <w:rFonts w:ascii="Times New Roman" w:hAnsi="Times New Roman" w:cs="Times New Roman"/>
          <w:b/>
          <w:color w:val="000000"/>
          <w:sz w:val="18"/>
          <w:szCs w:val="18"/>
        </w:rPr>
        <w:t xml:space="preserve"> agar ESBL versus DDST</w:t>
      </w:r>
    </w:p>
    <w:p w:rsidR="003C7820" w:rsidRPr="00C60277" w:rsidRDefault="003C7820" w:rsidP="003C7820">
      <w:pPr>
        <w:spacing w:after="0" w:line="240" w:lineRule="auto"/>
        <w:contextualSpacing/>
        <w:jc w:val="center"/>
        <w:outlineLvl w:val="0"/>
        <w:rPr>
          <w:rFonts w:ascii="Times New Roman" w:eastAsia="Times New Roman" w:hAnsi="Times New Roman" w:cs="Times New Roman"/>
          <w:b/>
          <w:bCs/>
          <w:sz w:val="18"/>
          <w:szCs w:val="20"/>
          <w:lang w:val="en-IN"/>
        </w:rPr>
      </w:pPr>
    </w:p>
    <w:p w:rsidR="003C7820" w:rsidRPr="00C60277" w:rsidRDefault="003C7820" w:rsidP="003C7820">
      <w:pPr>
        <w:spacing w:after="0" w:line="240" w:lineRule="auto"/>
        <w:contextualSpacing/>
        <w:jc w:val="center"/>
        <w:outlineLvl w:val="0"/>
        <w:rPr>
          <w:rFonts w:ascii="Times New Roman" w:eastAsia="Times New Roman" w:hAnsi="Times New Roman" w:cs="Times New Roman"/>
          <w:b/>
          <w:bCs/>
          <w:sz w:val="18"/>
          <w:szCs w:val="20"/>
          <w:lang w:val="en-IN"/>
        </w:rPr>
      </w:pPr>
      <w:r w:rsidRPr="00C60277">
        <w:rPr>
          <w:rFonts w:ascii="Times New Roman" w:eastAsia="Times New Roman" w:hAnsi="Times New Roman" w:cs="Times New Roman"/>
          <w:b/>
          <w:bCs/>
          <w:sz w:val="18"/>
          <w:szCs w:val="20"/>
          <w:lang w:val="en-IN"/>
        </w:rPr>
        <w:t xml:space="preserve">From </w:t>
      </w:r>
      <w:proofErr w:type="spellStart"/>
      <w:r w:rsidRPr="00C60277">
        <w:rPr>
          <w:rFonts w:ascii="Times New Roman" w:eastAsia="Times New Roman" w:hAnsi="Times New Roman" w:cs="Times New Roman"/>
          <w:b/>
          <w:bCs/>
          <w:sz w:val="18"/>
          <w:szCs w:val="20"/>
          <w:lang w:val="en-IN"/>
        </w:rPr>
        <w:t>Oron</w:t>
      </w:r>
      <w:proofErr w:type="spellEnd"/>
      <w:r w:rsidRPr="00C60277">
        <w:rPr>
          <w:rFonts w:ascii="Times New Roman" w:eastAsia="Times New Roman" w:hAnsi="Times New Roman" w:cs="Times New Roman"/>
          <w:b/>
          <w:bCs/>
          <w:sz w:val="18"/>
          <w:szCs w:val="20"/>
          <w:lang w:val="en-IN"/>
        </w:rPr>
        <w:t xml:space="preserve">, </w:t>
      </w:r>
      <w:proofErr w:type="spellStart"/>
      <w:r w:rsidRPr="00C60277">
        <w:rPr>
          <w:rFonts w:ascii="Times New Roman" w:eastAsia="Times New Roman" w:hAnsi="Times New Roman" w:cs="Times New Roman"/>
          <w:b/>
          <w:bCs/>
          <w:sz w:val="18"/>
          <w:szCs w:val="20"/>
          <w:lang w:val="en-IN"/>
        </w:rPr>
        <w:t>Ikot</w:t>
      </w:r>
      <w:proofErr w:type="spellEnd"/>
      <w:r w:rsidRPr="00C60277">
        <w:rPr>
          <w:rFonts w:ascii="Times New Roman" w:eastAsia="Times New Roman" w:hAnsi="Times New Roman" w:cs="Times New Roman"/>
          <w:b/>
          <w:bCs/>
          <w:sz w:val="18"/>
          <w:szCs w:val="20"/>
          <w:lang w:val="en-IN"/>
        </w:rPr>
        <w:t xml:space="preserve"> </w:t>
      </w:r>
      <w:proofErr w:type="spellStart"/>
      <w:r w:rsidRPr="00C60277">
        <w:rPr>
          <w:rFonts w:ascii="Times New Roman" w:eastAsia="Times New Roman" w:hAnsi="Times New Roman" w:cs="Times New Roman"/>
          <w:b/>
          <w:bCs/>
          <w:sz w:val="18"/>
          <w:szCs w:val="20"/>
          <w:lang w:val="en-IN"/>
        </w:rPr>
        <w:t>Ekpene</w:t>
      </w:r>
      <w:proofErr w:type="spellEnd"/>
      <w:r w:rsidRPr="00C60277">
        <w:rPr>
          <w:rFonts w:ascii="Times New Roman" w:eastAsia="Times New Roman" w:hAnsi="Times New Roman" w:cs="Times New Roman"/>
          <w:b/>
          <w:bCs/>
          <w:sz w:val="18"/>
          <w:szCs w:val="20"/>
          <w:lang w:val="en-IN"/>
        </w:rPr>
        <w:t xml:space="preserve"> and </w:t>
      </w:r>
      <w:proofErr w:type="spellStart"/>
      <w:r w:rsidRPr="00C60277">
        <w:rPr>
          <w:rFonts w:ascii="Times New Roman" w:eastAsia="Times New Roman" w:hAnsi="Times New Roman" w:cs="Times New Roman"/>
          <w:b/>
          <w:bCs/>
          <w:sz w:val="18"/>
          <w:szCs w:val="20"/>
          <w:lang w:val="en-IN"/>
        </w:rPr>
        <w:t>Eket</w:t>
      </w:r>
      <w:proofErr w:type="spellEnd"/>
      <w:r w:rsidRPr="00C60277">
        <w:rPr>
          <w:rFonts w:ascii="Times New Roman" w:eastAsia="Times New Roman" w:hAnsi="Times New Roman" w:cs="Times New Roman"/>
          <w:b/>
          <w:bCs/>
          <w:sz w:val="18"/>
          <w:szCs w:val="20"/>
          <w:lang w:val="en-IN"/>
        </w:rPr>
        <w:t xml:space="preserve"> Local Government Area</w:t>
      </w:r>
    </w:p>
    <w:p w:rsidR="003C7820" w:rsidRPr="00C60277" w:rsidRDefault="003C7820" w:rsidP="003C7820">
      <w:pPr>
        <w:spacing w:after="0" w:line="240" w:lineRule="auto"/>
        <w:contextualSpacing/>
        <w:jc w:val="center"/>
        <w:outlineLvl w:val="0"/>
        <w:rPr>
          <w:rFonts w:ascii="Times New Roman" w:eastAsia="Times New Roman" w:hAnsi="Times New Roman" w:cs="Times New Roman"/>
          <w:bCs/>
          <w:sz w:val="18"/>
          <w:szCs w:val="20"/>
          <w:lang w:val="en-IN"/>
        </w:rPr>
      </w:pPr>
    </w:p>
    <w:p w:rsidR="003C7820" w:rsidRPr="00C60277" w:rsidRDefault="003C7820" w:rsidP="003C7820">
      <w:pPr>
        <w:spacing w:after="0" w:line="240" w:lineRule="auto"/>
        <w:contextualSpacing/>
        <w:jc w:val="center"/>
        <w:outlineLvl w:val="0"/>
        <w:rPr>
          <w:rFonts w:ascii="Times New Roman" w:eastAsia="Times New Roman" w:hAnsi="Times New Roman" w:cs="Times New Roman"/>
          <w:b/>
          <w:bCs/>
          <w:sz w:val="18"/>
          <w:szCs w:val="20"/>
          <w:lang w:val="en-IN"/>
        </w:rPr>
      </w:pPr>
    </w:p>
    <w:p w:rsidR="003C7820" w:rsidRPr="00C60277" w:rsidRDefault="003C7820" w:rsidP="003C7820">
      <w:pPr>
        <w:spacing w:after="0" w:line="240" w:lineRule="auto"/>
        <w:jc w:val="both"/>
        <w:rPr>
          <w:rFonts w:ascii="Times New Roman" w:hAnsi="Times New Roman" w:cs="Times New Roman"/>
          <w:b/>
          <w:bCs/>
          <w:color w:val="000000"/>
          <w:sz w:val="18"/>
          <w:szCs w:val="18"/>
        </w:rPr>
      </w:pPr>
    </w:p>
    <w:tbl>
      <w:tblPr>
        <w:tblW w:w="9360" w:type="dxa"/>
        <w:tblInd w:w="-342" w:type="dxa"/>
        <w:tblLook w:val="04A0"/>
      </w:tblPr>
      <w:tblGrid>
        <w:gridCol w:w="2847"/>
        <w:gridCol w:w="2412"/>
        <w:gridCol w:w="2514"/>
        <w:gridCol w:w="1587"/>
      </w:tblGrid>
      <w:tr w:rsidR="003C7820" w:rsidRPr="00C60277" w:rsidTr="00151ABA">
        <w:trPr>
          <w:trHeight w:val="937"/>
        </w:trPr>
        <w:tc>
          <w:tcPr>
            <w:tcW w:w="2847" w:type="dxa"/>
            <w:tcBorders>
              <w:top w:val="single" w:sz="4" w:space="0" w:color="auto"/>
              <w:bottom w:val="single" w:sz="4" w:space="0" w:color="auto"/>
            </w:tcBorders>
          </w:tcPr>
          <w:p w:rsidR="003C7820" w:rsidRPr="00C60277" w:rsidRDefault="003C7820" w:rsidP="00151ABA">
            <w:pPr>
              <w:spacing w:after="0"/>
              <w:rPr>
                <w:rFonts w:ascii="Times New Roman" w:hAnsi="Times New Roman" w:cs="Times New Roman"/>
                <w:b/>
                <w:bCs/>
                <w:color w:val="000000"/>
                <w:sz w:val="18"/>
                <w:szCs w:val="18"/>
              </w:rPr>
            </w:pPr>
            <w:r w:rsidRPr="00C60277">
              <w:rPr>
                <w:rFonts w:ascii="Times New Roman" w:hAnsi="Times New Roman" w:cs="Times New Roman"/>
                <w:b/>
                <w:bCs/>
                <w:color w:val="000000"/>
                <w:sz w:val="18"/>
                <w:szCs w:val="18"/>
              </w:rPr>
              <w:t>Bacterial  isolates</w:t>
            </w:r>
          </w:p>
        </w:tc>
        <w:tc>
          <w:tcPr>
            <w:tcW w:w="2412" w:type="dxa"/>
            <w:tcBorders>
              <w:top w:val="single" w:sz="4" w:space="0" w:color="auto"/>
              <w:bottom w:val="single" w:sz="4" w:space="0" w:color="auto"/>
            </w:tcBorders>
          </w:tcPr>
          <w:p w:rsidR="003C7820" w:rsidRPr="00C60277" w:rsidRDefault="003C7820" w:rsidP="00151ABA">
            <w:pPr>
              <w:spacing w:after="0"/>
              <w:rPr>
                <w:rFonts w:ascii="Times New Roman" w:hAnsi="Times New Roman" w:cs="Times New Roman"/>
                <w:b/>
                <w:bCs/>
                <w:color w:val="000000"/>
                <w:sz w:val="18"/>
                <w:szCs w:val="18"/>
              </w:rPr>
            </w:pPr>
            <w:r w:rsidRPr="00C60277">
              <w:rPr>
                <w:rFonts w:ascii="Times New Roman" w:hAnsi="Times New Roman" w:cs="Times New Roman"/>
                <w:b/>
                <w:bCs/>
                <w:color w:val="000000"/>
                <w:sz w:val="18"/>
                <w:szCs w:val="18"/>
              </w:rPr>
              <w:t xml:space="preserve">Confirmed ESBL producers detected by </w:t>
            </w:r>
            <w:proofErr w:type="spellStart"/>
            <w:r w:rsidRPr="00C60277">
              <w:rPr>
                <w:rFonts w:ascii="Times New Roman" w:hAnsi="Times New Roman" w:cs="Times New Roman"/>
                <w:b/>
                <w:bCs/>
                <w:color w:val="000000"/>
                <w:sz w:val="18"/>
                <w:szCs w:val="18"/>
              </w:rPr>
              <w:t>Chrom</w:t>
            </w:r>
            <w:proofErr w:type="spellEnd"/>
            <w:r w:rsidRPr="00C60277">
              <w:rPr>
                <w:rFonts w:ascii="Times New Roman" w:hAnsi="Times New Roman" w:cs="Times New Roman"/>
                <w:b/>
                <w:bCs/>
                <w:color w:val="000000"/>
                <w:sz w:val="18"/>
                <w:szCs w:val="18"/>
              </w:rPr>
              <w:t xml:space="preserve"> agar ESBL (%)</w:t>
            </w:r>
          </w:p>
        </w:tc>
        <w:tc>
          <w:tcPr>
            <w:tcW w:w="2514" w:type="dxa"/>
            <w:tcBorders>
              <w:top w:val="single" w:sz="4" w:space="0" w:color="auto"/>
              <w:bottom w:val="single" w:sz="4" w:space="0" w:color="auto"/>
            </w:tcBorders>
          </w:tcPr>
          <w:p w:rsidR="003C7820" w:rsidRPr="00C60277" w:rsidRDefault="003C7820" w:rsidP="00151ABA">
            <w:pPr>
              <w:spacing w:after="0"/>
              <w:rPr>
                <w:rFonts w:ascii="Times New Roman" w:hAnsi="Times New Roman" w:cs="Times New Roman"/>
                <w:b/>
                <w:bCs/>
                <w:color w:val="000000"/>
                <w:sz w:val="18"/>
                <w:szCs w:val="18"/>
              </w:rPr>
            </w:pPr>
            <w:r w:rsidRPr="00C60277">
              <w:rPr>
                <w:rFonts w:ascii="Times New Roman" w:hAnsi="Times New Roman" w:cs="Times New Roman"/>
                <w:b/>
                <w:bCs/>
                <w:color w:val="000000"/>
                <w:sz w:val="18"/>
                <w:szCs w:val="18"/>
              </w:rPr>
              <w:t>Confirmed ESBL producers detected by DDST (%)</w:t>
            </w:r>
          </w:p>
        </w:tc>
        <w:tc>
          <w:tcPr>
            <w:tcW w:w="1587" w:type="dxa"/>
            <w:tcBorders>
              <w:top w:val="single" w:sz="4" w:space="0" w:color="auto"/>
              <w:bottom w:val="single" w:sz="4" w:space="0" w:color="auto"/>
            </w:tcBorders>
          </w:tcPr>
          <w:p w:rsidR="003C7820" w:rsidRPr="00C60277" w:rsidRDefault="003C7820" w:rsidP="00151ABA">
            <w:pPr>
              <w:spacing w:after="0"/>
              <w:rPr>
                <w:rFonts w:ascii="Times New Roman" w:hAnsi="Times New Roman" w:cs="Times New Roman"/>
                <w:b/>
                <w:bCs/>
                <w:color w:val="000000"/>
                <w:sz w:val="18"/>
                <w:szCs w:val="18"/>
              </w:rPr>
            </w:pPr>
            <w:r w:rsidRPr="00C60277">
              <w:rPr>
                <w:rFonts w:ascii="Times New Roman" w:hAnsi="Times New Roman" w:cs="Times New Roman"/>
                <w:b/>
                <w:bCs/>
                <w:color w:val="000000"/>
                <w:sz w:val="18"/>
                <w:szCs w:val="18"/>
              </w:rPr>
              <w:t>P-value</w:t>
            </w:r>
          </w:p>
        </w:tc>
      </w:tr>
      <w:tr w:rsidR="003C7820" w:rsidRPr="00C60277" w:rsidTr="00151ABA">
        <w:trPr>
          <w:trHeight w:val="172"/>
        </w:trPr>
        <w:tc>
          <w:tcPr>
            <w:tcW w:w="2847" w:type="dxa"/>
            <w:tcBorders>
              <w:top w:val="single" w:sz="4" w:space="0" w:color="auto"/>
            </w:tcBorders>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E. cloacae</w:t>
            </w:r>
          </w:p>
        </w:tc>
        <w:tc>
          <w:tcPr>
            <w:tcW w:w="2412" w:type="dxa"/>
            <w:tcBorders>
              <w:top w:val="single" w:sz="4" w:space="0" w:color="auto"/>
            </w:tcBorders>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58  (23)</w:t>
            </w:r>
          </w:p>
        </w:tc>
        <w:tc>
          <w:tcPr>
            <w:tcW w:w="2514" w:type="dxa"/>
            <w:tcBorders>
              <w:top w:val="single" w:sz="4" w:space="0" w:color="auto"/>
            </w:tcBorders>
          </w:tcPr>
          <w:p w:rsidR="003C7820" w:rsidRPr="00C60277" w:rsidRDefault="003C7820" w:rsidP="003C7820">
            <w:pPr>
              <w:numPr>
                <w:ilvl w:val="0"/>
                <w:numId w:val="4"/>
              </w:num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 xml:space="preserve"> 12.6)</w:t>
            </w:r>
          </w:p>
        </w:tc>
        <w:tc>
          <w:tcPr>
            <w:tcW w:w="1587" w:type="dxa"/>
            <w:tcBorders>
              <w:top w:val="single" w:sz="4" w:space="0" w:color="auto"/>
            </w:tcBorders>
          </w:tcPr>
          <w:p w:rsidR="003C7820" w:rsidRPr="00C60277" w:rsidRDefault="003C7820" w:rsidP="00151ABA">
            <w:pPr>
              <w:spacing w:after="0" w:line="480" w:lineRule="auto"/>
              <w:ind w:left="720"/>
              <w:rPr>
                <w:rFonts w:ascii="Times New Roman" w:hAnsi="Times New Roman" w:cs="Times New Roman"/>
                <w:color w:val="000000"/>
                <w:sz w:val="18"/>
                <w:szCs w:val="18"/>
              </w:rPr>
            </w:pPr>
            <w:r w:rsidRPr="00C60277">
              <w:rPr>
                <w:rFonts w:ascii="Times New Roman" w:eastAsia="Times New Roman" w:hAnsi="Times New Roman" w:cs="Times New Roman"/>
                <w:bCs/>
                <w:sz w:val="18"/>
                <w:szCs w:val="18"/>
                <w:lang w:val="en-IN"/>
              </w:rPr>
              <w:t>0.05962</w:t>
            </w:r>
          </w:p>
        </w:tc>
      </w:tr>
      <w:tr w:rsidR="003C7820" w:rsidRPr="00C60277" w:rsidTr="00151ABA">
        <w:trPr>
          <w:trHeight w:val="335"/>
        </w:trPr>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E. coli</w:t>
            </w:r>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44 (17.4)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25 (9.9)</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K. pneumonia</w:t>
            </w:r>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34 (13.4)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16 ( 6.3)</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H.  </w:t>
            </w:r>
            <w:proofErr w:type="spellStart"/>
            <w:r w:rsidRPr="00C60277">
              <w:rPr>
                <w:rFonts w:ascii="Times New Roman" w:hAnsi="Times New Roman" w:cs="Times New Roman"/>
                <w:i/>
                <w:sz w:val="18"/>
                <w:szCs w:val="18"/>
              </w:rPr>
              <w:t>alvei</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17 (6.7)</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8  (3.2)</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S. </w:t>
            </w:r>
            <w:proofErr w:type="spellStart"/>
            <w:r w:rsidRPr="00C60277">
              <w:rPr>
                <w:rFonts w:ascii="Times New Roman" w:hAnsi="Times New Roman" w:cs="Times New Roman"/>
                <w:i/>
                <w:sz w:val="18"/>
                <w:szCs w:val="18"/>
              </w:rPr>
              <w:t>aureus</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17 (6.7)</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11 (4.4)</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3C7820">
            <w:pPr>
              <w:pStyle w:val="ListParagraph"/>
              <w:numPr>
                <w:ilvl w:val="0"/>
                <w:numId w:val="1"/>
              </w:numPr>
              <w:spacing w:after="0" w:line="240" w:lineRule="auto"/>
              <w:ind w:left="180" w:hanging="180"/>
              <w:jc w:val="both"/>
              <w:rPr>
                <w:rFonts w:ascii="Times New Roman" w:hAnsi="Times New Roman" w:cs="Times New Roman"/>
                <w:i/>
                <w:sz w:val="18"/>
                <w:szCs w:val="18"/>
              </w:rPr>
            </w:pPr>
            <w:proofErr w:type="spellStart"/>
            <w:r w:rsidRPr="00C60277">
              <w:rPr>
                <w:rFonts w:ascii="Times New Roman" w:hAnsi="Times New Roman" w:cs="Times New Roman"/>
                <w:i/>
                <w:sz w:val="18"/>
                <w:szCs w:val="18"/>
              </w:rPr>
              <w:t>haemolyticus</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6 (2.4)</w:t>
            </w:r>
          </w:p>
        </w:tc>
        <w:tc>
          <w:tcPr>
            <w:tcW w:w="2514" w:type="dxa"/>
          </w:tcPr>
          <w:p w:rsidR="003C7820" w:rsidRPr="00C60277" w:rsidRDefault="003C7820" w:rsidP="003C7820">
            <w:pPr>
              <w:numPr>
                <w:ilvl w:val="0"/>
                <w:numId w:val="3"/>
              </w:numPr>
              <w:spacing w:after="0" w:line="240" w:lineRule="auto"/>
              <w:ind w:left="158" w:hanging="158"/>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(1.9)</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3C7820">
            <w:pPr>
              <w:pStyle w:val="ListParagraph"/>
              <w:numPr>
                <w:ilvl w:val="0"/>
                <w:numId w:val="2"/>
              </w:numPr>
              <w:spacing w:after="0" w:line="240" w:lineRule="auto"/>
              <w:ind w:left="180" w:hanging="180"/>
              <w:rPr>
                <w:rFonts w:ascii="Times New Roman" w:hAnsi="Times New Roman" w:cs="Times New Roman"/>
                <w:i/>
                <w:sz w:val="18"/>
                <w:szCs w:val="18"/>
              </w:rPr>
            </w:pPr>
            <w:r w:rsidRPr="00C60277">
              <w:rPr>
                <w:rFonts w:ascii="Times New Roman" w:hAnsi="Times New Roman" w:cs="Times New Roman"/>
                <w:i/>
                <w:sz w:val="18"/>
                <w:szCs w:val="18"/>
              </w:rPr>
              <w:t xml:space="preserve"> </w:t>
            </w:r>
            <w:proofErr w:type="spellStart"/>
            <w:r w:rsidRPr="00C60277">
              <w:rPr>
                <w:rFonts w:ascii="Times New Roman" w:hAnsi="Times New Roman" w:cs="Times New Roman"/>
                <w:i/>
                <w:sz w:val="18"/>
                <w:szCs w:val="18"/>
              </w:rPr>
              <w:t>Iwoffi</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3 (1.2)</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2 (0.8)</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S. subspecies</w:t>
            </w:r>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7 (2.7)</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4 (1.6)</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M. </w:t>
            </w:r>
            <w:proofErr w:type="spellStart"/>
            <w:r w:rsidRPr="00C60277">
              <w:rPr>
                <w:rFonts w:ascii="Times New Roman" w:hAnsi="Times New Roman" w:cs="Times New Roman"/>
                <w:i/>
                <w:sz w:val="18"/>
                <w:szCs w:val="18"/>
              </w:rPr>
              <w:t>morganii</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5 (1.9)</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2 (0.8)</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E. </w:t>
            </w:r>
            <w:proofErr w:type="spellStart"/>
            <w:r w:rsidRPr="00C60277">
              <w:rPr>
                <w:rFonts w:ascii="Times New Roman" w:hAnsi="Times New Roman" w:cs="Times New Roman"/>
                <w:i/>
                <w:sz w:val="18"/>
                <w:szCs w:val="18"/>
              </w:rPr>
              <w:t>hormaechei</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4 (1.6)</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2 (0.8)</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E. </w:t>
            </w:r>
            <w:proofErr w:type="spellStart"/>
            <w:r w:rsidRPr="00C60277">
              <w:rPr>
                <w:rFonts w:ascii="Times New Roman" w:hAnsi="Times New Roman" w:cs="Times New Roman"/>
                <w:i/>
                <w:sz w:val="18"/>
                <w:szCs w:val="18"/>
              </w:rPr>
              <w:t>agglomerans</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11 (4.36)</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6  (2.6)</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C.  </w:t>
            </w:r>
            <w:proofErr w:type="spellStart"/>
            <w:r w:rsidRPr="00C60277">
              <w:rPr>
                <w:rFonts w:ascii="Times New Roman" w:hAnsi="Times New Roman" w:cs="Times New Roman"/>
                <w:i/>
                <w:sz w:val="18"/>
                <w:szCs w:val="18"/>
              </w:rPr>
              <w:t>sakazaki</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 (0.4)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 (0.4)</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S. </w:t>
            </w:r>
            <w:proofErr w:type="spellStart"/>
            <w:r w:rsidRPr="00C60277">
              <w:rPr>
                <w:rFonts w:ascii="Times New Roman" w:hAnsi="Times New Roman" w:cs="Times New Roman"/>
                <w:i/>
                <w:sz w:val="18"/>
                <w:szCs w:val="18"/>
              </w:rPr>
              <w:t>luquefaciens</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 (0.4)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 (0.4)</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E. </w:t>
            </w:r>
            <w:proofErr w:type="spellStart"/>
            <w:r w:rsidRPr="00C60277">
              <w:rPr>
                <w:rFonts w:ascii="Times New Roman" w:hAnsi="Times New Roman" w:cs="Times New Roman"/>
                <w:i/>
                <w:sz w:val="18"/>
                <w:szCs w:val="18"/>
              </w:rPr>
              <w:t>gresoviae</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 (0.4)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1(0.4)</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S.  </w:t>
            </w:r>
            <w:proofErr w:type="spellStart"/>
            <w:r w:rsidRPr="00C60277">
              <w:rPr>
                <w:rFonts w:ascii="Times New Roman" w:hAnsi="Times New Roman" w:cs="Times New Roman"/>
                <w:i/>
                <w:sz w:val="18"/>
                <w:szCs w:val="18"/>
              </w:rPr>
              <w:t>marcescens</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7 (2.8)</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3 (1.2)</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S. </w:t>
            </w:r>
            <w:proofErr w:type="spellStart"/>
            <w:r w:rsidRPr="00C60277">
              <w:rPr>
                <w:rFonts w:ascii="Times New Roman" w:hAnsi="Times New Roman" w:cs="Times New Roman"/>
                <w:i/>
                <w:sz w:val="18"/>
                <w:szCs w:val="18"/>
              </w:rPr>
              <w:t>maltophilia</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12 (4.8)</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3 (1.2)</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C.   </w:t>
            </w:r>
            <w:proofErr w:type="spellStart"/>
            <w:r w:rsidRPr="00C60277">
              <w:rPr>
                <w:rFonts w:ascii="Times New Roman" w:hAnsi="Times New Roman" w:cs="Times New Roman"/>
                <w:i/>
                <w:sz w:val="18"/>
                <w:szCs w:val="18"/>
              </w:rPr>
              <w:t>youngae</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 (0.4)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 (0.4)</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C.  </w:t>
            </w:r>
            <w:proofErr w:type="spellStart"/>
            <w:r w:rsidRPr="00C60277">
              <w:rPr>
                <w:rFonts w:ascii="Times New Roman" w:hAnsi="Times New Roman" w:cs="Times New Roman"/>
                <w:i/>
                <w:sz w:val="18"/>
                <w:szCs w:val="18"/>
              </w:rPr>
              <w:t>diversus</w:t>
            </w:r>
            <w:proofErr w:type="spellEnd"/>
          </w:p>
        </w:tc>
        <w:tc>
          <w:tcPr>
            <w:tcW w:w="2412" w:type="dxa"/>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 (0.4)</w:t>
            </w:r>
          </w:p>
        </w:tc>
        <w:tc>
          <w:tcPr>
            <w:tcW w:w="2514" w:type="dxa"/>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 (0.4)</w:t>
            </w:r>
          </w:p>
        </w:tc>
        <w:tc>
          <w:tcPr>
            <w:tcW w:w="1587" w:type="dxa"/>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Borders>
              <w:bottom w:val="single" w:sz="4" w:space="0" w:color="auto"/>
            </w:tcBorders>
          </w:tcPr>
          <w:p w:rsidR="003C7820" w:rsidRPr="00C60277" w:rsidRDefault="003C7820" w:rsidP="00151ABA">
            <w:pPr>
              <w:spacing w:after="0" w:line="240" w:lineRule="auto"/>
              <w:contextualSpacing/>
              <w:rPr>
                <w:rFonts w:ascii="Times New Roman" w:hAnsi="Times New Roman" w:cs="Times New Roman"/>
                <w:i/>
                <w:sz w:val="18"/>
                <w:szCs w:val="18"/>
              </w:rPr>
            </w:pPr>
            <w:r w:rsidRPr="00C60277">
              <w:rPr>
                <w:rFonts w:ascii="Times New Roman" w:hAnsi="Times New Roman" w:cs="Times New Roman"/>
                <w:i/>
                <w:sz w:val="18"/>
                <w:szCs w:val="18"/>
              </w:rPr>
              <w:t xml:space="preserve">C. </w:t>
            </w:r>
            <w:proofErr w:type="spellStart"/>
            <w:r w:rsidRPr="00C60277">
              <w:rPr>
                <w:rFonts w:ascii="Times New Roman" w:hAnsi="Times New Roman" w:cs="Times New Roman"/>
                <w:i/>
                <w:sz w:val="18"/>
                <w:szCs w:val="18"/>
              </w:rPr>
              <w:t>freundii</w:t>
            </w:r>
            <w:proofErr w:type="spellEnd"/>
          </w:p>
        </w:tc>
        <w:tc>
          <w:tcPr>
            <w:tcW w:w="2412" w:type="dxa"/>
            <w:tcBorders>
              <w:bottom w:val="single" w:sz="4" w:space="0" w:color="auto"/>
            </w:tcBorders>
          </w:tcPr>
          <w:p w:rsidR="003C7820" w:rsidRPr="00C60277" w:rsidRDefault="003C7820" w:rsidP="00151ABA">
            <w:pPr>
              <w:spacing w:after="0" w:line="240" w:lineRule="auto"/>
              <w:contextualSpacing/>
              <w:rPr>
                <w:rFonts w:ascii="Times New Roman" w:hAnsi="Times New Roman" w:cs="Times New Roman"/>
                <w:sz w:val="18"/>
                <w:szCs w:val="18"/>
              </w:rPr>
            </w:pPr>
            <w:r w:rsidRPr="00C60277">
              <w:rPr>
                <w:rFonts w:ascii="Times New Roman" w:hAnsi="Times New Roman" w:cs="Times New Roman"/>
                <w:sz w:val="18"/>
                <w:szCs w:val="18"/>
              </w:rPr>
              <w:t>1 (0.4)</w:t>
            </w:r>
          </w:p>
        </w:tc>
        <w:tc>
          <w:tcPr>
            <w:tcW w:w="2514" w:type="dxa"/>
            <w:tcBorders>
              <w:bottom w:val="single" w:sz="4" w:space="0" w:color="auto"/>
            </w:tcBorders>
          </w:tcPr>
          <w:p w:rsidR="003C7820" w:rsidRPr="00C60277" w:rsidRDefault="003C7820" w:rsidP="00151ABA">
            <w:pPr>
              <w:spacing w:after="0" w:line="240" w:lineRule="auto"/>
              <w:contextualSpacing/>
              <w:rPr>
                <w:rFonts w:ascii="Times New Roman" w:hAnsi="Times New Roman" w:cs="Times New Roman"/>
                <w:color w:val="000000"/>
                <w:sz w:val="18"/>
                <w:szCs w:val="18"/>
              </w:rPr>
            </w:pPr>
            <w:r w:rsidRPr="00C60277">
              <w:rPr>
                <w:rFonts w:ascii="Times New Roman" w:hAnsi="Times New Roman" w:cs="Times New Roman"/>
                <w:color w:val="000000"/>
                <w:sz w:val="18"/>
                <w:szCs w:val="18"/>
              </w:rPr>
              <w:t>1(0.4)</w:t>
            </w:r>
          </w:p>
        </w:tc>
        <w:tc>
          <w:tcPr>
            <w:tcW w:w="1587" w:type="dxa"/>
            <w:tcBorders>
              <w:bottom w:val="single" w:sz="4" w:space="0" w:color="auto"/>
            </w:tcBorders>
          </w:tcPr>
          <w:p w:rsidR="003C7820" w:rsidRPr="00C60277" w:rsidRDefault="003C7820" w:rsidP="00151ABA">
            <w:pPr>
              <w:spacing w:after="0" w:line="480" w:lineRule="auto"/>
              <w:rPr>
                <w:rFonts w:ascii="Times New Roman" w:hAnsi="Times New Roman" w:cs="Times New Roman"/>
                <w:color w:val="000000"/>
                <w:sz w:val="18"/>
                <w:szCs w:val="18"/>
              </w:rPr>
            </w:pPr>
          </w:p>
        </w:tc>
      </w:tr>
      <w:tr w:rsidR="003C7820" w:rsidRPr="00C60277" w:rsidTr="00151ABA">
        <w:tc>
          <w:tcPr>
            <w:tcW w:w="2847" w:type="dxa"/>
            <w:tcBorders>
              <w:top w:val="single" w:sz="4" w:space="0" w:color="auto"/>
              <w:bottom w:val="single" w:sz="4" w:space="0" w:color="auto"/>
            </w:tcBorders>
          </w:tcPr>
          <w:p w:rsidR="003C7820" w:rsidRPr="00C60277" w:rsidRDefault="003C7820" w:rsidP="00151ABA">
            <w:pPr>
              <w:spacing w:after="0" w:line="240" w:lineRule="auto"/>
              <w:contextualSpacing/>
              <w:rPr>
                <w:rFonts w:ascii="Times New Roman" w:hAnsi="Times New Roman" w:cs="Times New Roman"/>
                <w:bCs/>
                <w:sz w:val="18"/>
                <w:szCs w:val="18"/>
              </w:rPr>
            </w:pPr>
            <w:r w:rsidRPr="00C60277">
              <w:rPr>
                <w:rFonts w:ascii="Times New Roman" w:hAnsi="Times New Roman" w:cs="Times New Roman"/>
                <w:bCs/>
                <w:sz w:val="18"/>
                <w:szCs w:val="18"/>
              </w:rPr>
              <w:t xml:space="preserve">Total </w:t>
            </w:r>
          </w:p>
        </w:tc>
        <w:tc>
          <w:tcPr>
            <w:tcW w:w="2412" w:type="dxa"/>
            <w:tcBorders>
              <w:top w:val="single" w:sz="4" w:space="0" w:color="auto"/>
              <w:bottom w:val="single" w:sz="4" w:space="0" w:color="auto"/>
            </w:tcBorders>
          </w:tcPr>
          <w:p w:rsidR="003C7820" w:rsidRPr="00C60277" w:rsidRDefault="003C7820" w:rsidP="00151ABA">
            <w:pPr>
              <w:spacing w:after="0" w:line="240" w:lineRule="auto"/>
              <w:contextualSpacing/>
              <w:rPr>
                <w:rFonts w:ascii="Times New Roman" w:hAnsi="Times New Roman" w:cs="Times New Roman"/>
                <w:bCs/>
                <w:color w:val="000000"/>
                <w:sz w:val="18"/>
                <w:szCs w:val="18"/>
              </w:rPr>
            </w:pPr>
            <w:r w:rsidRPr="00C60277">
              <w:rPr>
                <w:rFonts w:ascii="Times New Roman" w:hAnsi="Times New Roman" w:cs="Times New Roman"/>
                <w:bCs/>
                <w:color w:val="000000"/>
                <w:sz w:val="18"/>
                <w:szCs w:val="18"/>
              </w:rPr>
              <w:t>231  (92)</w:t>
            </w:r>
          </w:p>
        </w:tc>
        <w:tc>
          <w:tcPr>
            <w:tcW w:w="2514" w:type="dxa"/>
            <w:tcBorders>
              <w:top w:val="single" w:sz="4" w:space="0" w:color="auto"/>
              <w:bottom w:val="single" w:sz="4" w:space="0" w:color="auto"/>
            </w:tcBorders>
          </w:tcPr>
          <w:p w:rsidR="003C7820" w:rsidRPr="00C60277" w:rsidRDefault="003C7820" w:rsidP="00151ABA">
            <w:pPr>
              <w:spacing w:after="0" w:line="240" w:lineRule="auto"/>
              <w:contextualSpacing/>
              <w:rPr>
                <w:rFonts w:ascii="Times New Roman" w:hAnsi="Times New Roman" w:cs="Times New Roman"/>
                <w:bCs/>
                <w:color w:val="000000"/>
                <w:sz w:val="18"/>
                <w:szCs w:val="18"/>
              </w:rPr>
            </w:pPr>
            <w:r w:rsidRPr="00C60277">
              <w:rPr>
                <w:rFonts w:ascii="Times New Roman" w:hAnsi="Times New Roman" w:cs="Times New Roman"/>
                <w:bCs/>
                <w:color w:val="000000"/>
                <w:sz w:val="18"/>
                <w:szCs w:val="18"/>
              </w:rPr>
              <w:t>125  (50)</w:t>
            </w:r>
          </w:p>
        </w:tc>
        <w:tc>
          <w:tcPr>
            <w:tcW w:w="1587" w:type="dxa"/>
            <w:tcBorders>
              <w:top w:val="single" w:sz="4" w:space="0" w:color="auto"/>
              <w:bottom w:val="single" w:sz="4" w:space="0" w:color="auto"/>
            </w:tcBorders>
          </w:tcPr>
          <w:p w:rsidR="003C7820" w:rsidRPr="00C60277" w:rsidRDefault="003C7820" w:rsidP="00151ABA">
            <w:pPr>
              <w:spacing w:after="0" w:line="480" w:lineRule="auto"/>
              <w:rPr>
                <w:rFonts w:ascii="Times New Roman" w:hAnsi="Times New Roman" w:cs="Times New Roman"/>
                <w:bCs/>
                <w:color w:val="000000"/>
                <w:sz w:val="18"/>
                <w:szCs w:val="18"/>
              </w:rPr>
            </w:pPr>
          </w:p>
        </w:tc>
      </w:tr>
    </w:tbl>
    <w:p w:rsidR="003C7820" w:rsidRPr="00C60277" w:rsidRDefault="003C7820" w:rsidP="003C7820">
      <w:pPr>
        <w:spacing w:after="0" w:line="480" w:lineRule="auto"/>
        <w:rPr>
          <w:rFonts w:ascii="Times New Roman" w:hAnsi="Times New Roman" w:cs="Times New Roman"/>
          <w:b/>
          <w:color w:val="000000"/>
          <w:sz w:val="18"/>
          <w:szCs w:val="18"/>
        </w:rPr>
      </w:pPr>
    </w:p>
    <w:p w:rsidR="00634E00" w:rsidRPr="00C60277" w:rsidRDefault="008B1B88" w:rsidP="00634E00">
      <w:pPr>
        <w:spacing w:after="0" w:line="240" w:lineRule="auto"/>
        <w:contextualSpacing/>
        <w:jc w:val="both"/>
        <w:outlineLvl w:val="0"/>
        <w:rPr>
          <w:rFonts w:ascii="Times New Roman" w:eastAsia="Times New Roman" w:hAnsi="Times New Roman" w:cs="Times New Roman"/>
          <w:b/>
          <w:bCs/>
          <w:sz w:val="28"/>
          <w:szCs w:val="28"/>
          <w:lang w:val="en-IN"/>
        </w:rPr>
      </w:pPr>
      <w:r w:rsidRPr="00C60277">
        <w:rPr>
          <w:rFonts w:ascii="Times New Roman" w:eastAsia="Times New Roman" w:hAnsi="Times New Roman" w:cs="Times New Roman"/>
          <w:b/>
          <w:bCs/>
          <w:sz w:val="28"/>
          <w:szCs w:val="28"/>
          <w:lang w:val="en-IN"/>
        </w:rPr>
        <w:br w:type="page"/>
      </w:r>
      <w:r w:rsidR="00634E00" w:rsidRPr="00C60277">
        <w:rPr>
          <w:rFonts w:ascii="Times New Roman" w:eastAsia="Times New Roman" w:hAnsi="Times New Roman" w:cs="Times New Roman"/>
          <w:b/>
          <w:bCs/>
          <w:sz w:val="20"/>
          <w:lang w:val="en-IN"/>
        </w:rPr>
        <w:t xml:space="preserve">4. </w:t>
      </w:r>
      <w:r w:rsidR="00634E00" w:rsidRPr="00C60277">
        <w:rPr>
          <w:rFonts w:ascii="Times New Roman" w:eastAsia="Times New Roman" w:hAnsi="Times New Roman" w:cs="Times New Roman"/>
          <w:b/>
          <w:bCs/>
          <w:sz w:val="28"/>
          <w:szCs w:val="28"/>
          <w:lang w:val="en-IN"/>
        </w:rPr>
        <w:t>DISCUSSION</w:t>
      </w: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28"/>
          <w:szCs w:val="28"/>
          <w:lang w:val="en-IN"/>
        </w:rPr>
      </w:pP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In this study, we present ESBLs producing isolates from </w:t>
      </w:r>
      <w:proofErr w:type="spellStart"/>
      <w:r w:rsidRPr="00C60277">
        <w:rPr>
          <w:rFonts w:ascii="Times New Roman" w:eastAsia="Times New Roman" w:hAnsi="Times New Roman" w:cs="Times New Roman"/>
          <w:bCs/>
          <w:sz w:val="28"/>
          <w:szCs w:val="28"/>
          <w:lang w:val="en-IN"/>
        </w:rPr>
        <w:t>Akwa</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Ibom</w:t>
      </w:r>
      <w:proofErr w:type="spellEnd"/>
      <w:r w:rsidRPr="00C60277">
        <w:rPr>
          <w:rFonts w:ascii="Times New Roman" w:eastAsia="Times New Roman" w:hAnsi="Times New Roman" w:cs="Times New Roman"/>
          <w:bCs/>
          <w:sz w:val="28"/>
          <w:szCs w:val="28"/>
          <w:lang w:val="en-IN"/>
        </w:rPr>
        <w:t xml:space="preserve"> State, Nigeria. The isolates showed resistance to third generation </w:t>
      </w:r>
      <w:proofErr w:type="spellStart"/>
      <w:r w:rsidRPr="00C60277">
        <w:rPr>
          <w:rFonts w:ascii="Times New Roman" w:eastAsia="Times New Roman" w:hAnsi="Times New Roman" w:cs="Times New Roman"/>
          <w:bCs/>
          <w:sz w:val="28"/>
          <w:szCs w:val="28"/>
          <w:lang w:val="en-IN"/>
        </w:rPr>
        <w:t>cephalosporins</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quinolone</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aminoglygoside</w:t>
      </w:r>
      <w:proofErr w:type="spellEnd"/>
      <w:r w:rsidRPr="00C60277">
        <w:rPr>
          <w:rFonts w:ascii="Times New Roman" w:eastAsia="Times New Roman" w:hAnsi="Times New Roman" w:cs="Times New Roman"/>
          <w:bCs/>
          <w:sz w:val="28"/>
          <w:szCs w:val="28"/>
          <w:lang w:val="en-IN"/>
        </w:rPr>
        <w:t xml:space="preserve"> and showed sensitivity to </w:t>
      </w:r>
      <w:proofErr w:type="spellStart"/>
      <w:r w:rsidRPr="00C60277">
        <w:rPr>
          <w:rFonts w:ascii="Times New Roman" w:eastAsia="Times New Roman" w:hAnsi="Times New Roman" w:cs="Times New Roman"/>
          <w:bCs/>
          <w:sz w:val="28"/>
          <w:szCs w:val="28"/>
          <w:lang w:val="en-IN"/>
        </w:rPr>
        <w:t>Imipenem</w:t>
      </w:r>
      <w:proofErr w:type="spellEnd"/>
      <w:r w:rsidRPr="00C60277">
        <w:rPr>
          <w:rFonts w:ascii="Times New Roman" w:eastAsia="Times New Roman" w:hAnsi="Times New Roman" w:cs="Times New Roman"/>
          <w:bCs/>
          <w:sz w:val="28"/>
          <w:szCs w:val="28"/>
          <w:lang w:val="en-IN"/>
        </w:rPr>
        <w:t xml:space="preserve"> and </w:t>
      </w:r>
      <w:proofErr w:type="spellStart"/>
      <w:r w:rsidRPr="00C60277">
        <w:rPr>
          <w:rFonts w:ascii="Times New Roman" w:eastAsia="Times New Roman" w:hAnsi="Times New Roman" w:cs="Times New Roman"/>
          <w:bCs/>
          <w:sz w:val="28"/>
          <w:szCs w:val="28"/>
          <w:lang w:val="en-IN"/>
        </w:rPr>
        <w:t>Augmentin</w:t>
      </w:r>
      <w:proofErr w:type="spellEnd"/>
      <w:r w:rsidRPr="00C60277">
        <w:rPr>
          <w:rFonts w:ascii="Times New Roman" w:eastAsia="Times New Roman" w:hAnsi="Times New Roman" w:cs="Times New Roman"/>
          <w:bCs/>
          <w:sz w:val="28"/>
          <w:szCs w:val="28"/>
          <w:lang w:val="en-IN"/>
        </w:rPr>
        <w:t xml:space="preserve"> </w:t>
      </w: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28"/>
          <w:szCs w:val="28"/>
          <w:lang w:val="en-IN"/>
        </w:rPr>
      </w:pP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The study was carried out to evaluate the performance of Double Disc Synergy Test (DDST) and </w:t>
      </w:r>
      <w:proofErr w:type="spellStart"/>
      <w:r w:rsidRPr="00C60277">
        <w:rPr>
          <w:rFonts w:ascii="Times New Roman" w:eastAsia="Times New Roman" w:hAnsi="Times New Roman" w:cs="Times New Roman"/>
          <w:bCs/>
          <w:sz w:val="28"/>
          <w:szCs w:val="28"/>
          <w:lang w:val="en-IN"/>
        </w:rPr>
        <w:t>CHROMagar</w:t>
      </w:r>
      <w:proofErr w:type="spellEnd"/>
      <w:r w:rsidRPr="00C60277">
        <w:rPr>
          <w:rFonts w:ascii="Times New Roman" w:eastAsia="Times New Roman" w:hAnsi="Times New Roman" w:cs="Times New Roman"/>
          <w:bCs/>
          <w:sz w:val="28"/>
          <w:szCs w:val="28"/>
          <w:lang w:val="en-IN"/>
        </w:rPr>
        <w:t xml:space="preserve"> ESBL) in screening for ESBL among isolates from urine samples of pregnant women attending antenatal in the three study areas. Among clinical isolates, the prevalence of ESBL greatly varies in Geographical areas and worldwide </w:t>
      </w:r>
      <w:r w:rsidR="00753C94">
        <w:rPr>
          <w:rFonts w:ascii="Times New Roman" w:eastAsia="Times New Roman" w:hAnsi="Times New Roman" w:cs="Times New Roman"/>
          <w:bCs/>
          <w:sz w:val="28"/>
          <w:szCs w:val="28"/>
          <w:lang w:val="en-IN"/>
        </w:rPr>
        <w:t>(</w:t>
      </w:r>
      <w:proofErr w:type="spellStart"/>
      <w:r w:rsidR="00753C94">
        <w:rPr>
          <w:rFonts w:ascii="Times New Roman" w:eastAsia="Times New Roman" w:hAnsi="Times New Roman" w:cs="Times New Roman"/>
          <w:bCs/>
          <w:sz w:val="24"/>
          <w:szCs w:val="24"/>
          <w:lang w:val="en-IN"/>
        </w:rPr>
        <w:t>Uyanga</w:t>
      </w:r>
      <w:proofErr w:type="spellEnd"/>
      <w:r w:rsidR="00753C94">
        <w:rPr>
          <w:rFonts w:ascii="Times New Roman" w:eastAsia="Times New Roman" w:hAnsi="Times New Roman" w:cs="Times New Roman"/>
          <w:bCs/>
          <w:sz w:val="24"/>
          <w:szCs w:val="24"/>
          <w:lang w:val="en-IN"/>
        </w:rPr>
        <w:t xml:space="preserve"> </w:t>
      </w:r>
      <w:r w:rsidR="00753C94" w:rsidRPr="00753C94">
        <w:rPr>
          <w:rFonts w:ascii="Times New Roman" w:eastAsia="Times New Roman" w:hAnsi="Times New Roman" w:cs="Times New Roman"/>
          <w:bCs/>
          <w:i/>
          <w:sz w:val="24"/>
          <w:szCs w:val="24"/>
          <w:lang w:val="en-IN"/>
        </w:rPr>
        <w:t>et al</w:t>
      </w:r>
      <w:r w:rsidR="00753C94">
        <w:rPr>
          <w:rFonts w:ascii="Times New Roman" w:eastAsia="Times New Roman" w:hAnsi="Times New Roman" w:cs="Times New Roman"/>
          <w:bCs/>
          <w:sz w:val="24"/>
          <w:szCs w:val="24"/>
          <w:lang w:val="en-IN"/>
        </w:rPr>
        <w:t>., 2019).</w:t>
      </w: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16"/>
          <w:szCs w:val="16"/>
          <w:lang w:val="en-IN"/>
        </w:rPr>
      </w:pPr>
    </w:p>
    <w:p w:rsidR="00634E00" w:rsidRPr="00C60277" w:rsidRDefault="00634E00" w:rsidP="00634E00">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Table 4.</w:t>
      </w:r>
      <w:proofErr w:type="gramEnd"/>
      <w:r w:rsidRPr="00C60277">
        <w:rPr>
          <w:rFonts w:ascii="Times New Roman" w:eastAsia="Times New Roman" w:hAnsi="Times New Roman" w:cs="Times New Roman"/>
          <w:b/>
          <w:bCs/>
          <w:sz w:val="18"/>
          <w:szCs w:val="20"/>
          <w:lang w:val="en-IN"/>
        </w:rPr>
        <w:t xml:space="preserve"> Antibiotic susceptibility profile of ESBL producing </w:t>
      </w:r>
      <w:proofErr w:type="spellStart"/>
      <w:r w:rsidRPr="00C60277">
        <w:rPr>
          <w:rFonts w:ascii="Times New Roman" w:eastAsia="Times New Roman" w:hAnsi="Times New Roman" w:cs="Times New Roman"/>
          <w:b/>
          <w:bCs/>
          <w:i/>
          <w:sz w:val="18"/>
          <w:szCs w:val="20"/>
          <w:lang w:val="en-IN"/>
        </w:rPr>
        <w:t>Acinetobacter</w:t>
      </w:r>
      <w:proofErr w:type="spellEnd"/>
      <w:r w:rsidRPr="00C60277">
        <w:rPr>
          <w:rFonts w:ascii="Times New Roman" w:eastAsia="Times New Roman" w:hAnsi="Times New Roman" w:cs="Times New Roman"/>
          <w:b/>
          <w:bCs/>
          <w:i/>
          <w:sz w:val="18"/>
          <w:szCs w:val="20"/>
          <w:lang w:val="en-IN"/>
        </w:rPr>
        <w:t xml:space="preserve"> </w:t>
      </w:r>
      <w:proofErr w:type="spellStart"/>
      <w:r w:rsidRPr="00C60277">
        <w:rPr>
          <w:rFonts w:ascii="Times New Roman" w:eastAsia="Times New Roman" w:hAnsi="Times New Roman" w:cs="Times New Roman"/>
          <w:b/>
          <w:bCs/>
          <w:i/>
          <w:sz w:val="18"/>
          <w:szCs w:val="20"/>
          <w:lang w:val="en-IN"/>
        </w:rPr>
        <w:t>baumanii</w:t>
      </w:r>
      <w:proofErr w:type="spellEnd"/>
      <w:r w:rsidRPr="00C60277">
        <w:rPr>
          <w:rFonts w:ascii="Times New Roman" w:eastAsia="Times New Roman" w:hAnsi="Times New Roman" w:cs="Times New Roman"/>
          <w:b/>
          <w:bCs/>
          <w:sz w:val="18"/>
          <w:szCs w:val="20"/>
          <w:lang w:val="en-IN"/>
        </w:rPr>
        <w:t xml:space="preserve"> from </w:t>
      </w:r>
      <w:proofErr w:type="spellStart"/>
      <w:r w:rsidRPr="00C60277">
        <w:rPr>
          <w:rFonts w:ascii="Times New Roman" w:eastAsia="Times New Roman" w:hAnsi="Times New Roman" w:cs="Times New Roman"/>
          <w:b/>
          <w:bCs/>
          <w:sz w:val="18"/>
          <w:szCs w:val="20"/>
          <w:lang w:val="en-IN"/>
        </w:rPr>
        <w:t>Ikot</w:t>
      </w:r>
      <w:proofErr w:type="spellEnd"/>
      <w:r w:rsidRPr="00C60277">
        <w:rPr>
          <w:rFonts w:ascii="Times New Roman" w:eastAsia="Times New Roman" w:hAnsi="Times New Roman" w:cs="Times New Roman"/>
          <w:b/>
          <w:bCs/>
          <w:sz w:val="18"/>
          <w:szCs w:val="20"/>
          <w:lang w:val="en-IN"/>
        </w:rPr>
        <w:t xml:space="preserve"> </w:t>
      </w:r>
      <w:proofErr w:type="spellStart"/>
      <w:r w:rsidRPr="00C60277">
        <w:rPr>
          <w:rFonts w:ascii="Times New Roman" w:eastAsia="Times New Roman" w:hAnsi="Times New Roman" w:cs="Times New Roman"/>
          <w:b/>
          <w:bCs/>
          <w:sz w:val="18"/>
          <w:szCs w:val="20"/>
          <w:lang w:val="en-IN"/>
        </w:rPr>
        <w:t>Ekpene</w:t>
      </w:r>
      <w:proofErr w:type="spellEnd"/>
      <w:r w:rsidRPr="00C60277">
        <w:rPr>
          <w:rFonts w:ascii="Times New Roman" w:eastAsia="Times New Roman" w:hAnsi="Times New Roman" w:cs="Times New Roman"/>
          <w:b/>
          <w:bCs/>
          <w:sz w:val="18"/>
          <w:szCs w:val="20"/>
          <w:lang w:val="en-IN"/>
        </w:rPr>
        <w:t xml:space="preserve">, </w:t>
      </w:r>
      <w:proofErr w:type="spellStart"/>
      <w:r w:rsidRPr="00C60277">
        <w:rPr>
          <w:rFonts w:ascii="Times New Roman" w:eastAsia="Times New Roman" w:hAnsi="Times New Roman" w:cs="Times New Roman"/>
          <w:b/>
          <w:bCs/>
          <w:sz w:val="18"/>
          <w:szCs w:val="20"/>
          <w:lang w:val="en-IN"/>
        </w:rPr>
        <w:t>Eket</w:t>
      </w:r>
      <w:proofErr w:type="spellEnd"/>
      <w:r w:rsidRPr="00C60277">
        <w:rPr>
          <w:rFonts w:ascii="Times New Roman" w:eastAsia="Times New Roman" w:hAnsi="Times New Roman" w:cs="Times New Roman"/>
          <w:b/>
          <w:bCs/>
          <w:sz w:val="18"/>
          <w:szCs w:val="20"/>
          <w:lang w:val="en-IN"/>
        </w:rPr>
        <w:t xml:space="preserve"> and </w:t>
      </w:r>
      <w:proofErr w:type="spellStart"/>
      <w:r w:rsidRPr="00C60277">
        <w:rPr>
          <w:rFonts w:ascii="Times New Roman" w:eastAsia="Times New Roman" w:hAnsi="Times New Roman" w:cs="Times New Roman"/>
          <w:b/>
          <w:bCs/>
          <w:sz w:val="18"/>
          <w:szCs w:val="20"/>
          <w:lang w:val="en-IN"/>
        </w:rPr>
        <w:t>Oron</w:t>
      </w:r>
      <w:proofErr w:type="spellEnd"/>
      <w:r w:rsidRPr="00C60277">
        <w:rPr>
          <w:rFonts w:ascii="Times New Roman" w:eastAsia="Times New Roman" w:hAnsi="Times New Roman" w:cs="Times New Roman"/>
          <w:b/>
          <w:bCs/>
          <w:sz w:val="18"/>
          <w:szCs w:val="20"/>
          <w:lang w:val="en-IN"/>
        </w:rPr>
        <w:t xml:space="preserve"> General Hospital</w:t>
      </w: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16"/>
          <w:szCs w:val="16"/>
          <w:lang w:val="en-IN"/>
        </w:rPr>
      </w:pPr>
    </w:p>
    <w:tbl>
      <w:tblPr>
        <w:tblStyle w:val="TableGrid"/>
        <w:tblW w:w="482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047"/>
        <w:gridCol w:w="1544"/>
        <w:gridCol w:w="1158"/>
        <w:gridCol w:w="1287"/>
        <w:gridCol w:w="1030"/>
        <w:gridCol w:w="1287"/>
        <w:gridCol w:w="888"/>
      </w:tblGrid>
      <w:tr w:rsidR="00634E00" w:rsidRPr="00C60277" w:rsidTr="00151ABA">
        <w:trPr>
          <w:trHeight w:val="20"/>
          <w:jc w:val="center"/>
        </w:trPr>
        <w:tc>
          <w:tcPr>
            <w:tcW w:w="1431"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Antimicrobials</w:t>
            </w:r>
          </w:p>
        </w:tc>
        <w:tc>
          <w:tcPr>
            <w:tcW w:w="108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proofErr w:type="spellStart"/>
            <w:r w:rsidRPr="00C60277">
              <w:rPr>
                <w:rFonts w:ascii="Times New Roman" w:eastAsia="Times New Roman" w:hAnsi="Times New Roman" w:cs="Times New Roman"/>
                <w:b/>
                <w:bCs/>
                <w:sz w:val="17"/>
                <w:szCs w:val="17"/>
                <w:lang w:val="en-IN"/>
              </w:rPr>
              <w:t>Ikot</w:t>
            </w:r>
            <w:proofErr w:type="spellEnd"/>
            <w:r w:rsidRPr="00C60277">
              <w:rPr>
                <w:rFonts w:ascii="Times New Roman" w:eastAsia="Times New Roman" w:hAnsi="Times New Roman" w:cs="Times New Roman"/>
                <w:b/>
                <w:bCs/>
                <w:sz w:val="17"/>
                <w:szCs w:val="17"/>
                <w:lang w:val="en-IN"/>
              </w:rPr>
              <w:t xml:space="preserve"> </w:t>
            </w:r>
            <w:proofErr w:type="spellStart"/>
            <w:r w:rsidRPr="00C60277">
              <w:rPr>
                <w:rFonts w:ascii="Times New Roman" w:eastAsia="Times New Roman" w:hAnsi="Times New Roman" w:cs="Times New Roman"/>
                <w:b/>
                <w:bCs/>
                <w:sz w:val="17"/>
                <w:szCs w:val="17"/>
                <w:lang w:val="en-IN"/>
              </w:rPr>
              <w:t>Ekpene</w:t>
            </w:r>
            <w:proofErr w:type="spellEnd"/>
          </w:p>
        </w:tc>
        <w:tc>
          <w:tcPr>
            <w:tcW w:w="81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proofErr w:type="gramStart"/>
            <w:r w:rsidRPr="00C60277">
              <w:rPr>
                <w:rFonts w:ascii="Times New Roman" w:eastAsia="Times New Roman" w:hAnsi="Times New Roman" w:cs="Times New Roman"/>
                <w:b/>
                <w:bCs/>
                <w:sz w:val="17"/>
                <w:szCs w:val="17"/>
                <w:lang w:val="en-IN"/>
              </w:rPr>
              <w:t>R(</w:t>
            </w:r>
            <w:proofErr w:type="gramEnd"/>
            <w:r w:rsidRPr="00C60277">
              <w:rPr>
                <w:rFonts w:ascii="Times New Roman" w:eastAsia="Times New Roman" w:hAnsi="Times New Roman" w:cs="Times New Roman"/>
                <w:b/>
                <w:bCs/>
                <w:sz w:val="17"/>
                <w:szCs w:val="17"/>
                <w:lang w:val="en-IN"/>
              </w:rPr>
              <w:t>%)</w:t>
            </w:r>
          </w:p>
        </w:tc>
        <w:tc>
          <w:tcPr>
            <w:tcW w:w="90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proofErr w:type="spellStart"/>
            <w:r w:rsidRPr="00C60277">
              <w:rPr>
                <w:rFonts w:ascii="Times New Roman" w:eastAsia="Times New Roman" w:hAnsi="Times New Roman" w:cs="Times New Roman"/>
                <w:b/>
                <w:bCs/>
                <w:sz w:val="17"/>
                <w:szCs w:val="17"/>
                <w:lang w:val="en-IN"/>
              </w:rPr>
              <w:t>Eket</w:t>
            </w:r>
            <w:proofErr w:type="spellEnd"/>
          </w:p>
        </w:tc>
        <w:tc>
          <w:tcPr>
            <w:tcW w:w="72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R</w:t>
            </w:r>
          </w:p>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w:t>
            </w:r>
          </w:p>
        </w:tc>
        <w:tc>
          <w:tcPr>
            <w:tcW w:w="90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proofErr w:type="spellStart"/>
            <w:r w:rsidRPr="00C60277">
              <w:rPr>
                <w:rFonts w:ascii="Times New Roman" w:eastAsia="Times New Roman" w:hAnsi="Times New Roman" w:cs="Times New Roman"/>
                <w:b/>
                <w:bCs/>
                <w:sz w:val="17"/>
                <w:szCs w:val="17"/>
                <w:lang w:val="en-IN"/>
              </w:rPr>
              <w:t>Oron</w:t>
            </w:r>
            <w:proofErr w:type="spellEnd"/>
            <w:r w:rsidRPr="00C60277">
              <w:rPr>
                <w:rFonts w:ascii="Times New Roman" w:eastAsia="Times New Roman" w:hAnsi="Times New Roman" w:cs="Times New Roman"/>
                <w:b/>
                <w:bCs/>
                <w:sz w:val="17"/>
                <w:szCs w:val="17"/>
                <w:lang w:val="en-IN"/>
              </w:rPr>
              <w:t xml:space="preserve"> =9</w:t>
            </w:r>
          </w:p>
        </w:tc>
        <w:tc>
          <w:tcPr>
            <w:tcW w:w="621"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R</w:t>
            </w:r>
          </w:p>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w:t>
            </w:r>
          </w:p>
        </w:tc>
      </w:tr>
      <w:tr w:rsidR="00634E00" w:rsidRPr="00C60277" w:rsidTr="00151ABA">
        <w:trPr>
          <w:trHeight w:val="20"/>
          <w:jc w:val="center"/>
        </w:trPr>
        <w:tc>
          <w:tcPr>
            <w:tcW w:w="1431"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µg</w:t>
            </w:r>
          </w:p>
        </w:tc>
        <w:tc>
          <w:tcPr>
            <w:tcW w:w="108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 xml:space="preserve">n=20 </w:t>
            </w:r>
            <w:proofErr w:type="gramStart"/>
            <w:r w:rsidRPr="00C60277">
              <w:rPr>
                <w:rFonts w:ascii="Times New Roman" w:eastAsia="Times New Roman" w:hAnsi="Times New Roman" w:cs="Times New Roman"/>
                <w:b/>
                <w:bCs/>
                <w:sz w:val="17"/>
                <w:szCs w:val="17"/>
                <w:lang w:val="en-IN"/>
              </w:rPr>
              <w:t>S(</w:t>
            </w:r>
            <w:proofErr w:type="gramEnd"/>
            <w:r w:rsidRPr="00C60277">
              <w:rPr>
                <w:rFonts w:ascii="Times New Roman" w:eastAsia="Times New Roman" w:hAnsi="Times New Roman" w:cs="Times New Roman"/>
                <w:b/>
                <w:bCs/>
                <w:sz w:val="17"/>
                <w:szCs w:val="17"/>
                <w:lang w:val="en-IN"/>
              </w:rPr>
              <w:t>%)</w:t>
            </w:r>
          </w:p>
        </w:tc>
        <w:tc>
          <w:tcPr>
            <w:tcW w:w="81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p>
        </w:tc>
        <w:tc>
          <w:tcPr>
            <w:tcW w:w="90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 xml:space="preserve">n=3 </w:t>
            </w:r>
            <w:proofErr w:type="gramStart"/>
            <w:r w:rsidRPr="00C60277">
              <w:rPr>
                <w:rFonts w:ascii="Times New Roman" w:eastAsia="Times New Roman" w:hAnsi="Times New Roman" w:cs="Times New Roman"/>
                <w:b/>
                <w:bCs/>
                <w:sz w:val="17"/>
                <w:szCs w:val="17"/>
                <w:lang w:val="en-IN"/>
              </w:rPr>
              <w:t>S(</w:t>
            </w:r>
            <w:proofErr w:type="gramEnd"/>
            <w:r w:rsidRPr="00C60277">
              <w:rPr>
                <w:rFonts w:ascii="Times New Roman" w:eastAsia="Times New Roman" w:hAnsi="Times New Roman" w:cs="Times New Roman"/>
                <w:b/>
                <w:bCs/>
                <w:sz w:val="17"/>
                <w:szCs w:val="17"/>
                <w:lang w:val="en-IN"/>
              </w:rPr>
              <w:t>%)</w:t>
            </w:r>
          </w:p>
        </w:tc>
        <w:tc>
          <w:tcPr>
            <w:tcW w:w="72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p>
        </w:tc>
        <w:tc>
          <w:tcPr>
            <w:tcW w:w="900"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
                <w:bCs/>
                <w:sz w:val="17"/>
                <w:szCs w:val="17"/>
                <w:lang w:val="en-IN"/>
              </w:rPr>
            </w:pPr>
            <w:proofErr w:type="gramStart"/>
            <w:r w:rsidRPr="00C60277">
              <w:rPr>
                <w:rFonts w:ascii="Times New Roman" w:eastAsia="Times New Roman" w:hAnsi="Times New Roman" w:cs="Times New Roman"/>
                <w:b/>
                <w:bCs/>
                <w:sz w:val="17"/>
                <w:szCs w:val="17"/>
                <w:lang w:val="en-IN"/>
              </w:rPr>
              <w:t>S(</w:t>
            </w:r>
            <w:proofErr w:type="gramEnd"/>
            <w:r w:rsidRPr="00C60277">
              <w:rPr>
                <w:rFonts w:ascii="Times New Roman" w:eastAsia="Times New Roman" w:hAnsi="Times New Roman" w:cs="Times New Roman"/>
                <w:b/>
                <w:bCs/>
                <w:sz w:val="17"/>
                <w:szCs w:val="17"/>
                <w:lang w:val="en-IN"/>
              </w:rPr>
              <w:t>%)</w:t>
            </w:r>
          </w:p>
        </w:tc>
        <w:tc>
          <w:tcPr>
            <w:tcW w:w="621" w:type="dxa"/>
            <w:tcBorders>
              <w:top w:val="single" w:sz="4" w:space="0" w:color="auto"/>
              <w:bottom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p>
        </w:tc>
      </w:tr>
      <w:tr w:rsidR="00634E00" w:rsidRPr="00C60277" w:rsidTr="00151ABA">
        <w:trPr>
          <w:trHeight w:val="20"/>
          <w:jc w:val="center"/>
        </w:trPr>
        <w:tc>
          <w:tcPr>
            <w:tcW w:w="1431"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CTX(30)</w:t>
            </w:r>
          </w:p>
        </w:tc>
        <w:tc>
          <w:tcPr>
            <w:tcW w:w="1080"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2(10)</w:t>
            </w:r>
          </w:p>
        </w:tc>
        <w:tc>
          <w:tcPr>
            <w:tcW w:w="810"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18(90)</w:t>
            </w:r>
          </w:p>
        </w:tc>
        <w:tc>
          <w:tcPr>
            <w:tcW w:w="900"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720"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3(100)</w:t>
            </w:r>
          </w:p>
        </w:tc>
        <w:tc>
          <w:tcPr>
            <w:tcW w:w="900"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9(100)</w:t>
            </w:r>
          </w:p>
        </w:tc>
        <w:tc>
          <w:tcPr>
            <w:tcW w:w="621" w:type="dxa"/>
            <w:tcBorders>
              <w:top w:val="single" w:sz="4" w:space="0" w:color="auto"/>
            </w:tcBorders>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r>
      <w:tr w:rsidR="00634E00" w:rsidRPr="00C60277" w:rsidTr="00151ABA">
        <w:trPr>
          <w:trHeight w:val="20"/>
          <w:jc w:val="center"/>
        </w:trPr>
        <w:tc>
          <w:tcPr>
            <w:tcW w:w="143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OFX (5)</w:t>
            </w:r>
          </w:p>
        </w:tc>
        <w:tc>
          <w:tcPr>
            <w:tcW w:w="108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19(95)</w:t>
            </w:r>
          </w:p>
        </w:tc>
        <w:tc>
          <w:tcPr>
            <w:tcW w:w="81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1(5)</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1(33)</w:t>
            </w:r>
          </w:p>
        </w:tc>
        <w:tc>
          <w:tcPr>
            <w:tcW w:w="72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2(67)</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7(78)</w:t>
            </w:r>
          </w:p>
        </w:tc>
        <w:tc>
          <w:tcPr>
            <w:tcW w:w="62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2(22)</w:t>
            </w:r>
          </w:p>
        </w:tc>
      </w:tr>
      <w:tr w:rsidR="00634E00" w:rsidRPr="00C60277" w:rsidTr="00151ABA">
        <w:trPr>
          <w:trHeight w:val="20"/>
          <w:jc w:val="center"/>
        </w:trPr>
        <w:tc>
          <w:tcPr>
            <w:tcW w:w="143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CAZ(30)</w:t>
            </w:r>
          </w:p>
        </w:tc>
        <w:tc>
          <w:tcPr>
            <w:tcW w:w="108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81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20(100)</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1(33)</w:t>
            </w:r>
          </w:p>
        </w:tc>
        <w:tc>
          <w:tcPr>
            <w:tcW w:w="72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2(67)</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5(56)</w:t>
            </w:r>
          </w:p>
        </w:tc>
        <w:tc>
          <w:tcPr>
            <w:tcW w:w="62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4(44)</w:t>
            </w:r>
          </w:p>
        </w:tc>
      </w:tr>
      <w:tr w:rsidR="00634E00" w:rsidRPr="00C60277" w:rsidTr="00151ABA">
        <w:trPr>
          <w:trHeight w:val="20"/>
          <w:jc w:val="center"/>
        </w:trPr>
        <w:tc>
          <w:tcPr>
            <w:tcW w:w="143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ATM (30)</w:t>
            </w:r>
          </w:p>
        </w:tc>
        <w:tc>
          <w:tcPr>
            <w:tcW w:w="108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81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20(100)</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72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3(100)</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6(67)</w:t>
            </w:r>
          </w:p>
        </w:tc>
        <w:tc>
          <w:tcPr>
            <w:tcW w:w="62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3(33)</w:t>
            </w:r>
          </w:p>
        </w:tc>
      </w:tr>
      <w:tr w:rsidR="00634E00" w:rsidRPr="00C60277" w:rsidTr="00151ABA">
        <w:trPr>
          <w:trHeight w:val="20"/>
          <w:jc w:val="center"/>
        </w:trPr>
        <w:tc>
          <w:tcPr>
            <w:tcW w:w="143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IPM (30)</w:t>
            </w:r>
          </w:p>
        </w:tc>
        <w:tc>
          <w:tcPr>
            <w:tcW w:w="108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19(95)</w:t>
            </w:r>
          </w:p>
        </w:tc>
        <w:tc>
          <w:tcPr>
            <w:tcW w:w="81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1(5)</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1(33)</w:t>
            </w:r>
          </w:p>
        </w:tc>
        <w:tc>
          <w:tcPr>
            <w:tcW w:w="72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2(67)</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9(100)</w:t>
            </w:r>
          </w:p>
        </w:tc>
        <w:tc>
          <w:tcPr>
            <w:tcW w:w="62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r>
      <w:tr w:rsidR="00634E00" w:rsidRPr="00C60277" w:rsidTr="00151ABA">
        <w:trPr>
          <w:trHeight w:val="20"/>
          <w:jc w:val="center"/>
        </w:trPr>
        <w:tc>
          <w:tcPr>
            <w:tcW w:w="143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AUG (30)</w:t>
            </w:r>
          </w:p>
        </w:tc>
        <w:tc>
          <w:tcPr>
            <w:tcW w:w="108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20(100)</w:t>
            </w:r>
          </w:p>
        </w:tc>
        <w:tc>
          <w:tcPr>
            <w:tcW w:w="81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1(33)</w:t>
            </w:r>
          </w:p>
        </w:tc>
        <w:tc>
          <w:tcPr>
            <w:tcW w:w="72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2(67)</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9(100)</w:t>
            </w:r>
          </w:p>
        </w:tc>
        <w:tc>
          <w:tcPr>
            <w:tcW w:w="62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r>
      <w:tr w:rsidR="00634E00" w:rsidRPr="00C60277" w:rsidTr="00151ABA">
        <w:trPr>
          <w:trHeight w:val="20"/>
          <w:jc w:val="center"/>
        </w:trPr>
        <w:tc>
          <w:tcPr>
            <w:tcW w:w="143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AK(30)</w:t>
            </w:r>
          </w:p>
        </w:tc>
        <w:tc>
          <w:tcPr>
            <w:tcW w:w="108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12(60)</w:t>
            </w:r>
          </w:p>
        </w:tc>
        <w:tc>
          <w:tcPr>
            <w:tcW w:w="81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8(40)</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1(33)</w:t>
            </w:r>
          </w:p>
        </w:tc>
        <w:tc>
          <w:tcPr>
            <w:tcW w:w="72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2(67)</w:t>
            </w:r>
          </w:p>
        </w:tc>
        <w:tc>
          <w:tcPr>
            <w:tcW w:w="900"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5(56)</w:t>
            </w:r>
          </w:p>
        </w:tc>
        <w:tc>
          <w:tcPr>
            <w:tcW w:w="621" w:type="dxa"/>
          </w:tcPr>
          <w:p w:rsidR="00634E00" w:rsidRPr="00C60277" w:rsidRDefault="00634E00" w:rsidP="00151ABA">
            <w:pPr>
              <w:ind w:right="-74"/>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4(44)</w:t>
            </w:r>
          </w:p>
        </w:tc>
      </w:tr>
    </w:tbl>
    <w:p w:rsidR="00634E00" w:rsidRPr="00C60277" w:rsidRDefault="00634E00" w:rsidP="00634E00">
      <w:pPr>
        <w:spacing w:after="0" w:line="240" w:lineRule="auto"/>
        <w:contextualSpacing/>
        <w:jc w:val="center"/>
        <w:outlineLvl w:val="0"/>
        <w:rPr>
          <w:rFonts w:ascii="Times New Roman" w:eastAsia="Times New Roman" w:hAnsi="Times New Roman" w:cs="Times New Roman"/>
          <w:bCs/>
          <w:i/>
          <w:sz w:val="15"/>
          <w:szCs w:val="15"/>
          <w:lang w:val="en-IN"/>
        </w:rPr>
      </w:pPr>
      <w:proofErr w:type="spellStart"/>
      <w:r w:rsidRPr="00C60277">
        <w:rPr>
          <w:rFonts w:ascii="Times New Roman" w:eastAsia="Times New Roman" w:hAnsi="Times New Roman" w:cs="Times New Roman"/>
          <w:bCs/>
          <w:i/>
          <w:sz w:val="15"/>
          <w:szCs w:val="15"/>
          <w:lang w:val="en-IN"/>
        </w:rPr>
        <w:t>Key</w:t>
      </w:r>
      <w:proofErr w:type="gramStart"/>
      <w:r w:rsidRPr="00C60277">
        <w:rPr>
          <w:rFonts w:ascii="Times New Roman" w:eastAsia="Times New Roman" w:hAnsi="Times New Roman" w:cs="Times New Roman"/>
          <w:bCs/>
          <w:i/>
          <w:sz w:val="15"/>
          <w:szCs w:val="15"/>
          <w:lang w:val="en-IN"/>
        </w:rPr>
        <w:t>:CTX</w:t>
      </w:r>
      <w:proofErr w:type="spellEnd"/>
      <w:proofErr w:type="gramEnd"/>
      <w:r w:rsidRPr="00C60277">
        <w:rPr>
          <w:rFonts w:ascii="Times New Roman" w:eastAsia="Times New Roman" w:hAnsi="Times New Roman" w:cs="Times New Roman"/>
          <w:bCs/>
          <w:i/>
          <w:sz w:val="15"/>
          <w:szCs w:val="15"/>
          <w:lang w:val="en-IN"/>
        </w:rPr>
        <w:t xml:space="preserve">- </w:t>
      </w:r>
      <w:proofErr w:type="spellStart"/>
      <w:r w:rsidRPr="00C60277">
        <w:rPr>
          <w:rFonts w:ascii="Times New Roman" w:eastAsia="Times New Roman" w:hAnsi="Times New Roman" w:cs="Times New Roman"/>
          <w:bCs/>
          <w:i/>
          <w:sz w:val="15"/>
          <w:szCs w:val="15"/>
          <w:lang w:val="en-IN"/>
        </w:rPr>
        <w:t>cefotaxime</w:t>
      </w:r>
      <w:proofErr w:type="spellEnd"/>
      <w:r w:rsidRPr="00C60277">
        <w:rPr>
          <w:rFonts w:ascii="Times New Roman" w:eastAsia="Times New Roman" w:hAnsi="Times New Roman" w:cs="Times New Roman"/>
          <w:bCs/>
          <w:i/>
          <w:sz w:val="15"/>
          <w:szCs w:val="15"/>
          <w:lang w:val="en-IN"/>
        </w:rPr>
        <w:t>, OFX-</w:t>
      </w:r>
      <w:proofErr w:type="spellStart"/>
      <w:r w:rsidRPr="00C60277">
        <w:rPr>
          <w:rFonts w:ascii="Times New Roman" w:eastAsia="Times New Roman" w:hAnsi="Times New Roman" w:cs="Times New Roman"/>
          <w:bCs/>
          <w:i/>
          <w:sz w:val="15"/>
          <w:szCs w:val="15"/>
          <w:lang w:val="en-IN"/>
        </w:rPr>
        <w:t>oflxacin</w:t>
      </w:r>
      <w:proofErr w:type="spellEnd"/>
      <w:r w:rsidRPr="00C60277">
        <w:rPr>
          <w:rFonts w:ascii="Times New Roman" w:eastAsia="Times New Roman" w:hAnsi="Times New Roman" w:cs="Times New Roman"/>
          <w:bCs/>
          <w:i/>
          <w:sz w:val="15"/>
          <w:szCs w:val="15"/>
          <w:lang w:val="en-IN"/>
        </w:rPr>
        <w:t>, CAZ-</w:t>
      </w:r>
      <w:proofErr w:type="spellStart"/>
      <w:r w:rsidRPr="00C60277">
        <w:rPr>
          <w:rFonts w:ascii="Times New Roman" w:eastAsia="Times New Roman" w:hAnsi="Times New Roman" w:cs="Times New Roman"/>
          <w:bCs/>
          <w:i/>
          <w:sz w:val="15"/>
          <w:szCs w:val="15"/>
          <w:lang w:val="en-IN"/>
        </w:rPr>
        <w:t>Ceftazidime</w:t>
      </w:r>
      <w:proofErr w:type="spellEnd"/>
      <w:r w:rsidRPr="00C60277">
        <w:rPr>
          <w:rFonts w:ascii="Times New Roman" w:eastAsia="Times New Roman" w:hAnsi="Times New Roman" w:cs="Times New Roman"/>
          <w:bCs/>
          <w:i/>
          <w:sz w:val="15"/>
          <w:szCs w:val="15"/>
          <w:lang w:val="en-IN"/>
        </w:rPr>
        <w:t>, ATM-</w:t>
      </w:r>
      <w:proofErr w:type="spellStart"/>
      <w:r w:rsidRPr="00C60277">
        <w:rPr>
          <w:rFonts w:ascii="Times New Roman" w:eastAsia="Times New Roman" w:hAnsi="Times New Roman" w:cs="Times New Roman"/>
          <w:bCs/>
          <w:i/>
          <w:sz w:val="15"/>
          <w:szCs w:val="15"/>
          <w:lang w:val="en-IN"/>
        </w:rPr>
        <w:t>Azetronam</w:t>
      </w:r>
      <w:proofErr w:type="spellEnd"/>
      <w:r w:rsidRPr="00C60277">
        <w:rPr>
          <w:rFonts w:ascii="Times New Roman" w:eastAsia="Times New Roman" w:hAnsi="Times New Roman" w:cs="Times New Roman"/>
          <w:bCs/>
          <w:i/>
          <w:sz w:val="15"/>
          <w:szCs w:val="15"/>
          <w:lang w:val="en-IN"/>
        </w:rPr>
        <w:t>, IPM-</w:t>
      </w:r>
      <w:proofErr w:type="spellStart"/>
      <w:r w:rsidRPr="00C60277">
        <w:rPr>
          <w:rFonts w:ascii="Times New Roman" w:eastAsia="Times New Roman" w:hAnsi="Times New Roman" w:cs="Times New Roman"/>
          <w:bCs/>
          <w:i/>
          <w:sz w:val="15"/>
          <w:szCs w:val="15"/>
          <w:lang w:val="en-IN"/>
        </w:rPr>
        <w:t>Imipenem</w:t>
      </w:r>
      <w:proofErr w:type="spellEnd"/>
      <w:r w:rsidRPr="00C60277">
        <w:rPr>
          <w:rFonts w:ascii="Times New Roman" w:eastAsia="Times New Roman" w:hAnsi="Times New Roman" w:cs="Times New Roman"/>
          <w:bCs/>
          <w:i/>
          <w:sz w:val="15"/>
          <w:szCs w:val="15"/>
          <w:lang w:val="en-IN"/>
        </w:rPr>
        <w:t>, Aug-</w:t>
      </w:r>
      <w:proofErr w:type="spellStart"/>
      <w:r w:rsidRPr="00C60277">
        <w:rPr>
          <w:rFonts w:ascii="Times New Roman" w:eastAsia="Times New Roman" w:hAnsi="Times New Roman" w:cs="Times New Roman"/>
          <w:bCs/>
          <w:i/>
          <w:sz w:val="15"/>
          <w:szCs w:val="15"/>
          <w:lang w:val="en-IN"/>
        </w:rPr>
        <w:t>Augumentin</w:t>
      </w:r>
      <w:proofErr w:type="spellEnd"/>
      <w:r w:rsidRPr="00C60277">
        <w:rPr>
          <w:rFonts w:ascii="Times New Roman" w:eastAsia="Times New Roman" w:hAnsi="Times New Roman" w:cs="Times New Roman"/>
          <w:bCs/>
          <w:i/>
          <w:sz w:val="15"/>
          <w:szCs w:val="15"/>
          <w:lang w:val="en-IN"/>
        </w:rPr>
        <w:t>, AK-</w:t>
      </w:r>
      <w:proofErr w:type="spellStart"/>
      <w:r w:rsidRPr="00C60277">
        <w:rPr>
          <w:rFonts w:ascii="Times New Roman" w:eastAsia="Times New Roman" w:hAnsi="Times New Roman" w:cs="Times New Roman"/>
          <w:bCs/>
          <w:i/>
          <w:sz w:val="15"/>
          <w:szCs w:val="15"/>
          <w:lang w:val="en-IN"/>
        </w:rPr>
        <w:t>Amikacin</w:t>
      </w:r>
      <w:proofErr w:type="spellEnd"/>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16"/>
          <w:szCs w:val="16"/>
          <w:lang w:val="en-IN"/>
        </w:rPr>
      </w:pPr>
    </w:p>
    <w:p w:rsidR="00634E00" w:rsidRPr="00C60277" w:rsidRDefault="00634E00" w:rsidP="00634E00">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Table 5.</w:t>
      </w:r>
      <w:proofErr w:type="gramEnd"/>
      <w:r w:rsidRPr="00C60277">
        <w:rPr>
          <w:rFonts w:ascii="Times New Roman" w:eastAsia="Times New Roman" w:hAnsi="Times New Roman" w:cs="Times New Roman"/>
          <w:b/>
          <w:bCs/>
          <w:sz w:val="18"/>
          <w:szCs w:val="20"/>
          <w:lang w:val="en-IN"/>
        </w:rPr>
        <w:t xml:space="preserve"> Antibiotic susceptibility profile of </w:t>
      </w:r>
      <w:proofErr w:type="spellStart"/>
      <w:r w:rsidRPr="00C60277">
        <w:rPr>
          <w:rFonts w:ascii="Times New Roman" w:eastAsia="Times New Roman" w:hAnsi="Times New Roman" w:cs="Times New Roman"/>
          <w:b/>
          <w:bCs/>
          <w:i/>
          <w:sz w:val="18"/>
          <w:szCs w:val="20"/>
          <w:lang w:val="en-IN"/>
        </w:rPr>
        <w:t>Enterobacter</w:t>
      </w:r>
      <w:proofErr w:type="spellEnd"/>
      <w:r w:rsidRPr="00C60277">
        <w:rPr>
          <w:rFonts w:ascii="Times New Roman" w:eastAsia="Times New Roman" w:hAnsi="Times New Roman" w:cs="Times New Roman"/>
          <w:b/>
          <w:bCs/>
          <w:i/>
          <w:sz w:val="18"/>
          <w:szCs w:val="20"/>
          <w:lang w:val="en-IN"/>
        </w:rPr>
        <w:t xml:space="preserve"> cloacae</w:t>
      </w:r>
      <w:r w:rsidRPr="00C60277">
        <w:rPr>
          <w:rFonts w:ascii="Times New Roman" w:eastAsia="Times New Roman" w:hAnsi="Times New Roman" w:cs="Times New Roman"/>
          <w:b/>
          <w:bCs/>
          <w:sz w:val="18"/>
          <w:szCs w:val="20"/>
          <w:lang w:val="en-IN"/>
        </w:rPr>
        <w:t xml:space="preserve"> from </w:t>
      </w:r>
      <w:proofErr w:type="spellStart"/>
      <w:r w:rsidRPr="00C60277">
        <w:rPr>
          <w:rFonts w:ascii="Times New Roman" w:eastAsia="Times New Roman" w:hAnsi="Times New Roman" w:cs="Times New Roman"/>
          <w:b/>
          <w:bCs/>
          <w:sz w:val="18"/>
          <w:szCs w:val="20"/>
          <w:lang w:val="en-IN"/>
        </w:rPr>
        <w:t>Ikot</w:t>
      </w:r>
      <w:proofErr w:type="spellEnd"/>
      <w:r w:rsidRPr="00C60277">
        <w:rPr>
          <w:rFonts w:ascii="Times New Roman" w:eastAsia="Times New Roman" w:hAnsi="Times New Roman" w:cs="Times New Roman"/>
          <w:b/>
          <w:bCs/>
          <w:sz w:val="18"/>
          <w:szCs w:val="20"/>
          <w:lang w:val="en-IN"/>
        </w:rPr>
        <w:t xml:space="preserve"> </w:t>
      </w:r>
      <w:proofErr w:type="spellStart"/>
      <w:r w:rsidRPr="00C60277">
        <w:rPr>
          <w:rFonts w:ascii="Times New Roman" w:eastAsia="Times New Roman" w:hAnsi="Times New Roman" w:cs="Times New Roman"/>
          <w:b/>
          <w:bCs/>
          <w:sz w:val="18"/>
          <w:szCs w:val="20"/>
          <w:lang w:val="en-IN"/>
        </w:rPr>
        <w:t>Ekpene</w:t>
      </w:r>
      <w:proofErr w:type="spellEnd"/>
      <w:r w:rsidRPr="00C60277">
        <w:rPr>
          <w:rFonts w:ascii="Times New Roman" w:eastAsia="Times New Roman" w:hAnsi="Times New Roman" w:cs="Times New Roman"/>
          <w:b/>
          <w:bCs/>
          <w:sz w:val="18"/>
          <w:szCs w:val="20"/>
          <w:lang w:val="en-IN"/>
        </w:rPr>
        <w:t xml:space="preserve">, </w:t>
      </w:r>
      <w:proofErr w:type="spellStart"/>
      <w:r w:rsidRPr="00C60277">
        <w:rPr>
          <w:rFonts w:ascii="Times New Roman" w:eastAsia="Times New Roman" w:hAnsi="Times New Roman" w:cs="Times New Roman"/>
          <w:b/>
          <w:bCs/>
          <w:sz w:val="18"/>
          <w:szCs w:val="20"/>
          <w:lang w:val="en-IN"/>
        </w:rPr>
        <w:t>Eket</w:t>
      </w:r>
      <w:proofErr w:type="spellEnd"/>
      <w:r w:rsidRPr="00C60277">
        <w:rPr>
          <w:rFonts w:ascii="Times New Roman" w:eastAsia="Times New Roman" w:hAnsi="Times New Roman" w:cs="Times New Roman"/>
          <w:b/>
          <w:bCs/>
          <w:sz w:val="18"/>
          <w:szCs w:val="20"/>
          <w:lang w:val="en-IN"/>
        </w:rPr>
        <w:t xml:space="preserve"> and </w:t>
      </w:r>
      <w:proofErr w:type="spellStart"/>
      <w:r w:rsidRPr="00C60277">
        <w:rPr>
          <w:rFonts w:ascii="Times New Roman" w:eastAsia="Times New Roman" w:hAnsi="Times New Roman" w:cs="Times New Roman"/>
          <w:b/>
          <w:bCs/>
          <w:sz w:val="18"/>
          <w:szCs w:val="20"/>
          <w:lang w:val="en-IN"/>
        </w:rPr>
        <w:t>Oron</w:t>
      </w:r>
      <w:proofErr w:type="spellEnd"/>
      <w:r w:rsidRPr="00C60277">
        <w:rPr>
          <w:rFonts w:ascii="Times New Roman" w:eastAsia="Times New Roman" w:hAnsi="Times New Roman" w:cs="Times New Roman"/>
          <w:b/>
          <w:bCs/>
          <w:sz w:val="18"/>
          <w:szCs w:val="20"/>
          <w:lang w:val="en-IN"/>
        </w:rPr>
        <w:t xml:space="preserve"> General Hospital</w:t>
      </w: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16"/>
          <w:szCs w:val="16"/>
          <w:lang w:val="en-IN"/>
        </w:rPr>
      </w:pPr>
    </w:p>
    <w:tbl>
      <w:tblPr>
        <w:tblStyle w:val="TableGrid"/>
        <w:tblW w:w="482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225"/>
        <w:gridCol w:w="3742"/>
        <w:gridCol w:w="2274"/>
      </w:tblGrid>
      <w:tr w:rsidR="00634E00" w:rsidRPr="00C60277" w:rsidTr="00151ABA">
        <w:trPr>
          <w:trHeight w:val="20"/>
          <w:jc w:val="center"/>
        </w:trPr>
        <w:tc>
          <w:tcPr>
            <w:tcW w:w="2240" w:type="dxa"/>
            <w:tcBorders>
              <w:top w:val="single" w:sz="4" w:space="0" w:color="auto"/>
              <w:bottom w:val="single" w:sz="4" w:space="0" w:color="auto"/>
            </w:tcBorders>
          </w:tcPr>
          <w:p w:rsidR="00634E00" w:rsidRPr="00C60277" w:rsidRDefault="00634E00" w:rsidP="00151ABA">
            <w:pPr>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Antimicrobials µg</w:t>
            </w:r>
          </w:p>
        </w:tc>
        <w:tc>
          <w:tcPr>
            <w:tcW w:w="2600" w:type="dxa"/>
            <w:tcBorders>
              <w:top w:val="single" w:sz="4" w:space="0" w:color="auto"/>
              <w:bottom w:val="single" w:sz="4" w:space="0" w:color="auto"/>
            </w:tcBorders>
          </w:tcPr>
          <w:p w:rsidR="00634E00" w:rsidRPr="00C60277" w:rsidRDefault="00634E00" w:rsidP="00151ABA">
            <w:pPr>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n=65 S (%)</w:t>
            </w:r>
          </w:p>
        </w:tc>
        <w:tc>
          <w:tcPr>
            <w:tcW w:w="1580" w:type="dxa"/>
            <w:tcBorders>
              <w:top w:val="single" w:sz="4" w:space="0" w:color="auto"/>
              <w:bottom w:val="single" w:sz="4" w:space="0" w:color="auto"/>
            </w:tcBorders>
          </w:tcPr>
          <w:p w:rsidR="00634E00" w:rsidRPr="00C60277" w:rsidRDefault="00634E00" w:rsidP="00151ABA">
            <w:pPr>
              <w:contextualSpacing/>
              <w:jc w:val="both"/>
              <w:outlineLvl w:val="0"/>
              <w:rPr>
                <w:rFonts w:ascii="Times New Roman" w:eastAsia="Times New Roman" w:hAnsi="Times New Roman" w:cs="Times New Roman"/>
                <w:b/>
                <w:bCs/>
                <w:sz w:val="17"/>
                <w:szCs w:val="17"/>
                <w:lang w:val="en-IN"/>
              </w:rPr>
            </w:pPr>
            <w:proofErr w:type="gramStart"/>
            <w:r w:rsidRPr="00C60277">
              <w:rPr>
                <w:rFonts w:ascii="Times New Roman" w:eastAsia="Times New Roman" w:hAnsi="Times New Roman" w:cs="Times New Roman"/>
                <w:b/>
                <w:bCs/>
                <w:sz w:val="17"/>
                <w:szCs w:val="17"/>
                <w:lang w:val="en-IN"/>
              </w:rPr>
              <w:t>R(</w:t>
            </w:r>
            <w:proofErr w:type="gramEnd"/>
            <w:r w:rsidRPr="00C60277">
              <w:rPr>
                <w:rFonts w:ascii="Times New Roman" w:eastAsia="Times New Roman" w:hAnsi="Times New Roman" w:cs="Times New Roman"/>
                <w:b/>
                <w:bCs/>
                <w:sz w:val="17"/>
                <w:szCs w:val="17"/>
                <w:lang w:val="en-IN"/>
              </w:rPr>
              <w:t>%)</w:t>
            </w:r>
          </w:p>
        </w:tc>
      </w:tr>
      <w:tr w:rsidR="00634E00" w:rsidRPr="00C60277" w:rsidTr="00151ABA">
        <w:trPr>
          <w:trHeight w:val="20"/>
          <w:jc w:val="center"/>
        </w:trPr>
        <w:tc>
          <w:tcPr>
            <w:tcW w:w="2240" w:type="dxa"/>
            <w:tcBorders>
              <w:top w:val="single" w:sz="4" w:space="0" w:color="auto"/>
            </w:tcBorders>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CTX(30)</w:t>
            </w:r>
          </w:p>
        </w:tc>
        <w:tc>
          <w:tcPr>
            <w:tcW w:w="2600" w:type="dxa"/>
            <w:tcBorders>
              <w:top w:val="single" w:sz="4" w:space="0" w:color="auto"/>
            </w:tcBorders>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16(25)</w:t>
            </w:r>
          </w:p>
        </w:tc>
        <w:tc>
          <w:tcPr>
            <w:tcW w:w="1580" w:type="dxa"/>
            <w:tcBorders>
              <w:top w:val="single" w:sz="4" w:space="0" w:color="auto"/>
            </w:tcBorders>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49(75)</w:t>
            </w:r>
          </w:p>
        </w:tc>
      </w:tr>
      <w:tr w:rsidR="00634E00" w:rsidRPr="00C60277" w:rsidTr="00151ABA">
        <w:trPr>
          <w:trHeight w:val="20"/>
          <w:jc w:val="center"/>
        </w:trPr>
        <w:tc>
          <w:tcPr>
            <w:tcW w:w="224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OFX (5)</w:t>
            </w:r>
          </w:p>
        </w:tc>
        <w:tc>
          <w:tcPr>
            <w:tcW w:w="260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18(28)</w:t>
            </w:r>
          </w:p>
        </w:tc>
        <w:tc>
          <w:tcPr>
            <w:tcW w:w="158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47(72)</w:t>
            </w:r>
          </w:p>
        </w:tc>
      </w:tr>
      <w:tr w:rsidR="00634E00" w:rsidRPr="00C60277" w:rsidTr="00151ABA">
        <w:trPr>
          <w:trHeight w:val="20"/>
          <w:jc w:val="center"/>
        </w:trPr>
        <w:tc>
          <w:tcPr>
            <w:tcW w:w="224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CAZ(30)</w:t>
            </w:r>
          </w:p>
        </w:tc>
        <w:tc>
          <w:tcPr>
            <w:tcW w:w="260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16(25)</w:t>
            </w:r>
          </w:p>
        </w:tc>
        <w:tc>
          <w:tcPr>
            <w:tcW w:w="158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49(75)</w:t>
            </w:r>
          </w:p>
        </w:tc>
      </w:tr>
      <w:tr w:rsidR="00634E00" w:rsidRPr="00C60277" w:rsidTr="00151ABA">
        <w:trPr>
          <w:trHeight w:val="20"/>
          <w:jc w:val="center"/>
        </w:trPr>
        <w:tc>
          <w:tcPr>
            <w:tcW w:w="224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ATM (30)</w:t>
            </w:r>
          </w:p>
        </w:tc>
        <w:tc>
          <w:tcPr>
            <w:tcW w:w="260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15(23)</w:t>
            </w:r>
          </w:p>
        </w:tc>
        <w:tc>
          <w:tcPr>
            <w:tcW w:w="158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50(77)</w:t>
            </w:r>
          </w:p>
        </w:tc>
      </w:tr>
      <w:tr w:rsidR="00634E00" w:rsidRPr="00C60277" w:rsidTr="00151ABA">
        <w:trPr>
          <w:trHeight w:val="20"/>
          <w:jc w:val="center"/>
        </w:trPr>
        <w:tc>
          <w:tcPr>
            <w:tcW w:w="224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IPM (30)</w:t>
            </w:r>
          </w:p>
        </w:tc>
        <w:tc>
          <w:tcPr>
            <w:tcW w:w="260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56(74)</w:t>
            </w:r>
          </w:p>
        </w:tc>
        <w:tc>
          <w:tcPr>
            <w:tcW w:w="158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9 (26)</w:t>
            </w:r>
          </w:p>
        </w:tc>
      </w:tr>
      <w:tr w:rsidR="00634E00" w:rsidRPr="00C60277" w:rsidTr="00151ABA">
        <w:trPr>
          <w:trHeight w:val="20"/>
          <w:jc w:val="center"/>
        </w:trPr>
        <w:tc>
          <w:tcPr>
            <w:tcW w:w="224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AUG (30)</w:t>
            </w:r>
          </w:p>
        </w:tc>
        <w:tc>
          <w:tcPr>
            <w:tcW w:w="260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48 (74)</w:t>
            </w:r>
          </w:p>
        </w:tc>
        <w:tc>
          <w:tcPr>
            <w:tcW w:w="158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17(26)</w:t>
            </w:r>
          </w:p>
        </w:tc>
      </w:tr>
      <w:tr w:rsidR="00634E00" w:rsidRPr="00C60277" w:rsidTr="00151ABA">
        <w:trPr>
          <w:trHeight w:val="20"/>
          <w:jc w:val="center"/>
        </w:trPr>
        <w:tc>
          <w:tcPr>
            <w:tcW w:w="224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AK(30)</w:t>
            </w:r>
          </w:p>
        </w:tc>
        <w:tc>
          <w:tcPr>
            <w:tcW w:w="260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8(12)</w:t>
            </w:r>
          </w:p>
        </w:tc>
        <w:tc>
          <w:tcPr>
            <w:tcW w:w="1580" w:type="dxa"/>
          </w:tcPr>
          <w:p w:rsidR="00634E00" w:rsidRPr="00C60277" w:rsidRDefault="00634E00" w:rsidP="00151ABA">
            <w:pPr>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57 (87)</w:t>
            </w:r>
          </w:p>
        </w:tc>
      </w:tr>
    </w:tbl>
    <w:p w:rsidR="00634E00" w:rsidRPr="00C60277" w:rsidRDefault="00634E00" w:rsidP="00634E00">
      <w:pPr>
        <w:spacing w:after="0" w:line="240" w:lineRule="auto"/>
        <w:contextualSpacing/>
        <w:jc w:val="center"/>
        <w:outlineLvl w:val="0"/>
        <w:rPr>
          <w:rFonts w:ascii="Times New Roman" w:eastAsia="Times New Roman" w:hAnsi="Times New Roman" w:cs="Times New Roman"/>
          <w:bCs/>
          <w:i/>
          <w:sz w:val="15"/>
          <w:szCs w:val="15"/>
          <w:lang w:val="en-IN"/>
        </w:rPr>
      </w:pPr>
      <w:proofErr w:type="spellStart"/>
      <w:r w:rsidRPr="00C60277">
        <w:rPr>
          <w:rFonts w:ascii="Times New Roman" w:eastAsia="Times New Roman" w:hAnsi="Times New Roman" w:cs="Times New Roman"/>
          <w:bCs/>
          <w:i/>
          <w:sz w:val="15"/>
          <w:szCs w:val="15"/>
          <w:lang w:val="en-IN"/>
        </w:rPr>
        <w:t>Key</w:t>
      </w:r>
      <w:proofErr w:type="gramStart"/>
      <w:r w:rsidRPr="00C60277">
        <w:rPr>
          <w:rFonts w:ascii="Times New Roman" w:eastAsia="Times New Roman" w:hAnsi="Times New Roman" w:cs="Times New Roman"/>
          <w:bCs/>
          <w:i/>
          <w:sz w:val="15"/>
          <w:szCs w:val="15"/>
          <w:lang w:val="en-IN"/>
        </w:rPr>
        <w:t>:CTX</w:t>
      </w:r>
      <w:proofErr w:type="spellEnd"/>
      <w:proofErr w:type="gramEnd"/>
      <w:r w:rsidRPr="00C60277">
        <w:rPr>
          <w:rFonts w:ascii="Times New Roman" w:eastAsia="Times New Roman" w:hAnsi="Times New Roman" w:cs="Times New Roman"/>
          <w:bCs/>
          <w:i/>
          <w:sz w:val="15"/>
          <w:szCs w:val="15"/>
          <w:lang w:val="en-IN"/>
        </w:rPr>
        <w:t xml:space="preserve">- </w:t>
      </w:r>
      <w:proofErr w:type="spellStart"/>
      <w:r w:rsidRPr="00C60277">
        <w:rPr>
          <w:rFonts w:ascii="Times New Roman" w:eastAsia="Times New Roman" w:hAnsi="Times New Roman" w:cs="Times New Roman"/>
          <w:bCs/>
          <w:i/>
          <w:sz w:val="15"/>
          <w:szCs w:val="15"/>
          <w:lang w:val="en-IN"/>
        </w:rPr>
        <w:t>cefotaxime</w:t>
      </w:r>
      <w:proofErr w:type="spellEnd"/>
      <w:r w:rsidRPr="00C60277">
        <w:rPr>
          <w:rFonts w:ascii="Times New Roman" w:eastAsia="Times New Roman" w:hAnsi="Times New Roman" w:cs="Times New Roman"/>
          <w:bCs/>
          <w:i/>
          <w:sz w:val="15"/>
          <w:szCs w:val="15"/>
          <w:lang w:val="en-IN"/>
        </w:rPr>
        <w:t>, OFX-</w:t>
      </w:r>
      <w:proofErr w:type="spellStart"/>
      <w:r w:rsidRPr="00C60277">
        <w:rPr>
          <w:rFonts w:ascii="Times New Roman" w:eastAsia="Times New Roman" w:hAnsi="Times New Roman" w:cs="Times New Roman"/>
          <w:bCs/>
          <w:i/>
          <w:sz w:val="15"/>
          <w:szCs w:val="15"/>
          <w:lang w:val="en-IN"/>
        </w:rPr>
        <w:t>oflxacin</w:t>
      </w:r>
      <w:proofErr w:type="spellEnd"/>
      <w:r w:rsidRPr="00C60277">
        <w:rPr>
          <w:rFonts w:ascii="Times New Roman" w:eastAsia="Times New Roman" w:hAnsi="Times New Roman" w:cs="Times New Roman"/>
          <w:bCs/>
          <w:i/>
          <w:sz w:val="15"/>
          <w:szCs w:val="15"/>
          <w:lang w:val="en-IN"/>
        </w:rPr>
        <w:t>, CAZ-</w:t>
      </w:r>
      <w:proofErr w:type="spellStart"/>
      <w:r w:rsidRPr="00C60277">
        <w:rPr>
          <w:rFonts w:ascii="Times New Roman" w:eastAsia="Times New Roman" w:hAnsi="Times New Roman" w:cs="Times New Roman"/>
          <w:bCs/>
          <w:i/>
          <w:sz w:val="15"/>
          <w:szCs w:val="15"/>
          <w:lang w:val="en-IN"/>
        </w:rPr>
        <w:t>Ceftazidime</w:t>
      </w:r>
      <w:proofErr w:type="spellEnd"/>
      <w:r w:rsidRPr="00C60277">
        <w:rPr>
          <w:rFonts w:ascii="Times New Roman" w:eastAsia="Times New Roman" w:hAnsi="Times New Roman" w:cs="Times New Roman"/>
          <w:bCs/>
          <w:i/>
          <w:sz w:val="15"/>
          <w:szCs w:val="15"/>
          <w:lang w:val="en-IN"/>
        </w:rPr>
        <w:t>, ATM-</w:t>
      </w:r>
      <w:proofErr w:type="spellStart"/>
      <w:r w:rsidRPr="00C60277">
        <w:rPr>
          <w:rFonts w:ascii="Times New Roman" w:eastAsia="Times New Roman" w:hAnsi="Times New Roman" w:cs="Times New Roman"/>
          <w:bCs/>
          <w:i/>
          <w:sz w:val="15"/>
          <w:szCs w:val="15"/>
          <w:lang w:val="en-IN"/>
        </w:rPr>
        <w:t>Azetronam</w:t>
      </w:r>
      <w:proofErr w:type="spellEnd"/>
      <w:r w:rsidRPr="00C60277">
        <w:rPr>
          <w:rFonts w:ascii="Times New Roman" w:eastAsia="Times New Roman" w:hAnsi="Times New Roman" w:cs="Times New Roman"/>
          <w:bCs/>
          <w:i/>
          <w:sz w:val="15"/>
          <w:szCs w:val="15"/>
          <w:lang w:val="en-IN"/>
        </w:rPr>
        <w:t>, IPM-</w:t>
      </w:r>
      <w:proofErr w:type="spellStart"/>
      <w:r w:rsidRPr="00C60277">
        <w:rPr>
          <w:rFonts w:ascii="Times New Roman" w:eastAsia="Times New Roman" w:hAnsi="Times New Roman" w:cs="Times New Roman"/>
          <w:bCs/>
          <w:i/>
          <w:sz w:val="15"/>
          <w:szCs w:val="15"/>
          <w:lang w:val="en-IN"/>
        </w:rPr>
        <w:t>Imipenem</w:t>
      </w:r>
      <w:proofErr w:type="spellEnd"/>
      <w:r w:rsidRPr="00C60277">
        <w:rPr>
          <w:rFonts w:ascii="Times New Roman" w:eastAsia="Times New Roman" w:hAnsi="Times New Roman" w:cs="Times New Roman"/>
          <w:bCs/>
          <w:i/>
          <w:sz w:val="15"/>
          <w:szCs w:val="15"/>
          <w:lang w:val="en-IN"/>
        </w:rPr>
        <w:t>, Aug-</w:t>
      </w:r>
      <w:proofErr w:type="spellStart"/>
      <w:r w:rsidRPr="00C60277">
        <w:rPr>
          <w:rFonts w:ascii="Times New Roman" w:eastAsia="Times New Roman" w:hAnsi="Times New Roman" w:cs="Times New Roman"/>
          <w:bCs/>
          <w:i/>
          <w:sz w:val="15"/>
          <w:szCs w:val="15"/>
          <w:lang w:val="en-IN"/>
        </w:rPr>
        <w:t>Augumentin</w:t>
      </w:r>
      <w:proofErr w:type="spellEnd"/>
      <w:r w:rsidRPr="00C60277">
        <w:rPr>
          <w:rFonts w:ascii="Times New Roman" w:eastAsia="Times New Roman" w:hAnsi="Times New Roman" w:cs="Times New Roman"/>
          <w:bCs/>
          <w:i/>
          <w:sz w:val="15"/>
          <w:szCs w:val="15"/>
          <w:lang w:val="en-IN"/>
        </w:rPr>
        <w:t>, AK-</w:t>
      </w:r>
      <w:proofErr w:type="spellStart"/>
      <w:r w:rsidRPr="00C60277">
        <w:rPr>
          <w:rFonts w:ascii="Times New Roman" w:eastAsia="Times New Roman" w:hAnsi="Times New Roman" w:cs="Times New Roman"/>
          <w:bCs/>
          <w:i/>
          <w:sz w:val="15"/>
          <w:szCs w:val="15"/>
          <w:lang w:val="en-IN"/>
        </w:rPr>
        <w:t>Amikacin</w:t>
      </w:r>
      <w:proofErr w:type="spellEnd"/>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16"/>
          <w:szCs w:val="16"/>
          <w:lang w:val="en-IN"/>
        </w:rPr>
      </w:pP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The prevalence of ESBL in this research was 92%%.  A prevalence of 50%,  92% and 95% prevalence of ESBL producers in urinary isolates of Gram negative bacilli was observed by other researchers </w:t>
      </w:r>
      <w:r w:rsidR="00753C94">
        <w:rPr>
          <w:rFonts w:ascii="Times New Roman" w:eastAsia="Times New Roman" w:hAnsi="Times New Roman" w:cs="Times New Roman"/>
          <w:bCs/>
          <w:sz w:val="28"/>
          <w:szCs w:val="28"/>
          <w:lang w:val="en-IN"/>
        </w:rPr>
        <w:t>(</w:t>
      </w:r>
      <w:proofErr w:type="spellStart"/>
      <w:r w:rsidR="00753C94" w:rsidRPr="00C60277">
        <w:rPr>
          <w:rFonts w:ascii="Times New Roman" w:eastAsia="Times New Roman" w:hAnsi="Times New Roman" w:cs="Times New Roman"/>
          <w:bCs/>
          <w:sz w:val="24"/>
          <w:szCs w:val="24"/>
          <w:lang w:val="en-IN"/>
        </w:rPr>
        <w:t>Getie</w:t>
      </w:r>
      <w:proofErr w:type="spellEnd"/>
      <w:r w:rsidR="00753C94">
        <w:rPr>
          <w:rFonts w:ascii="Times New Roman" w:eastAsia="Times New Roman" w:hAnsi="Times New Roman" w:cs="Times New Roman"/>
          <w:bCs/>
          <w:sz w:val="24"/>
          <w:szCs w:val="24"/>
          <w:lang w:val="en-IN"/>
        </w:rPr>
        <w:t xml:space="preserve"> </w:t>
      </w:r>
      <w:r w:rsidR="00753C94" w:rsidRPr="00753C94">
        <w:rPr>
          <w:rFonts w:ascii="Times New Roman" w:eastAsia="Times New Roman" w:hAnsi="Times New Roman" w:cs="Times New Roman"/>
          <w:bCs/>
          <w:i/>
          <w:sz w:val="24"/>
          <w:szCs w:val="24"/>
          <w:lang w:val="en-IN"/>
        </w:rPr>
        <w:t>et al.,</w:t>
      </w:r>
      <w:r w:rsidR="00753C94">
        <w:rPr>
          <w:rFonts w:ascii="Times New Roman" w:eastAsia="Times New Roman" w:hAnsi="Times New Roman" w:cs="Times New Roman"/>
          <w:bCs/>
          <w:sz w:val="24"/>
          <w:szCs w:val="24"/>
          <w:lang w:val="en-IN"/>
        </w:rPr>
        <w:t xml:space="preserve"> 2023:</w:t>
      </w:r>
      <w:r w:rsidR="00753C94" w:rsidRPr="00753C94">
        <w:rPr>
          <w:rFonts w:ascii="Times New Roman" w:eastAsia="Times New Roman" w:hAnsi="Times New Roman" w:cs="Times New Roman"/>
          <w:bCs/>
          <w:sz w:val="24"/>
          <w:szCs w:val="24"/>
          <w:lang w:val="en-IN"/>
        </w:rPr>
        <w:t xml:space="preserve"> </w:t>
      </w:r>
      <w:r w:rsidR="00753C94" w:rsidRPr="00C60277">
        <w:rPr>
          <w:rFonts w:ascii="Times New Roman" w:eastAsia="Times New Roman" w:hAnsi="Times New Roman" w:cs="Times New Roman"/>
          <w:bCs/>
          <w:sz w:val="24"/>
          <w:szCs w:val="24"/>
          <w:lang w:val="en-IN"/>
        </w:rPr>
        <w:t>Bell</w:t>
      </w:r>
      <w:r w:rsidR="00753C94">
        <w:rPr>
          <w:rFonts w:ascii="Times New Roman" w:eastAsia="Times New Roman" w:hAnsi="Times New Roman" w:cs="Times New Roman"/>
          <w:bCs/>
          <w:sz w:val="24"/>
          <w:szCs w:val="24"/>
          <w:lang w:val="en-IN"/>
        </w:rPr>
        <w:t xml:space="preserve"> </w:t>
      </w:r>
      <w:r w:rsidR="00753C94" w:rsidRPr="00753C94">
        <w:rPr>
          <w:rFonts w:ascii="Times New Roman" w:eastAsia="Times New Roman" w:hAnsi="Times New Roman" w:cs="Times New Roman"/>
          <w:bCs/>
          <w:i/>
          <w:sz w:val="24"/>
          <w:szCs w:val="24"/>
          <w:lang w:val="en-IN"/>
        </w:rPr>
        <w:t>et al.,</w:t>
      </w:r>
      <w:r w:rsidR="00753C94">
        <w:rPr>
          <w:rFonts w:ascii="Times New Roman" w:eastAsia="Times New Roman" w:hAnsi="Times New Roman" w:cs="Times New Roman"/>
          <w:bCs/>
          <w:sz w:val="24"/>
          <w:szCs w:val="24"/>
          <w:lang w:val="en-IN"/>
        </w:rPr>
        <w:t xml:space="preserve"> 2002</w:t>
      </w:r>
      <w:r w:rsidRPr="00C60277">
        <w:rPr>
          <w:rFonts w:ascii="Times New Roman" w:eastAsia="Times New Roman" w:hAnsi="Times New Roman" w:cs="Times New Roman"/>
          <w:bCs/>
          <w:sz w:val="28"/>
          <w:szCs w:val="28"/>
          <w:lang w:val="en-IN"/>
        </w:rPr>
        <w:t>,</w:t>
      </w:r>
      <w:r w:rsidR="00753C94" w:rsidRPr="00753C94">
        <w:rPr>
          <w:rFonts w:ascii="Times New Roman" w:eastAsia="Times New Roman" w:hAnsi="Times New Roman" w:cs="Times New Roman"/>
          <w:bCs/>
          <w:sz w:val="24"/>
          <w:szCs w:val="24"/>
          <w:lang w:val="en-IN"/>
        </w:rPr>
        <w:t xml:space="preserve"> </w:t>
      </w:r>
      <w:proofErr w:type="spellStart"/>
      <w:r w:rsidR="00753C94" w:rsidRPr="00C60277">
        <w:rPr>
          <w:rFonts w:ascii="Times New Roman" w:eastAsia="Times New Roman" w:hAnsi="Times New Roman" w:cs="Times New Roman"/>
          <w:bCs/>
          <w:sz w:val="24"/>
          <w:szCs w:val="24"/>
          <w:lang w:val="en-IN"/>
        </w:rPr>
        <w:t>Alghamdi</w:t>
      </w:r>
      <w:proofErr w:type="spellEnd"/>
      <w:r w:rsidR="00753C94" w:rsidRPr="00C60277">
        <w:rPr>
          <w:rFonts w:ascii="Times New Roman" w:eastAsia="Times New Roman" w:hAnsi="Times New Roman" w:cs="Times New Roman"/>
          <w:bCs/>
          <w:sz w:val="24"/>
          <w:szCs w:val="24"/>
          <w:lang w:val="en-IN"/>
        </w:rPr>
        <w:t xml:space="preserve"> </w:t>
      </w:r>
      <w:r w:rsidR="00753C94">
        <w:rPr>
          <w:rFonts w:ascii="Times New Roman" w:eastAsia="Times New Roman" w:hAnsi="Times New Roman" w:cs="Times New Roman"/>
          <w:bCs/>
          <w:sz w:val="24"/>
          <w:szCs w:val="24"/>
          <w:lang w:val="en-IN"/>
        </w:rPr>
        <w:t xml:space="preserve"> </w:t>
      </w:r>
      <w:r w:rsidR="00753C94" w:rsidRPr="00753C94">
        <w:rPr>
          <w:rFonts w:ascii="Times New Roman" w:eastAsia="Times New Roman" w:hAnsi="Times New Roman" w:cs="Times New Roman"/>
          <w:bCs/>
          <w:i/>
          <w:sz w:val="24"/>
          <w:szCs w:val="24"/>
          <w:lang w:val="en-IN"/>
        </w:rPr>
        <w:t>et al.,</w:t>
      </w:r>
      <w:r w:rsidR="00753C94">
        <w:rPr>
          <w:rFonts w:ascii="Times New Roman" w:eastAsia="Times New Roman" w:hAnsi="Times New Roman" w:cs="Times New Roman"/>
          <w:bCs/>
          <w:sz w:val="24"/>
          <w:szCs w:val="24"/>
          <w:lang w:val="en-IN"/>
        </w:rPr>
        <w:t xml:space="preserve"> 2023). </w:t>
      </w:r>
      <w:r w:rsidRPr="00C60277">
        <w:rPr>
          <w:rFonts w:ascii="Times New Roman" w:eastAsia="Times New Roman" w:hAnsi="Times New Roman" w:cs="Times New Roman"/>
          <w:bCs/>
          <w:sz w:val="28"/>
          <w:szCs w:val="28"/>
          <w:lang w:val="en-IN"/>
        </w:rPr>
        <w:t xml:space="preserve">Also, Fares </w:t>
      </w:r>
      <w:r w:rsidRPr="00C60277">
        <w:rPr>
          <w:rFonts w:ascii="Times New Roman" w:eastAsia="Times New Roman" w:hAnsi="Times New Roman" w:cs="Times New Roman"/>
          <w:bCs/>
          <w:i/>
          <w:sz w:val="28"/>
          <w:szCs w:val="28"/>
          <w:lang w:val="en-IN"/>
        </w:rPr>
        <w:t>et al</w:t>
      </w:r>
      <w:proofErr w:type="gramStart"/>
      <w:r w:rsidRPr="00C60277">
        <w:rPr>
          <w:rFonts w:ascii="Times New Roman" w:eastAsia="Times New Roman" w:hAnsi="Times New Roman" w:cs="Times New Roman"/>
          <w:bCs/>
          <w:i/>
          <w:sz w:val="28"/>
          <w:szCs w:val="28"/>
          <w:lang w:val="en-IN"/>
        </w:rPr>
        <w:t>.,</w:t>
      </w:r>
      <w:proofErr w:type="gramEnd"/>
      <w:r w:rsidRPr="00C60277">
        <w:rPr>
          <w:rFonts w:ascii="Times New Roman" w:eastAsia="Times New Roman" w:hAnsi="Times New Roman" w:cs="Times New Roman"/>
          <w:bCs/>
          <w:sz w:val="28"/>
          <w:szCs w:val="28"/>
          <w:lang w:val="en-IN"/>
        </w:rPr>
        <w:t xml:space="preserve"> reported a moderate prevalence of 59.5% from their studies </w:t>
      </w:r>
      <w:r w:rsidR="00753C94">
        <w:rPr>
          <w:rFonts w:ascii="Times New Roman" w:eastAsia="Times New Roman" w:hAnsi="Times New Roman" w:cs="Times New Roman"/>
          <w:bCs/>
          <w:sz w:val="28"/>
          <w:szCs w:val="28"/>
          <w:lang w:val="en-IN"/>
        </w:rPr>
        <w:t>(</w:t>
      </w:r>
      <w:r w:rsidR="00753C94" w:rsidRPr="00C60277">
        <w:rPr>
          <w:rFonts w:ascii="Times New Roman" w:eastAsia="Times New Roman" w:hAnsi="Times New Roman" w:cs="Times New Roman"/>
          <w:bCs/>
          <w:sz w:val="24"/>
          <w:szCs w:val="24"/>
          <w:lang w:val="en-IN"/>
        </w:rPr>
        <w:t>Fares</w:t>
      </w:r>
      <w:r w:rsidR="00753C94">
        <w:rPr>
          <w:rFonts w:ascii="Times New Roman" w:eastAsia="Times New Roman" w:hAnsi="Times New Roman" w:cs="Times New Roman"/>
          <w:bCs/>
          <w:sz w:val="24"/>
          <w:szCs w:val="24"/>
          <w:lang w:val="en-IN"/>
        </w:rPr>
        <w:t xml:space="preserve"> </w:t>
      </w:r>
      <w:r w:rsidR="00753C94" w:rsidRPr="00753C94">
        <w:rPr>
          <w:rFonts w:ascii="Times New Roman" w:eastAsia="Times New Roman" w:hAnsi="Times New Roman" w:cs="Times New Roman"/>
          <w:bCs/>
          <w:i/>
          <w:sz w:val="24"/>
          <w:szCs w:val="24"/>
          <w:lang w:val="en-IN"/>
        </w:rPr>
        <w:t>et al.,</w:t>
      </w:r>
      <w:r w:rsidR="00753C94">
        <w:rPr>
          <w:rFonts w:ascii="Times New Roman" w:eastAsia="Times New Roman" w:hAnsi="Times New Roman" w:cs="Times New Roman"/>
          <w:bCs/>
          <w:sz w:val="24"/>
          <w:szCs w:val="24"/>
          <w:lang w:val="en-IN"/>
        </w:rPr>
        <w:t xml:space="preserve"> 2023)</w:t>
      </w:r>
      <w:r w:rsidR="00753C94">
        <w:rPr>
          <w:rFonts w:ascii="Times New Roman" w:eastAsia="Times New Roman" w:hAnsi="Times New Roman" w:cs="Times New Roman"/>
          <w:bCs/>
          <w:sz w:val="28"/>
          <w:szCs w:val="28"/>
          <w:lang w:val="en-IN"/>
        </w:rPr>
        <w:t>.</w:t>
      </w:r>
    </w:p>
    <w:p w:rsidR="006830E7" w:rsidRPr="00C60277" w:rsidRDefault="006830E7" w:rsidP="00634E00">
      <w:pPr>
        <w:spacing w:after="0" w:line="240" w:lineRule="auto"/>
        <w:contextualSpacing/>
        <w:jc w:val="both"/>
        <w:outlineLvl w:val="0"/>
        <w:rPr>
          <w:rFonts w:ascii="Times New Roman" w:eastAsia="Times New Roman" w:hAnsi="Times New Roman" w:cs="Times New Roman"/>
          <w:bCs/>
          <w:sz w:val="28"/>
          <w:szCs w:val="28"/>
          <w:lang w:val="en-IN"/>
        </w:rPr>
      </w:pP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In our study, the predominant bacterial pathogens were </w:t>
      </w:r>
      <w:proofErr w:type="spellStart"/>
      <w:r w:rsidRPr="00C60277">
        <w:rPr>
          <w:rFonts w:ascii="Times New Roman" w:eastAsia="Times New Roman" w:hAnsi="Times New Roman" w:cs="Times New Roman"/>
          <w:bCs/>
          <w:i/>
          <w:sz w:val="28"/>
          <w:szCs w:val="28"/>
          <w:lang w:val="en-IN"/>
        </w:rPr>
        <w:t>Enterobacter</w:t>
      </w:r>
      <w:proofErr w:type="spellEnd"/>
      <w:r w:rsidRPr="00C60277">
        <w:rPr>
          <w:rFonts w:ascii="Times New Roman" w:eastAsia="Times New Roman" w:hAnsi="Times New Roman" w:cs="Times New Roman"/>
          <w:bCs/>
          <w:i/>
          <w:sz w:val="28"/>
          <w:szCs w:val="28"/>
          <w:lang w:val="en-IN"/>
        </w:rPr>
        <w:t xml:space="preserve"> cloacae</w:t>
      </w:r>
      <w:r w:rsidRPr="00C60277">
        <w:rPr>
          <w:rFonts w:ascii="Times New Roman" w:eastAsia="Times New Roman" w:hAnsi="Times New Roman" w:cs="Times New Roman"/>
          <w:bCs/>
          <w:sz w:val="28"/>
          <w:szCs w:val="28"/>
          <w:lang w:val="en-IN"/>
        </w:rPr>
        <w:t xml:space="preserve"> (23%), </w:t>
      </w:r>
      <w:r w:rsidRPr="00C60277">
        <w:rPr>
          <w:rFonts w:ascii="Times New Roman" w:eastAsia="Times New Roman" w:hAnsi="Times New Roman" w:cs="Times New Roman"/>
          <w:bCs/>
          <w:i/>
          <w:sz w:val="28"/>
          <w:szCs w:val="28"/>
          <w:lang w:val="en-IN"/>
        </w:rPr>
        <w:t>Proteus mirabilis (</w:t>
      </w:r>
      <w:r w:rsidRPr="00C60277">
        <w:rPr>
          <w:rFonts w:ascii="Times New Roman" w:eastAsia="Times New Roman" w:hAnsi="Times New Roman" w:cs="Times New Roman"/>
          <w:bCs/>
          <w:sz w:val="28"/>
          <w:szCs w:val="28"/>
          <w:lang w:val="en-IN"/>
        </w:rPr>
        <w:t xml:space="preserve">14%) and </w:t>
      </w:r>
      <w:proofErr w:type="spellStart"/>
      <w:r w:rsidRPr="00C60277">
        <w:rPr>
          <w:rFonts w:ascii="Times New Roman" w:eastAsia="Times New Roman" w:hAnsi="Times New Roman" w:cs="Times New Roman"/>
          <w:bCs/>
          <w:i/>
          <w:sz w:val="28"/>
          <w:szCs w:val="28"/>
          <w:lang w:val="en-IN"/>
        </w:rPr>
        <w:t>Acinetobacter</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baumanii</w:t>
      </w:r>
      <w:proofErr w:type="spellEnd"/>
      <w:r w:rsidRPr="00C60277">
        <w:rPr>
          <w:rFonts w:ascii="Times New Roman" w:eastAsia="Times New Roman" w:hAnsi="Times New Roman" w:cs="Times New Roman"/>
          <w:bCs/>
          <w:sz w:val="28"/>
          <w:szCs w:val="28"/>
          <w:lang w:val="en-IN"/>
        </w:rPr>
        <w:t xml:space="preserve"> (13.4%). Followed by </w:t>
      </w:r>
      <w:proofErr w:type="spellStart"/>
      <w:r w:rsidRPr="00C60277">
        <w:rPr>
          <w:rFonts w:ascii="Times New Roman" w:eastAsia="Times New Roman" w:hAnsi="Times New Roman" w:cs="Times New Roman"/>
          <w:bCs/>
          <w:i/>
          <w:sz w:val="28"/>
          <w:szCs w:val="28"/>
          <w:lang w:val="en-IN"/>
        </w:rPr>
        <w:t>Hafnia</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alvei</w:t>
      </w:r>
      <w:proofErr w:type="spellEnd"/>
      <w:r w:rsidRPr="00C60277">
        <w:rPr>
          <w:rFonts w:ascii="Times New Roman" w:eastAsia="Times New Roman" w:hAnsi="Times New Roman" w:cs="Times New Roman"/>
          <w:bCs/>
          <w:sz w:val="28"/>
          <w:szCs w:val="28"/>
          <w:lang w:val="en-IN"/>
        </w:rPr>
        <w:t xml:space="preserve"> (7.3%), </w:t>
      </w:r>
      <w:proofErr w:type="spellStart"/>
      <w:r w:rsidRPr="00C60277">
        <w:rPr>
          <w:rFonts w:ascii="Times New Roman" w:eastAsia="Times New Roman" w:hAnsi="Times New Roman" w:cs="Times New Roman"/>
          <w:bCs/>
          <w:i/>
          <w:sz w:val="28"/>
          <w:szCs w:val="28"/>
          <w:lang w:val="en-IN"/>
        </w:rPr>
        <w:t>Stenotrophomonas</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maltophilia</w:t>
      </w:r>
      <w:proofErr w:type="spellEnd"/>
      <w:r w:rsidRPr="00C60277">
        <w:rPr>
          <w:rFonts w:ascii="Times New Roman" w:eastAsia="Times New Roman" w:hAnsi="Times New Roman" w:cs="Times New Roman"/>
          <w:bCs/>
          <w:sz w:val="28"/>
          <w:szCs w:val="28"/>
          <w:lang w:val="en-IN"/>
        </w:rPr>
        <w:t xml:space="preserve"> (4.8%) and </w:t>
      </w:r>
      <w:proofErr w:type="spellStart"/>
      <w:r w:rsidRPr="00C60277">
        <w:rPr>
          <w:rFonts w:ascii="Times New Roman" w:eastAsia="Times New Roman" w:hAnsi="Times New Roman" w:cs="Times New Roman"/>
          <w:bCs/>
          <w:i/>
          <w:sz w:val="28"/>
          <w:szCs w:val="28"/>
          <w:lang w:val="en-IN"/>
        </w:rPr>
        <w:t>Enterobacter</w:t>
      </w:r>
      <w:proofErr w:type="spellEnd"/>
      <w:r w:rsidRPr="00C60277">
        <w:rPr>
          <w:rFonts w:ascii="Times New Roman" w:eastAsia="Times New Roman" w:hAnsi="Times New Roman" w:cs="Times New Roman"/>
          <w:bCs/>
          <w:i/>
          <w:sz w:val="28"/>
          <w:szCs w:val="28"/>
          <w:lang w:val="en-IN"/>
        </w:rPr>
        <w:t xml:space="preserve"> </w:t>
      </w:r>
      <w:proofErr w:type="spellStart"/>
      <w:r w:rsidRPr="00C60277">
        <w:rPr>
          <w:rFonts w:ascii="Times New Roman" w:eastAsia="Times New Roman" w:hAnsi="Times New Roman" w:cs="Times New Roman"/>
          <w:bCs/>
          <w:i/>
          <w:sz w:val="28"/>
          <w:szCs w:val="28"/>
          <w:lang w:val="en-IN"/>
        </w:rPr>
        <w:t>agglomerans</w:t>
      </w:r>
      <w:proofErr w:type="spellEnd"/>
      <w:r w:rsidRPr="00C60277">
        <w:rPr>
          <w:rFonts w:ascii="Times New Roman" w:eastAsia="Times New Roman" w:hAnsi="Times New Roman" w:cs="Times New Roman"/>
          <w:bCs/>
          <w:sz w:val="28"/>
          <w:szCs w:val="28"/>
          <w:lang w:val="en-IN"/>
        </w:rPr>
        <w:t xml:space="preserve"> (4.8%) </w:t>
      </w:r>
      <w:proofErr w:type="gramStart"/>
      <w:r w:rsidR="00753C94">
        <w:rPr>
          <w:rFonts w:ascii="Times New Roman" w:eastAsia="Times New Roman" w:hAnsi="Times New Roman" w:cs="Times New Roman"/>
          <w:bCs/>
          <w:sz w:val="28"/>
          <w:szCs w:val="28"/>
          <w:lang w:val="en-IN"/>
        </w:rPr>
        <w:t>(</w:t>
      </w:r>
      <w:proofErr w:type="spellStart"/>
      <w:r w:rsidR="00753C94">
        <w:rPr>
          <w:rFonts w:ascii="Times New Roman" w:eastAsia="Times New Roman" w:hAnsi="Times New Roman" w:cs="Times New Roman"/>
          <w:bCs/>
          <w:sz w:val="28"/>
          <w:szCs w:val="28"/>
          <w:lang w:val="en-IN"/>
        </w:rPr>
        <w:t>Uyanga</w:t>
      </w:r>
      <w:proofErr w:type="spellEnd"/>
      <w:r w:rsidR="00753C94">
        <w:rPr>
          <w:rFonts w:ascii="Times New Roman" w:eastAsia="Times New Roman" w:hAnsi="Times New Roman" w:cs="Times New Roman"/>
          <w:bCs/>
          <w:sz w:val="28"/>
          <w:szCs w:val="28"/>
          <w:lang w:val="en-IN"/>
        </w:rPr>
        <w:t xml:space="preserve"> </w:t>
      </w:r>
      <w:r w:rsidR="00753C94" w:rsidRPr="00753C94">
        <w:rPr>
          <w:rFonts w:ascii="Times New Roman" w:eastAsia="Times New Roman" w:hAnsi="Times New Roman" w:cs="Times New Roman"/>
          <w:bCs/>
          <w:i/>
          <w:sz w:val="28"/>
          <w:szCs w:val="28"/>
          <w:lang w:val="en-IN"/>
        </w:rPr>
        <w:t>et al</w:t>
      </w:r>
      <w:r w:rsidR="00753C94">
        <w:rPr>
          <w:rFonts w:ascii="Times New Roman" w:eastAsia="Times New Roman" w:hAnsi="Times New Roman" w:cs="Times New Roman"/>
          <w:bCs/>
          <w:sz w:val="28"/>
          <w:szCs w:val="28"/>
          <w:lang w:val="en-IN"/>
        </w:rPr>
        <w:t>., 2019).</w:t>
      </w:r>
      <w:proofErr w:type="gram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Getie</w:t>
      </w:r>
      <w:proofErr w:type="spellEnd"/>
      <w:r w:rsidRPr="00C60277">
        <w:rPr>
          <w:rFonts w:ascii="Times New Roman" w:eastAsia="Times New Roman" w:hAnsi="Times New Roman" w:cs="Times New Roman"/>
          <w:bCs/>
          <w:sz w:val="28"/>
          <w:szCs w:val="28"/>
          <w:lang w:val="en-IN"/>
        </w:rPr>
        <w:t xml:space="preserve"> </w:t>
      </w:r>
      <w:r w:rsidRPr="00C60277">
        <w:rPr>
          <w:rFonts w:ascii="Times New Roman" w:eastAsia="Times New Roman" w:hAnsi="Times New Roman" w:cs="Times New Roman"/>
          <w:bCs/>
          <w:i/>
          <w:sz w:val="28"/>
          <w:szCs w:val="28"/>
          <w:lang w:val="en-IN"/>
        </w:rPr>
        <w:t>et al.</w:t>
      </w:r>
      <w:r w:rsidR="00753C94">
        <w:rPr>
          <w:rFonts w:ascii="Times New Roman" w:eastAsia="Times New Roman" w:hAnsi="Times New Roman" w:cs="Times New Roman"/>
          <w:bCs/>
          <w:sz w:val="28"/>
          <w:szCs w:val="28"/>
          <w:lang w:val="en-IN"/>
        </w:rPr>
        <w:t xml:space="preserve"> (2023)</w:t>
      </w:r>
      <w:r w:rsidRPr="00C60277">
        <w:rPr>
          <w:rFonts w:ascii="Times New Roman" w:eastAsia="Times New Roman" w:hAnsi="Times New Roman" w:cs="Times New Roman"/>
          <w:bCs/>
          <w:i/>
          <w:sz w:val="28"/>
          <w:szCs w:val="28"/>
          <w:lang w:val="en-IN"/>
        </w:rPr>
        <w:t xml:space="preserve"> </w:t>
      </w:r>
      <w:r w:rsidRPr="00C60277">
        <w:rPr>
          <w:rFonts w:ascii="Times New Roman" w:eastAsia="Times New Roman" w:hAnsi="Times New Roman" w:cs="Times New Roman"/>
          <w:bCs/>
          <w:sz w:val="28"/>
          <w:szCs w:val="28"/>
          <w:lang w:val="en-IN"/>
        </w:rPr>
        <w:t xml:space="preserve">reported that the proportion of extended spectrum beta </w:t>
      </w:r>
      <w:proofErr w:type="spellStart"/>
      <w:r w:rsidRPr="00C60277">
        <w:rPr>
          <w:rFonts w:ascii="Times New Roman" w:eastAsia="Times New Roman" w:hAnsi="Times New Roman" w:cs="Times New Roman"/>
          <w:bCs/>
          <w:sz w:val="28"/>
          <w:szCs w:val="28"/>
          <w:lang w:val="en-IN"/>
        </w:rPr>
        <w:t>lactamase</w:t>
      </w:r>
      <w:proofErr w:type="spellEnd"/>
      <w:r w:rsidRPr="00C60277">
        <w:rPr>
          <w:rFonts w:ascii="Times New Roman" w:eastAsia="Times New Roman" w:hAnsi="Times New Roman" w:cs="Times New Roman"/>
          <w:bCs/>
          <w:sz w:val="28"/>
          <w:szCs w:val="28"/>
          <w:lang w:val="en-IN"/>
        </w:rPr>
        <w:t xml:space="preserve"> among Gram-negative isolates was 50% </w:t>
      </w:r>
      <w:r w:rsidR="00753C94">
        <w:rPr>
          <w:rFonts w:ascii="Times New Roman" w:eastAsia="Times New Roman" w:hAnsi="Times New Roman" w:cs="Times New Roman"/>
          <w:bCs/>
          <w:sz w:val="28"/>
          <w:szCs w:val="28"/>
          <w:lang w:val="en-IN"/>
        </w:rPr>
        <w:t>i</w:t>
      </w:r>
      <w:r w:rsidRPr="00C60277">
        <w:rPr>
          <w:rFonts w:ascii="Times New Roman" w:eastAsia="Times New Roman" w:hAnsi="Times New Roman" w:cs="Times New Roman"/>
          <w:bCs/>
          <w:sz w:val="28"/>
          <w:szCs w:val="28"/>
          <w:lang w:val="en-IN"/>
        </w:rPr>
        <w:t xml:space="preserve">n contrast to our results, in the study of </w:t>
      </w:r>
      <w:proofErr w:type="spellStart"/>
      <w:r w:rsidRPr="00C60277">
        <w:rPr>
          <w:rFonts w:ascii="Times New Roman" w:eastAsia="Times New Roman" w:hAnsi="Times New Roman" w:cs="Times New Roman"/>
          <w:bCs/>
          <w:sz w:val="28"/>
          <w:szCs w:val="28"/>
          <w:lang w:val="en-IN"/>
        </w:rPr>
        <w:t>Hosain</w:t>
      </w:r>
      <w:proofErr w:type="spellEnd"/>
      <w:r w:rsidRPr="00C60277">
        <w:rPr>
          <w:rFonts w:ascii="Times New Roman" w:eastAsia="Times New Roman" w:hAnsi="Times New Roman" w:cs="Times New Roman"/>
          <w:bCs/>
          <w:sz w:val="28"/>
          <w:szCs w:val="28"/>
          <w:lang w:val="en-IN"/>
        </w:rPr>
        <w:t xml:space="preserve"> </w:t>
      </w:r>
      <w:proofErr w:type="spellStart"/>
      <w:r w:rsidRPr="00C60277">
        <w:rPr>
          <w:rFonts w:ascii="Times New Roman" w:eastAsia="Times New Roman" w:hAnsi="Times New Roman" w:cs="Times New Roman"/>
          <w:bCs/>
          <w:sz w:val="28"/>
          <w:szCs w:val="28"/>
          <w:lang w:val="en-IN"/>
        </w:rPr>
        <w:t>Zadegan</w:t>
      </w:r>
      <w:proofErr w:type="spellEnd"/>
      <w:r w:rsidRPr="00C60277">
        <w:rPr>
          <w:rFonts w:ascii="Times New Roman" w:eastAsia="Times New Roman" w:hAnsi="Times New Roman" w:cs="Times New Roman"/>
          <w:bCs/>
          <w:sz w:val="28"/>
          <w:szCs w:val="28"/>
          <w:lang w:val="en-IN"/>
        </w:rPr>
        <w:t xml:space="preserve"> et al.</w:t>
      </w:r>
      <w:r w:rsidR="0069428F">
        <w:rPr>
          <w:rFonts w:ascii="Times New Roman" w:eastAsia="Times New Roman" w:hAnsi="Times New Roman" w:cs="Times New Roman"/>
          <w:bCs/>
          <w:sz w:val="28"/>
          <w:szCs w:val="28"/>
          <w:lang w:val="en-IN"/>
        </w:rPr>
        <w:t xml:space="preserve"> (</w:t>
      </w:r>
      <w:r w:rsidR="0069428F">
        <w:rPr>
          <w:rFonts w:ascii="Times New Roman" w:eastAsia="Times New Roman" w:hAnsi="Times New Roman" w:cs="Times New Roman"/>
          <w:bCs/>
          <w:sz w:val="24"/>
          <w:szCs w:val="24"/>
          <w:lang w:val="en-IN"/>
        </w:rPr>
        <w:t>2009)</w:t>
      </w:r>
      <w:r w:rsidRPr="00C60277">
        <w:rPr>
          <w:rFonts w:ascii="Times New Roman" w:eastAsia="Times New Roman" w:hAnsi="Times New Roman" w:cs="Times New Roman"/>
          <w:bCs/>
          <w:sz w:val="28"/>
          <w:szCs w:val="28"/>
          <w:lang w:val="en-IN"/>
        </w:rPr>
        <w:t xml:space="preserve"> 23.5% of isolated Gram-negative microorganisms (53 of 222 isolates) were ESBL producers with the most frequent isolates being </w:t>
      </w:r>
      <w:r w:rsidRPr="00C60277">
        <w:rPr>
          <w:rFonts w:ascii="Times New Roman" w:eastAsia="Times New Roman" w:hAnsi="Times New Roman" w:cs="Times New Roman"/>
          <w:bCs/>
          <w:i/>
          <w:sz w:val="28"/>
          <w:szCs w:val="28"/>
          <w:lang w:val="en-IN"/>
        </w:rPr>
        <w:t xml:space="preserve">K. </w:t>
      </w:r>
      <w:proofErr w:type="spellStart"/>
      <w:r w:rsidRPr="00C60277">
        <w:rPr>
          <w:rFonts w:ascii="Times New Roman" w:eastAsia="Times New Roman" w:hAnsi="Times New Roman" w:cs="Times New Roman"/>
          <w:bCs/>
          <w:i/>
          <w:sz w:val="28"/>
          <w:szCs w:val="28"/>
          <w:lang w:val="en-IN"/>
        </w:rPr>
        <w:t>pneumoniae</w:t>
      </w:r>
      <w:proofErr w:type="spellEnd"/>
      <w:r w:rsidRPr="00C60277">
        <w:rPr>
          <w:rFonts w:ascii="Times New Roman" w:eastAsia="Times New Roman" w:hAnsi="Times New Roman" w:cs="Times New Roman"/>
          <w:bCs/>
          <w:sz w:val="28"/>
          <w:szCs w:val="28"/>
          <w:lang w:val="en-IN"/>
        </w:rPr>
        <w:t xml:space="preserve"> (8.9%), </w:t>
      </w:r>
      <w:r w:rsidRPr="00C60277">
        <w:rPr>
          <w:rFonts w:ascii="Times New Roman" w:eastAsia="Times New Roman" w:hAnsi="Times New Roman" w:cs="Times New Roman"/>
          <w:bCs/>
          <w:i/>
          <w:sz w:val="28"/>
          <w:szCs w:val="28"/>
          <w:lang w:val="en-IN"/>
        </w:rPr>
        <w:t>E. coli</w:t>
      </w:r>
      <w:r w:rsidRPr="00C60277">
        <w:rPr>
          <w:rFonts w:ascii="Times New Roman" w:eastAsia="Times New Roman" w:hAnsi="Times New Roman" w:cs="Times New Roman"/>
          <w:bCs/>
          <w:sz w:val="28"/>
          <w:szCs w:val="28"/>
          <w:lang w:val="en-IN"/>
        </w:rPr>
        <w:t xml:space="preserve"> (4.4%), and </w:t>
      </w:r>
      <w:r w:rsidRPr="00C60277">
        <w:rPr>
          <w:rFonts w:ascii="Times New Roman" w:eastAsia="Times New Roman" w:hAnsi="Times New Roman" w:cs="Times New Roman"/>
          <w:bCs/>
          <w:i/>
          <w:sz w:val="28"/>
          <w:szCs w:val="28"/>
          <w:lang w:val="en-IN"/>
        </w:rPr>
        <w:t xml:space="preserve">P. </w:t>
      </w:r>
      <w:proofErr w:type="spellStart"/>
      <w:r w:rsidRPr="00C60277">
        <w:rPr>
          <w:rFonts w:ascii="Times New Roman" w:eastAsia="Times New Roman" w:hAnsi="Times New Roman" w:cs="Times New Roman"/>
          <w:bCs/>
          <w:i/>
          <w:sz w:val="28"/>
          <w:szCs w:val="28"/>
          <w:lang w:val="en-IN"/>
        </w:rPr>
        <w:t>aeruginosa</w:t>
      </w:r>
      <w:proofErr w:type="spellEnd"/>
      <w:r w:rsidRPr="00C60277">
        <w:rPr>
          <w:rFonts w:ascii="Times New Roman" w:eastAsia="Times New Roman" w:hAnsi="Times New Roman" w:cs="Times New Roman"/>
          <w:bCs/>
          <w:sz w:val="28"/>
          <w:szCs w:val="28"/>
          <w:lang w:val="en-IN"/>
        </w:rPr>
        <w:t xml:space="preserve"> (4.4%); also, </w:t>
      </w:r>
      <w:proofErr w:type="spellStart"/>
      <w:r w:rsidRPr="00C60277">
        <w:rPr>
          <w:rFonts w:ascii="Times New Roman" w:eastAsia="Times New Roman" w:hAnsi="Times New Roman" w:cs="Times New Roman"/>
          <w:bCs/>
          <w:sz w:val="28"/>
          <w:szCs w:val="28"/>
          <w:lang w:val="en-IN"/>
        </w:rPr>
        <w:t>Alghamdi</w:t>
      </w:r>
      <w:proofErr w:type="spellEnd"/>
      <w:r w:rsidRPr="00C60277">
        <w:rPr>
          <w:rFonts w:ascii="Times New Roman" w:eastAsia="Times New Roman" w:hAnsi="Times New Roman" w:cs="Times New Roman"/>
          <w:bCs/>
          <w:sz w:val="28"/>
          <w:szCs w:val="28"/>
          <w:lang w:val="en-IN"/>
        </w:rPr>
        <w:t xml:space="preserve"> reported a prevalence of 85% for </w:t>
      </w:r>
      <w:r w:rsidRPr="00C60277">
        <w:rPr>
          <w:rFonts w:ascii="Times New Roman" w:eastAsia="Times New Roman" w:hAnsi="Times New Roman" w:cs="Times New Roman"/>
          <w:bCs/>
          <w:i/>
          <w:sz w:val="28"/>
          <w:szCs w:val="28"/>
          <w:lang w:val="en-IN"/>
        </w:rPr>
        <w:t xml:space="preserve">E. coli </w:t>
      </w:r>
      <w:r w:rsidR="00151ABA">
        <w:rPr>
          <w:rFonts w:ascii="Times New Roman" w:eastAsia="Times New Roman" w:hAnsi="Times New Roman" w:cs="Times New Roman"/>
          <w:bCs/>
          <w:iCs/>
          <w:sz w:val="28"/>
          <w:szCs w:val="28"/>
          <w:lang w:val="en-IN"/>
        </w:rPr>
        <w:t>(</w:t>
      </w:r>
      <w:proofErr w:type="spellStart"/>
      <w:r w:rsidR="00151ABA" w:rsidRPr="00C60277">
        <w:rPr>
          <w:rFonts w:ascii="Times New Roman" w:eastAsia="Times New Roman" w:hAnsi="Times New Roman" w:cs="Times New Roman"/>
          <w:bCs/>
          <w:sz w:val="24"/>
          <w:szCs w:val="24"/>
          <w:lang w:val="en-IN"/>
        </w:rPr>
        <w:t>Alghamdi</w:t>
      </w:r>
      <w:proofErr w:type="spellEnd"/>
      <w:r w:rsidR="00151ABA">
        <w:rPr>
          <w:rFonts w:ascii="Times New Roman" w:eastAsia="Times New Roman" w:hAnsi="Times New Roman" w:cs="Times New Roman"/>
          <w:bCs/>
          <w:sz w:val="24"/>
          <w:szCs w:val="24"/>
          <w:lang w:val="en-IN"/>
        </w:rPr>
        <w:t xml:space="preserve"> </w:t>
      </w:r>
      <w:r w:rsidR="00151ABA" w:rsidRPr="00151ABA">
        <w:rPr>
          <w:rFonts w:ascii="Times New Roman" w:eastAsia="Times New Roman" w:hAnsi="Times New Roman" w:cs="Times New Roman"/>
          <w:bCs/>
          <w:i/>
          <w:sz w:val="24"/>
          <w:szCs w:val="24"/>
          <w:lang w:val="en-IN"/>
        </w:rPr>
        <w:t>et al.,</w:t>
      </w:r>
      <w:r w:rsidR="00151ABA">
        <w:rPr>
          <w:rFonts w:ascii="Times New Roman" w:eastAsia="Times New Roman" w:hAnsi="Times New Roman" w:cs="Times New Roman"/>
          <w:bCs/>
          <w:sz w:val="24"/>
          <w:szCs w:val="24"/>
          <w:lang w:val="en-IN"/>
        </w:rPr>
        <w:t xml:space="preserve"> 2023).</w:t>
      </w:r>
      <w:r w:rsidRPr="00C60277">
        <w:rPr>
          <w:rFonts w:ascii="Times New Roman" w:eastAsia="Times New Roman" w:hAnsi="Times New Roman" w:cs="Times New Roman"/>
          <w:bCs/>
          <w:iCs/>
          <w:sz w:val="28"/>
          <w:szCs w:val="28"/>
          <w:lang w:val="en-IN"/>
        </w:rPr>
        <w:t xml:space="preserve"> These values are lower than the rates in our study. </w:t>
      </w:r>
      <w:r w:rsidRPr="00C60277">
        <w:rPr>
          <w:rFonts w:ascii="Times New Roman" w:hAnsi="Times New Roman" w:cs="Times New Roman"/>
          <w:sz w:val="28"/>
          <w:szCs w:val="28"/>
        </w:rPr>
        <w:t xml:space="preserve">However, the rate of ESBL-producing </w:t>
      </w:r>
      <w:proofErr w:type="spellStart"/>
      <w:r w:rsidRPr="00C60277">
        <w:rPr>
          <w:rFonts w:ascii="Times New Roman" w:hAnsi="Times New Roman" w:cs="Times New Roman"/>
          <w:sz w:val="28"/>
          <w:szCs w:val="28"/>
        </w:rPr>
        <w:t>uropathogenic</w:t>
      </w:r>
      <w:proofErr w:type="spellEnd"/>
      <w:r w:rsidRPr="00C60277">
        <w:rPr>
          <w:rFonts w:ascii="Times New Roman" w:hAnsi="Times New Roman" w:cs="Times New Roman"/>
          <w:sz w:val="28"/>
          <w:szCs w:val="28"/>
        </w:rPr>
        <w:t xml:space="preserve"> bacteria in Nigeria has been constantly increasing, </w:t>
      </w:r>
      <w:proofErr w:type="spellStart"/>
      <w:r w:rsidRPr="00C60277">
        <w:rPr>
          <w:rFonts w:ascii="Times New Roman" w:hAnsi="Times New Roman" w:cs="Times New Roman"/>
          <w:sz w:val="28"/>
          <w:szCs w:val="28"/>
        </w:rPr>
        <w:t>Onanuga</w:t>
      </w:r>
      <w:proofErr w:type="spellEnd"/>
      <w:r w:rsidRPr="00C60277">
        <w:rPr>
          <w:rFonts w:ascii="Times New Roman" w:hAnsi="Times New Roman" w:cs="Times New Roman"/>
          <w:sz w:val="28"/>
          <w:szCs w:val="28"/>
        </w:rPr>
        <w:t xml:space="preserve"> </w:t>
      </w:r>
      <w:r w:rsidRPr="00C60277">
        <w:rPr>
          <w:rFonts w:ascii="Times New Roman" w:hAnsi="Times New Roman" w:cs="Times New Roman"/>
          <w:i/>
          <w:iCs/>
          <w:sz w:val="28"/>
          <w:szCs w:val="28"/>
        </w:rPr>
        <w:t>et al</w:t>
      </w:r>
      <w:r w:rsidRPr="00C60277">
        <w:rPr>
          <w:rFonts w:ascii="Times New Roman" w:hAnsi="Times New Roman" w:cs="Times New Roman"/>
          <w:sz w:val="28"/>
          <w:szCs w:val="28"/>
        </w:rPr>
        <w:t xml:space="preserve">., (24%) and </w:t>
      </w:r>
      <w:proofErr w:type="spellStart"/>
      <w:r w:rsidRPr="00C60277">
        <w:rPr>
          <w:rFonts w:ascii="Times New Roman" w:hAnsi="Times New Roman" w:cs="Times New Roman"/>
          <w:sz w:val="28"/>
          <w:szCs w:val="28"/>
        </w:rPr>
        <w:t>Jesumirhewe</w:t>
      </w:r>
      <w:proofErr w:type="spellEnd"/>
      <w:r w:rsidRPr="00C60277">
        <w:rPr>
          <w:rFonts w:ascii="Times New Roman" w:hAnsi="Times New Roman" w:cs="Times New Roman"/>
          <w:sz w:val="28"/>
          <w:szCs w:val="28"/>
        </w:rPr>
        <w:t xml:space="preserve"> </w:t>
      </w:r>
      <w:r w:rsidRPr="00C60277">
        <w:rPr>
          <w:rFonts w:ascii="Times New Roman" w:hAnsi="Times New Roman" w:cs="Times New Roman"/>
          <w:i/>
          <w:iCs/>
          <w:sz w:val="28"/>
          <w:szCs w:val="28"/>
        </w:rPr>
        <w:t>et al</w:t>
      </w:r>
      <w:r w:rsidRPr="00C60277">
        <w:rPr>
          <w:rFonts w:ascii="Times New Roman" w:hAnsi="Times New Roman" w:cs="Times New Roman"/>
          <w:sz w:val="28"/>
          <w:szCs w:val="28"/>
        </w:rPr>
        <w:t xml:space="preserve">. (40.5%) have  documented an increasing rate of ESBL producers from asymptomatic </w:t>
      </w:r>
      <w:proofErr w:type="spellStart"/>
      <w:r w:rsidRPr="00C60277">
        <w:rPr>
          <w:rFonts w:ascii="Times New Roman" w:hAnsi="Times New Roman" w:cs="Times New Roman"/>
          <w:sz w:val="28"/>
          <w:szCs w:val="28"/>
        </w:rPr>
        <w:t>bacteriuria</w:t>
      </w:r>
      <w:proofErr w:type="spellEnd"/>
      <w:r w:rsidRPr="00C60277">
        <w:rPr>
          <w:rFonts w:ascii="Times New Roman" w:hAnsi="Times New Roman" w:cs="Times New Roman"/>
          <w:sz w:val="28"/>
          <w:szCs w:val="28"/>
        </w:rPr>
        <w:t xml:space="preserve"> cases  </w:t>
      </w:r>
      <w:r w:rsidRPr="00151ABA">
        <w:rPr>
          <w:rFonts w:ascii="Times New Roman" w:hAnsi="Times New Roman" w:cs="Times New Roman"/>
          <w:sz w:val="28"/>
          <w:szCs w:val="28"/>
        </w:rPr>
        <w:t>(</w:t>
      </w:r>
      <w:proofErr w:type="spellStart"/>
      <w:r w:rsidR="00AB6EA3" w:rsidRPr="00151ABA">
        <w:rPr>
          <w:rFonts w:ascii="Times New Roman" w:hAnsi="Times New Roman" w:cs="Times New Roman"/>
        </w:rPr>
        <w:fldChar w:fldCharType="begin"/>
      </w:r>
      <w:r w:rsidR="00151ABA" w:rsidRPr="00151ABA">
        <w:rPr>
          <w:rFonts w:ascii="Times New Roman" w:hAnsi="Times New Roman" w:cs="Times New Roman"/>
        </w:rPr>
        <w:instrText>HYPERLINK "https://www.scirp.org/Journal/articles.aspx?searchCode=Hellen+A.++Onyango&amp;searchField=authors&amp;page=1" \t "_blank"</w:instrText>
      </w:r>
      <w:r w:rsidR="00AB6EA3" w:rsidRPr="00151ABA">
        <w:rPr>
          <w:rFonts w:ascii="Times New Roman" w:hAnsi="Times New Roman" w:cs="Times New Roman"/>
        </w:rPr>
        <w:fldChar w:fldCharType="separate"/>
      </w:r>
      <w:r w:rsidR="00151ABA" w:rsidRPr="00151ABA">
        <w:rPr>
          <w:rStyle w:val="Hyperlink"/>
          <w:rFonts w:ascii="Times New Roman" w:hAnsi="Times New Roman" w:cs="Times New Roman"/>
          <w:sz w:val="24"/>
          <w:szCs w:val="24"/>
        </w:rPr>
        <w:t>Onyango</w:t>
      </w:r>
      <w:proofErr w:type="spellEnd"/>
      <w:r w:rsidR="00AB6EA3" w:rsidRPr="00151ABA">
        <w:rPr>
          <w:rFonts w:ascii="Times New Roman" w:hAnsi="Times New Roman" w:cs="Times New Roman"/>
        </w:rPr>
        <w:fldChar w:fldCharType="end"/>
      </w:r>
      <w:r w:rsidR="00151ABA" w:rsidRPr="00151ABA">
        <w:rPr>
          <w:rFonts w:ascii="Times New Roman" w:hAnsi="Times New Roman" w:cs="Times New Roman"/>
        </w:rPr>
        <w:t xml:space="preserve"> </w:t>
      </w:r>
      <w:r w:rsidR="00151ABA" w:rsidRPr="00151ABA">
        <w:rPr>
          <w:rFonts w:ascii="Times New Roman" w:hAnsi="Times New Roman" w:cs="Times New Roman"/>
          <w:i/>
        </w:rPr>
        <w:t>et al.,</w:t>
      </w:r>
      <w:r w:rsidR="00151ABA" w:rsidRPr="00151ABA">
        <w:rPr>
          <w:rFonts w:ascii="Times New Roman" w:hAnsi="Times New Roman" w:cs="Times New Roman"/>
        </w:rPr>
        <w:t xml:space="preserve"> 2018: </w:t>
      </w:r>
      <w:proofErr w:type="spellStart"/>
      <w:r w:rsidR="00151ABA" w:rsidRPr="00151ABA">
        <w:rPr>
          <w:rFonts w:ascii="Times New Roman" w:hAnsi="Times New Roman" w:cs="Times New Roman"/>
          <w:iCs/>
          <w:color w:val="000000"/>
          <w:sz w:val="24"/>
          <w:szCs w:val="24"/>
        </w:rPr>
        <w:t>Jesumirhewe</w:t>
      </w:r>
      <w:proofErr w:type="spellEnd"/>
      <w:r w:rsidR="00151ABA" w:rsidRPr="00151ABA">
        <w:rPr>
          <w:rFonts w:ascii="Times New Roman" w:hAnsi="Times New Roman" w:cs="Times New Roman"/>
          <w:iCs/>
          <w:color w:val="000000"/>
          <w:sz w:val="24"/>
          <w:szCs w:val="24"/>
        </w:rPr>
        <w:t xml:space="preserve"> </w:t>
      </w:r>
      <w:r w:rsidR="00151ABA" w:rsidRPr="00151ABA">
        <w:rPr>
          <w:rFonts w:ascii="Times New Roman" w:hAnsi="Times New Roman" w:cs="Times New Roman"/>
          <w:i/>
          <w:iCs/>
          <w:color w:val="000000"/>
          <w:sz w:val="24"/>
          <w:szCs w:val="24"/>
        </w:rPr>
        <w:t>et al</w:t>
      </w:r>
      <w:r w:rsidR="00151ABA" w:rsidRPr="00151ABA">
        <w:rPr>
          <w:rFonts w:ascii="Times New Roman" w:hAnsi="Times New Roman" w:cs="Times New Roman"/>
          <w:iCs/>
          <w:color w:val="000000"/>
          <w:sz w:val="24"/>
          <w:szCs w:val="24"/>
        </w:rPr>
        <w:t>., 2020</w:t>
      </w:r>
      <w:r w:rsidRPr="00151ABA">
        <w:rPr>
          <w:rFonts w:ascii="Times New Roman" w:hAnsi="Times New Roman" w:cs="Times New Roman"/>
          <w:sz w:val="28"/>
          <w:szCs w:val="28"/>
        </w:rPr>
        <w:t xml:space="preserve">). </w:t>
      </w:r>
      <w:r w:rsidRPr="00C60277">
        <w:rPr>
          <w:rFonts w:ascii="Times New Roman" w:hAnsi="Times New Roman" w:cs="Times New Roman"/>
          <w:sz w:val="28"/>
          <w:szCs w:val="28"/>
        </w:rPr>
        <w:t>These differences in prevalent rate may be due to geographical area, time, and the diagnostic technique used.</w:t>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28"/>
          <w:szCs w:val="28"/>
          <w:lang w:val="en-IN"/>
        </w:rPr>
      </w:pPr>
      <w:r w:rsidRPr="00C60277">
        <w:rPr>
          <w:rFonts w:ascii="Times New Roman" w:eastAsia="Times New Roman" w:hAnsi="Times New Roman" w:cs="Times New Roman"/>
          <w:bCs/>
          <w:sz w:val="28"/>
          <w:szCs w:val="28"/>
          <w:lang w:val="en-IN"/>
        </w:rPr>
        <w:t xml:space="preserve">Increasing resistance to broad spectrum </w:t>
      </w:r>
      <w:proofErr w:type="spellStart"/>
      <w:r w:rsidRPr="00C60277">
        <w:rPr>
          <w:rFonts w:ascii="Times New Roman" w:eastAsia="Times New Roman" w:hAnsi="Times New Roman" w:cs="Times New Roman"/>
          <w:bCs/>
          <w:sz w:val="28"/>
          <w:szCs w:val="28"/>
          <w:lang w:val="en-IN"/>
        </w:rPr>
        <w:t>cephalosporins</w:t>
      </w:r>
      <w:proofErr w:type="spellEnd"/>
      <w:r w:rsidRPr="00C60277">
        <w:rPr>
          <w:rFonts w:ascii="Times New Roman" w:eastAsia="Times New Roman" w:hAnsi="Times New Roman" w:cs="Times New Roman"/>
          <w:bCs/>
          <w:sz w:val="28"/>
          <w:szCs w:val="28"/>
          <w:lang w:val="en-IN"/>
        </w:rPr>
        <w:t xml:space="preserve"> due to the production of β-</w:t>
      </w:r>
      <w:proofErr w:type="spellStart"/>
      <w:r w:rsidRPr="00C60277">
        <w:rPr>
          <w:rFonts w:ascii="Times New Roman" w:eastAsia="Times New Roman" w:hAnsi="Times New Roman" w:cs="Times New Roman"/>
          <w:bCs/>
          <w:sz w:val="28"/>
          <w:szCs w:val="28"/>
          <w:lang w:val="en-IN"/>
        </w:rPr>
        <w:t>lactamases</w:t>
      </w:r>
      <w:proofErr w:type="spellEnd"/>
      <w:r w:rsidRPr="00C60277">
        <w:rPr>
          <w:rFonts w:ascii="Times New Roman" w:eastAsia="Times New Roman" w:hAnsi="Times New Roman" w:cs="Times New Roman"/>
          <w:bCs/>
          <w:sz w:val="28"/>
          <w:szCs w:val="28"/>
          <w:lang w:val="en-IN"/>
        </w:rPr>
        <w:t xml:space="preserve"> have been reported from different countries </w:t>
      </w:r>
      <w:r w:rsidR="00151ABA">
        <w:rPr>
          <w:rFonts w:ascii="Times New Roman" w:eastAsia="Times New Roman" w:hAnsi="Times New Roman" w:cs="Times New Roman"/>
          <w:bCs/>
          <w:sz w:val="28"/>
          <w:szCs w:val="28"/>
          <w:lang w:val="en-IN"/>
        </w:rPr>
        <w:t>(</w:t>
      </w:r>
      <w:r w:rsidR="00151ABA" w:rsidRPr="00C60277">
        <w:rPr>
          <w:rFonts w:ascii="Times New Roman" w:eastAsia="Times New Roman" w:hAnsi="Times New Roman" w:cs="Times New Roman"/>
          <w:bCs/>
          <w:sz w:val="24"/>
          <w:szCs w:val="24"/>
          <w:lang w:val="en-IN"/>
        </w:rPr>
        <w:t>Lin</w:t>
      </w:r>
      <w:r w:rsidR="00151ABA">
        <w:rPr>
          <w:rFonts w:ascii="Times New Roman" w:eastAsia="Times New Roman" w:hAnsi="Times New Roman" w:cs="Times New Roman"/>
          <w:bCs/>
          <w:sz w:val="24"/>
          <w:szCs w:val="24"/>
          <w:lang w:val="en-IN"/>
        </w:rPr>
        <w:t xml:space="preserve"> </w:t>
      </w:r>
      <w:r w:rsidR="00151ABA" w:rsidRPr="00151ABA">
        <w:rPr>
          <w:rFonts w:ascii="Times New Roman" w:eastAsia="Times New Roman" w:hAnsi="Times New Roman" w:cs="Times New Roman"/>
          <w:bCs/>
          <w:i/>
          <w:sz w:val="24"/>
          <w:szCs w:val="24"/>
          <w:lang w:val="en-IN"/>
        </w:rPr>
        <w:t>et al.,</w:t>
      </w:r>
      <w:r w:rsidR="00151ABA">
        <w:rPr>
          <w:rFonts w:ascii="Times New Roman" w:eastAsia="Times New Roman" w:hAnsi="Times New Roman" w:cs="Times New Roman"/>
          <w:bCs/>
          <w:sz w:val="24"/>
          <w:szCs w:val="24"/>
          <w:lang w:val="en-IN"/>
        </w:rPr>
        <w:t xml:space="preserve"> 2022:</w:t>
      </w:r>
      <w:r w:rsidR="00151ABA" w:rsidRPr="00151ABA">
        <w:rPr>
          <w:rFonts w:ascii="Times New Roman" w:eastAsia="Times New Roman" w:hAnsi="Times New Roman" w:cs="Times New Roman"/>
          <w:bCs/>
          <w:sz w:val="24"/>
          <w:szCs w:val="24"/>
          <w:lang w:val="en-IN"/>
        </w:rPr>
        <w:t xml:space="preserve"> </w:t>
      </w:r>
      <w:proofErr w:type="spellStart"/>
      <w:r w:rsidR="00151ABA" w:rsidRPr="00C60277">
        <w:rPr>
          <w:rFonts w:ascii="Times New Roman" w:eastAsia="Times New Roman" w:hAnsi="Times New Roman" w:cs="Times New Roman"/>
          <w:bCs/>
          <w:sz w:val="24"/>
          <w:szCs w:val="24"/>
          <w:lang w:val="en-IN"/>
        </w:rPr>
        <w:t>Uyanga</w:t>
      </w:r>
      <w:proofErr w:type="spellEnd"/>
      <w:r w:rsidR="00151ABA">
        <w:rPr>
          <w:rFonts w:ascii="Times New Roman" w:eastAsia="Times New Roman" w:hAnsi="Times New Roman" w:cs="Times New Roman"/>
          <w:bCs/>
          <w:sz w:val="24"/>
          <w:szCs w:val="24"/>
          <w:lang w:val="en-IN"/>
        </w:rPr>
        <w:t xml:space="preserve"> </w:t>
      </w:r>
      <w:r w:rsidR="00151ABA" w:rsidRPr="00151ABA">
        <w:rPr>
          <w:rFonts w:ascii="Times New Roman" w:eastAsia="Times New Roman" w:hAnsi="Times New Roman" w:cs="Times New Roman"/>
          <w:bCs/>
          <w:i/>
          <w:sz w:val="24"/>
          <w:szCs w:val="24"/>
          <w:lang w:val="en-IN"/>
        </w:rPr>
        <w:t>et al.,</w:t>
      </w:r>
      <w:r w:rsidR="00151ABA">
        <w:rPr>
          <w:rFonts w:ascii="Times New Roman" w:eastAsia="Times New Roman" w:hAnsi="Times New Roman" w:cs="Times New Roman"/>
          <w:bCs/>
          <w:sz w:val="24"/>
          <w:szCs w:val="24"/>
          <w:lang w:val="en-IN"/>
        </w:rPr>
        <w:t xml:space="preserve"> 2019).</w:t>
      </w:r>
      <w:r w:rsidRPr="00C60277">
        <w:rPr>
          <w:rFonts w:ascii="Times New Roman" w:eastAsia="Times New Roman" w:hAnsi="Times New Roman" w:cs="Times New Roman"/>
          <w:bCs/>
          <w:sz w:val="28"/>
          <w:szCs w:val="28"/>
          <w:lang w:val="en-IN"/>
        </w:rPr>
        <w:t xml:space="preserve"> The development and use of simple screening tests that are suitable for routine use in the clinical microbiology laboratory is a critical step towards large-sc</w:t>
      </w:r>
      <w:r w:rsidR="00151ABA">
        <w:rPr>
          <w:rFonts w:ascii="Times New Roman" w:eastAsia="Times New Roman" w:hAnsi="Times New Roman" w:cs="Times New Roman"/>
          <w:bCs/>
          <w:sz w:val="28"/>
          <w:szCs w:val="28"/>
          <w:lang w:val="en-IN"/>
        </w:rPr>
        <w:t>ale monitoring of these enzymes (</w:t>
      </w:r>
      <w:proofErr w:type="spellStart"/>
      <w:r w:rsidR="00151ABA">
        <w:rPr>
          <w:rFonts w:ascii="Times New Roman" w:eastAsia="Times New Roman" w:hAnsi="Times New Roman" w:cs="Times New Roman"/>
          <w:bCs/>
          <w:sz w:val="24"/>
          <w:szCs w:val="24"/>
          <w:lang w:val="en-IN"/>
        </w:rPr>
        <w:t>Migliavacca</w:t>
      </w:r>
      <w:proofErr w:type="spellEnd"/>
      <w:r w:rsidR="00151ABA">
        <w:rPr>
          <w:rFonts w:ascii="Times New Roman" w:eastAsia="Times New Roman" w:hAnsi="Times New Roman" w:cs="Times New Roman"/>
          <w:bCs/>
          <w:sz w:val="24"/>
          <w:szCs w:val="24"/>
          <w:lang w:val="en-IN"/>
        </w:rPr>
        <w:t xml:space="preserve"> </w:t>
      </w:r>
      <w:r w:rsidR="00151ABA" w:rsidRPr="00151ABA">
        <w:rPr>
          <w:rFonts w:ascii="Times New Roman" w:eastAsia="Times New Roman" w:hAnsi="Times New Roman" w:cs="Times New Roman"/>
          <w:bCs/>
          <w:i/>
          <w:sz w:val="24"/>
          <w:szCs w:val="24"/>
          <w:lang w:val="en-IN"/>
        </w:rPr>
        <w:t>et al.,</w:t>
      </w:r>
      <w:r w:rsidR="00151ABA">
        <w:rPr>
          <w:rFonts w:ascii="Times New Roman" w:eastAsia="Times New Roman" w:hAnsi="Times New Roman" w:cs="Times New Roman"/>
          <w:bCs/>
          <w:sz w:val="24"/>
          <w:szCs w:val="24"/>
          <w:lang w:val="en-IN"/>
        </w:rPr>
        <w:t xml:space="preserve"> 2022)</w:t>
      </w:r>
      <w:r w:rsidRPr="00C60277">
        <w:rPr>
          <w:rFonts w:ascii="Times New Roman" w:eastAsia="Times New Roman" w:hAnsi="Times New Roman" w:cs="Times New Roman"/>
          <w:bCs/>
          <w:sz w:val="28"/>
          <w:szCs w:val="28"/>
          <w:lang w:val="en-IN"/>
        </w:rPr>
        <w:t xml:space="preserve">. Due to the outcome of the antibiotic Susceptibility test result, the ESBL producing isolates were subjected to ESBL screening using Double Disc Synergy Test (DDST) and </w:t>
      </w:r>
      <w:proofErr w:type="spellStart"/>
      <w:r w:rsidRPr="00C60277">
        <w:rPr>
          <w:rFonts w:ascii="Times New Roman" w:eastAsia="Times New Roman" w:hAnsi="Times New Roman" w:cs="Times New Roman"/>
          <w:bCs/>
          <w:sz w:val="28"/>
          <w:szCs w:val="28"/>
          <w:lang w:val="en-IN"/>
        </w:rPr>
        <w:t>CHROMagar</w:t>
      </w:r>
      <w:proofErr w:type="spellEnd"/>
      <w:r w:rsidRPr="00C60277">
        <w:rPr>
          <w:rFonts w:ascii="Times New Roman" w:eastAsia="Times New Roman" w:hAnsi="Times New Roman" w:cs="Times New Roman"/>
          <w:bCs/>
          <w:sz w:val="28"/>
          <w:szCs w:val="28"/>
          <w:lang w:val="en-IN"/>
        </w:rPr>
        <w:t xml:space="preserve"> ESBL. DDST is described as a reliable technique for ESBL detection </w:t>
      </w:r>
      <w:r w:rsidR="00151ABA">
        <w:rPr>
          <w:rFonts w:ascii="Times New Roman" w:eastAsia="Times New Roman" w:hAnsi="Times New Roman" w:cs="Times New Roman"/>
          <w:bCs/>
          <w:sz w:val="28"/>
          <w:szCs w:val="28"/>
          <w:lang w:val="en-IN"/>
        </w:rPr>
        <w:t>(</w:t>
      </w:r>
      <w:proofErr w:type="spellStart"/>
      <w:r w:rsidR="00151ABA" w:rsidRPr="00C60277">
        <w:rPr>
          <w:rFonts w:ascii="Times New Roman" w:eastAsia="Times New Roman" w:hAnsi="Times New Roman" w:cs="Times New Roman"/>
          <w:bCs/>
          <w:sz w:val="24"/>
          <w:szCs w:val="24"/>
          <w:lang w:val="en-IN"/>
        </w:rPr>
        <w:t>Ongut</w:t>
      </w:r>
      <w:proofErr w:type="spellEnd"/>
      <w:r w:rsidR="00151ABA">
        <w:rPr>
          <w:rFonts w:ascii="Times New Roman" w:eastAsia="Times New Roman" w:hAnsi="Times New Roman" w:cs="Times New Roman"/>
          <w:bCs/>
          <w:sz w:val="24"/>
          <w:szCs w:val="24"/>
          <w:lang w:val="en-IN"/>
        </w:rPr>
        <w:t xml:space="preserve"> </w:t>
      </w:r>
      <w:r w:rsidR="00151ABA" w:rsidRPr="00151ABA">
        <w:rPr>
          <w:rFonts w:ascii="Times New Roman" w:eastAsia="Times New Roman" w:hAnsi="Times New Roman" w:cs="Times New Roman"/>
          <w:bCs/>
          <w:i/>
          <w:sz w:val="24"/>
          <w:szCs w:val="24"/>
          <w:lang w:val="en-IN"/>
        </w:rPr>
        <w:t>et al.,</w:t>
      </w:r>
      <w:r w:rsidR="00151ABA">
        <w:rPr>
          <w:rFonts w:ascii="Times New Roman" w:eastAsia="Times New Roman" w:hAnsi="Times New Roman" w:cs="Times New Roman"/>
          <w:bCs/>
          <w:sz w:val="24"/>
          <w:szCs w:val="24"/>
          <w:lang w:val="en-IN"/>
        </w:rPr>
        <w:t xml:space="preserve"> 2014).</w:t>
      </w:r>
      <w:r w:rsidRPr="00C60277">
        <w:rPr>
          <w:rFonts w:ascii="Times New Roman" w:eastAsia="Times New Roman" w:hAnsi="Times New Roman" w:cs="Times New Roman"/>
          <w:bCs/>
          <w:sz w:val="28"/>
          <w:szCs w:val="28"/>
          <w:lang w:val="en-IN"/>
        </w:rPr>
        <w:t xml:space="preserve"> The differences in sensitivity results in DDST </w:t>
      </w:r>
      <w:proofErr w:type="gramStart"/>
      <w:r w:rsidRPr="00C60277">
        <w:rPr>
          <w:rFonts w:ascii="Times New Roman" w:eastAsia="Times New Roman" w:hAnsi="Times New Roman" w:cs="Times New Roman"/>
          <w:bCs/>
          <w:sz w:val="28"/>
          <w:szCs w:val="28"/>
          <w:lang w:val="en-IN"/>
        </w:rPr>
        <w:t>be</w:t>
      </w:r>
      <w:proofErr w:type="gramEnd"/>
      <w:r w:rsidRPr="00C60277">
        <w:rPr>
          <w:rFonts w:ascii="Times New Roman" w:eastAsia="Times New Roman" w:hAnsi="Times New Roman" w:cs="Times New Roman"/>
          <w:bCs/>
          <w:sz w:val="28"/>
          <w:szCs w:val="28"/>
          <w:lang w:val="en-IN"/>
        </w:rPr>
        <w:t xml:space="preserve"> due to the fact that optimal substrate profile varies from one ESBL enzyme to another </w:t>
      </w:r>
      <w:r w:rsidR="0061057D">
        <w:rPr>
          <w:rFonts w:ascii="Times New Roman" w:eastAsia="Times New Roman" w:hAnsi="Times New Roman" w:cs="Times New Roman"/>
          <w:bCs/>
          <w:sz w:val="28"/>
          <w:szCs w:val="28"/>
          <w:lang w:val="en-IN"/>
        </w:rPr>
        <w:t>(</w:t>
      </w:r>
      <w:proofErr w:type="spellStart"/>
      <w:r w:rsidR="0061057D" w:rsidRPr="00C60277">
        <w:rPr>
          <w:rFonts w:ascii="Times New Roman" w:eastAsia="Times New Roman" w:hAnsi="Times New Roman" w:cs="Times New Roman"/>
          <w:bCs/>
          <w:sz w:val="24"/>
          <w:szCs w:val="24"/>
          <w:lang w:val="en-IN"/>
        </w:rPr>
        <w:t>Asad</w:t>
      </w:r>
      <w:proofErr w:type="spellEnd"/>
      <w:r w:rsidR="0061057D">
        <w:rPr>
          <w:rFonts w:ascii="Times New Roman" w:eastAsia="Times New Roman" w:hAnsi="Times New Roman" w:cs="Times New Roman"/>
          <w:bCs/>
          <w:sz w:val="24"/>
          <w:szCs w:val="24"/>
          <w:lang w:val="en-IN"/>
        </w:rPr>
        <w:t xml:space="preserve"> </w:t>
      </w:r>
      <w:r w:rsidR="0061057D" w:rsidRPr="0061057D">
        <w:rPr>
          <w:rFonts w:ascii="Times New Roman" w:eastAsia="Times New Roman" w:hAnsi="Times New Roman" w:cs="Times New Roman"/>
          <w:bCs/>
          <w:i/>
          <w:sz w:val="24"/>
          <w:szCs w:val="24"/>
          <w:lang w:val="en-IN"/>
        </w:rPr>
        <w:t>et al.,</w:t>
      </w:r>
      <w:r w:rsidR="0061057D">
        <w:rPr>
          <w:rFonts w:ascii="Times New Roman" w:eastAsia="Times New Roman" w:hAnsi="Times New Roman" w:cs="Times New Roman"/>
          <w:bCs/>
          <w:sz w:val="24"/>
          <w:szCs w:val="24"/>
          <w:lang w:val="en-IN"/>
        </w:rPr>
        <w:t xml:space="preserve"> 2017).</w:t>
      </w:r>
      <w:r w:rsidRPr="00C60277">
        <w:rPr>
          <w:rFonts w:ascii="Times New Roman" w:eastAsia="Times New Roman" w:hAnsi="Times New Roman" w:cs="Times New Roman"/>
          <w:bCs/>
          <w:sz w:val="28"/>
          <w:szCs w:val="28"/>
          <w:lang w:val="en-IN"/>
        </w:rPr>
        <w:t xml:space="preserve"> DDST an easy procedure with subjective interpretation of result </w:t>
      </w:r>
      <w:r w:rsidR="00B66A72">
        <w:rPr>
          <w:rFonts w:ascii="Times New Roman" w:eastAsia="Times New Roman" w:hAnsi="Times New Roman" w:cs="Times New Roman"/>
          <w:bCs/>
          <w:sz w:val="28"/>
          <w:szCs w:val="28"/>
          <w:lang w:val="en-IN"/>
        </w:rPr>
        <w:t>(</w:t>
      </w:r>
      <w:r w:rsidR="00B66A72">
        <w:rPr>
          <w:rFonts w:ascii="Times New Roman" w:eastAsia="Times New Roman" w:hAnsi="Times New Roman" w:cs="Times New Roman"/>
          <w:bCs/>
          <w:sz w:val="24"/>
          <w:szCs w:val="24"/>
          <w:lang w:val="en-IN"/>
        </w:rPr>
        <w:t xml:space="preserve">Hugo and Russell’s 2013: </w:t>
      </w:r>
      <w:proofErr w:type="spellStart"/>
      <w:r w:rsidR="00B66A72">
        <w:rPr>
          <w:rFonts w:ascii="Times New Roman" w:eastAsia="Times New Roman" w:hAnsi="Times New Roman" w:cs="Times New Roman"/>
          <w:bCs/>
          <w:sz w:val="24"/>
          <w:szCs w:val="24"/>
          <w:lang w:val="en-IN"/>
        </w:rPr>
        <w:t>Uyanga</w:t>
      </w:r>
      <w:proofErr w:type="spellEnd"/>
      <w:r w:rsidR="00B66A72">
        <w:rPr>
          <w:rFonts w:ascii="Times New Roman" w:eastAsia="Times New Roman" w:hAnsi="Times New Roman" w:cs="Times New Roman"/>
          <w:bCs/>
          <w:sz w:val="24"/>
          <w:szCs w:val="24"/>
          <w:lang w:val="en-IN"/>
        </w:rPr>
        <w:t xml:space="preserve"> </w:t>
      </w:r>
      <w:r w:rsidR="00B66A72" w:rsidRPr="00B66A72">
        <w:rPr>
          <w:rFonts w:ascii="Times New Roman" w:eastAsia="Times New Roman" w:hAnsi="Times New Roman" w:cs="Times New Roman"/>
          <w:bCs/>
          <w:i/>
          <w:sz w:val="24"/>
          <w:szCs w:val="24"/>
          <w:lang w:val="en-IN"/>
        </w:rPr>
        <w:t>et al.,</w:t>
      </w:r>
      <w:r w:rsidR="00B66A72">
        <w:rPr>
          <w:rFonts w:ascii="Times New Roman" w:eastAsia="Times New Roman" w:hAnsi="Times New Roman" w:cs="Times New Roman"/>
          <w:bCs/>
          <w:sz w:val="24"/>
          <w:szCs w:val="24"/>
          <w:lang w:val="en-IN"/>
        </w:rPr>
        <w:t xml:space="preserve"> 2019).</w:t>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28"/>
          <w:szCs w:val="28"/>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Table 6.</w:t>
      </w:r>
      <w:proofErr w:type="gramEnd"/>
      <w:r w:rsidRPr="00C60277">
        <w:rPr>
          <w:rFonts w:ascii="Times New Roman" w:eastAsia="Times New Roman" w:hAnsi="Times New Roman" w:cs="Times New Roman"/>
          <w:b/>
          <w:bCs/>
          <w:sz w:val="18"/>
          <w:szCs w:val="20"/>
          <w:lang w:val="en-IN"/>
        </w:rPr>
        <w:t xml:space="preserve"> Antibiotic susceptibility profile of ESBL producing </w:t>
      </w:r>
      <w:r w:rsidRPr="00C60277">
        <w:rPr>
          <w:rFonts w:ascii="Times New Roman" w:eastAsia="Times New Roman" w:hAnsi="Times New Roman" w:cs="Times New Roman"/>
          <w:b/>
          <w:bCs/>
          <w:i/>
          <w:sz w:val="18"/>
          <w:szCs w:val="20"/>
          <w:lang w:val="en-IN"/>
        </w:rPr>
        <w:t>Proteus mirabilis</w:t>
      </w:r>
      <w:r w:rsidRPr="00C60277">
        <w:rPr>
          <w:rFonts w:ascii="Times New Roman" w:eastAsia="Times New Roman" w:hAnsi="Times New Roman" w:cs="Times New Roman"/>
          <w:b/>
          <w:bCs/>
          <w:sz w:val="18"/>
          <w:szCs w:val="20"/>
          <w:lang w:val="en-IN"/>
        </w:rPr>
        <w:t xml:space="preserve"> the three study area</w:t>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18"/>
          <w:szCs w:val="20"/>
          <w:lang w:val="en-IN"/>
        </w:rPr>
      </w:pPr>
    </w:p>
    <w:tbl>
      <w:tblPr>
        <w:tblStyle w:val="TableGrid"/>
        <w:tblW w:w="4825"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917"/>
        <w:gridCol w:w="1029"/>
        <w:gridCol w:w="1030"/>
        <w:gridCol w:w="1030"/>
        <w:gridCol w:w="1158"/>
        <w:gridCol w:w="1030"/>
        <w:gridCol w:w="1030"/>
        <w:gridCol w:w="1017"/>
      </w:tblGrid>
      <w:tr w:rsidR="006830E7" w:rsidRPr="00C60277" w:rsidTr="00151ABA">
        <w:trPr>
          <w:trHeight w:val="20"/>
          <w:jc w:val="center"/>
        </w:trPr>
        <w:tc>
          <w:tcPr>
            <w:tcW w:w="1341"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Antimicrobials</w:t>
            </w: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 xml:space="preserve">n=5 </w:t>
            </w:r>
            <w:proofErr w:type="gramStart"/>
            <w:r w:rsidRPr="00C60277">
              <w:rPr>
                <w:rFonts w:ascii="Times New Roman" w:eastAsia="Times New Roman" w:hAnsi="Times New Roman" w:cs="Times New Roman"/>
                <w:b/>
                <w:bCs/>
                <w:sz w:val="17"/>
                <w:szCs w:val="17"/>
                <w:lang w:val="en-IN"/>
              </w:rPr>
              <w:t>S(</w:t>
            </w:r>
            <w:proofErr w:type="gramEnd"/>
            <w:r w:rsidRPr="00C60277">
              <w:rPr>
                <w:rFonts w:ascii="Times New Roman" w:eastAsia="Times New Roman" w:hAnsi="Times New Roman" w:cs="Times New Roman"/>
                <w:b/>
                <w:bCs/>
                <w:sz w:val="17"/>
                <w:szCs w:val="17"/>
                <w:lang w:val="en-IN"/>
              </w:rPr>
              <w:t>%)</w:t>
            </w: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R</w:t>
            </w:r>
          </w:p>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w:t>
            </w: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proofErr w:type="spellStart"/>
            <w:r w:rsidRPr="00C60277">
              <w:rPr>
                <w:rFonts w:ascii="Times New Roman" w:eastAsia="Times New Roman" w:hAnsi="Times New Roman" w:cs="Times New Roman"/>
                <w:b/>
                <w:bCs/>
                <w:sz w:val="17"/>
                <w:szCs w:val="17"/>
                <w:lang w:val="en-IN"/>
              </w:rPr>
              <w:t>Ikot</w:t>
            </w:r>
            <w:proofErr w:type="spellEnd"/>
          </w:p>
        </w:tc>
        <w:tc>
          <w:tcPr>
            <w:tcW w:w="81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proofErr w:type="spellStart"/>
            <w:r w:rsidRPr="00C60277">
              <w:rPr>
                <w:rFonts w:ascii="Times New Roman" w:eastAsia="Times New Roman" w:hAnsi="Times New Roman" w:cs="Times New Roman"/>
                <w:b/>
                <w:bCs/>
                <w:sz w:val="17"/>
                <w:szCs w:val="17"/>
                <w:lang w:val="en-IN"/>
              </w:rPr>
              <w:t>Ekpene</w:t>
            </w:r>
            <w:proofErr w:type="spellEnd"/>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R</w:t>
            </w:r>
          </w:p>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w:t>
            </w: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proofErr w:type="spellStart"/>
            <w:r w:rsidRPr="00C60277">
              <w:rPr>
                <w:rFonts w:ascii="Times New Roman" w:eastAsia="Times New Roman" w:hAnsi="Times New Roman" w:cs="Times New Roman"/>
                <w:b/>
                <w:bCs/>
                <w:sz w:val="17"/>
                <w:szCs w:val="17"/>
                <w:lang w:val="en-IN"/>
              </w:rPr>
              <w:t>Eket</w:t>
            </w:r>
            <w:proofErr w:type="spellEnd"/>
          </w:p>
        </w:tc>
        <w:tc>
          <w:tcPr>
            <w:tcW w:w="711"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R</w:t>
            </w:r>
          </w:p>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w:t>
            </w:r>
          </w:p>
        </w:tc>
      </w:tr>
      <w:tr w:rsidR="006830E7" w:rsidRPr="00C60277" w:rsidTr="00151ABA">
        <w:trPr>
          <w:trHeight w:val="20"/>
          <w:jc w:val="center"/>
        </w:trPr>
        <w:tc>
          <w:tcPr>
            <w:tcW w:w="1341"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µg</w:t>
            </w: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1530" w:type="dxa"/>
            <w:gridSpan w:val="2"/>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 xml:space="preserve">n=11 </w:t>
            </w:r>
            <w:proofErr w:type="gramStart"/>
            <w:r w:rsidRPr="00C60277">
              <w:rPr>
                <w:rFonts w:ascii="Times New Roman" w:eastAsia="Times New Roman" w:hAnsi="Times New Roman" w:cs="Times New Roman"/>
                <w:b/>
                <w:bCs/>
                <w:sz w:val="17"/>
                <w:szCs w:val="17"/>
                <w:lang w:val="en-IN"/>
              </w:rPr>
              <w:t>S(</w:t>
            </w:r>
            <w:proofErr w:type="gramEnd"/>
            <w:r w:rsidRPr="00C60277">
              <w:rPr>
                <w:rFonts w:ascii="Times New Roman" w:eastAsia="Times New Roman" w:hAnsi="Times New Roman" w:cs="Times New Roman"/>
                <w:b/>
                <w:bCs/>
                <w:sz w:val="17"/>
                <w:szCs w:val="17"/>
                <w:lang w:val="en-IN"/>
              </w:rPr>
              <w:t>%)</w:t>
            </w: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
                <w:bCs/>
                <w:sz w:val="17"/>
                <w:szCs w:val="17"/>
                <w:lang w:val="en-IN"/>
              </w:rPr>
            </w:pPr>
            <w:r w:rsidRPr="00C60277">
              <w:rPr>
                <w:rFonts w:ascii="Times New Roman" w:eastAsia="Times New Roman" w:hAnsi="Times New Roman" w:cs="Times New Roman"/>
                <w:b/>
                <w:bCs/>
                <w:sz w:val="17"/>
                <w:szCs w:val="17"/>
                <w:lang w:val="en-IN"/>
              </w:rPr>
              <w:t xml:space="preserve">n=16 </w:t>
            </w:r>
            <w:proofErr w:type="gramStart"/>
            <w:r w:rsidRPr="00C60277">
              <w:rPr>
                <w:rFonts w:ascii="Times New Roman" w:eastAsia="Times New Roman" w:hAnsi="Times New Roman" w:cs="Times New Roman"/>
                <w:b/>
                <w:bCs/>
                <w:sz w:val="17"/>
                <w:szCs w:val="17"/>
                <w:lang w:val="en-IN"/>
              </w:rPr>
              <w:t>S(</w:t>
            </w:r>
            <w:proofErr w:type="gramEnd"/>
            <w:r w:rsidRPr="00C60277">
              <w:rPr>
                <w:rFonts w:ascii="Times New Roman" w:eastAsia="Times New Roman" w:hAnsi="Times New Roman" w:cs="Times New Roman"/>
                <w:b/>
                <w:bCs/>
                <w:sz w:val="17"/>
                <w:szCs w:val="17"/>
                <w:lang w:val="en-IN"/>
              </w:rPr>
              <w:t>%)</w:t>
            </w:r>
          </w:p>
        </w:tc>
        <w:tc>
          <w:tcPr>
            <w:tcW w:w="711" w:type="dxa"/>
            <w:tcBorders>
              <w:top w:val="single" w:sz="4" w:space="0" w:color="auto"/>
              <w:bottom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r>
      <w:tr w:rsidR="006830E7" w:rsidRPr="00C60277" w:rsidTr="00151ABA">
        <w:trPr>
          <w:trHeight w:val="20"/>
          <w:jc w:val="center"/>
        </w:trPr>
        <w:tc>
          <w:tcPr>
            <w:tcW w:w="1341"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CTX(30)</w:t>
            </w:r>
          </w:p>
        </w:tc>
        <w:tc>
          <w:tcPr>
            <w:tcW w:w="720"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720"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5(100)</w:t>
            </w:r>
          </w:p>
        </w:tc>
        <w:tc>
          <w:tcPr>
            <w:tcW w:w="720"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10(91)</w:t>
            </w:r>
          </w:p>
        </w:tc>
        <w:tc>
          <w:tcPr>
            <w:tcW w:w="810"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1(9)</w:t>
            </w:r>
          </w:p>
        </w:tc>
        <w:tc>
          <w:tcPr>
            <w:tcW w:w="720"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8(50)</w:t>
            </w:r>
          </w:p>
        </w:tc>
        <w:tc>
          <w:tcPr>
            <w:tcW w:w="711" w:type="dxa"/>
            <w:tcBorders>
              <w:top w:val="single" w:sz="4" w:space="0" w:color="auto"/>
            </w:tcBorders>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8(50)</w:t>
            </w:r>
          </w:p>
        </w:tc>
      </w:tr>
      <w:tr w:rsidR="006830E7" w:rsidRPr="00C60277" w:rsidTr="00151ABA">
        <w:trPr>
          <w:trHeight w:val="20"/>
          <w:jc w:val="center"/>
        </w:trPr>
        <w:tc>
          <w:tcPr>
            <w:tcW w:w="134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OFX (5)</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5(100)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10(91)</w:t>
            </w:r>
          </w:p>
        </w:tc>
        <w:tc>
          <w:tcPr>
            <w:tcW w:w="81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1(9)</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9(56)</w:t>
            </w:r>
          </w:p>
        </w:tc>
        <w:tc>
          <w:tcPr>
            <w:tcW w:w="71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7(44)</w:t>
            </w:r>
          </w:p>
        </w:tc>
      </w:tr>
      <w:tr w:rsidR="006830E7" w:rsidRPr="00C60277" w:rsidTr="00151ABA">
        <w:trPr>
          <w:trHeight w:val="20"/>
          <w:jc w:val="center"/>
        </w:trPr>
        <w:tc>
          <w:tcPr>
            <w:tcW w:w="134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CAZ(30)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5(100)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6(55)</w:t>
            </w:r>
          </w:p>
        </w:tc>
        <w:tc>
          <w:tcPr>
            <w:tcW w:w="81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 (45)</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 (25)</w:t>
            </w:r>
          </w:p>
        </w:tc>
        <w:tc>
          <w:tcPr>
            <w:tcW w:w="71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12(75)</w:t>
            </w:r>
          </w:p>
        </w:tc>
      </w:tr>
      <w:tr w:rsidR="006830E7" w:rsidRPr="00C60277" w:rsidTr="00151ABA">
        <w:trPr>
          <w:trHeight w:val="20"/>
          <w:jc w:val="center"/>
        </w:trPr>
        <w:tc>
          <w:tcPr>
            <w:tcW w:w="134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ATM (30)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5(100)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1(9)</w:t>
            </w:r>
          </w:p>
        </w:tc>
        <w:tc>
          <w:tcPr>
            <w:tcW w:w="81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10(91)</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10(62)</w:t>
            </w:r>
          </w:p>
        </w:tc>
        <w:tc>
          <w:tcPr>
            <w:tcW w:w="71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6(38)</w:t>
            </w:r>
          </w:p>
        </w:tc>
      </w:tr>
      <w:tr w:rsidR="006830E7" w:rsidRPr="00C60277" w:rsidTr="00151ABA">
        <w:trPr>
          <w:trHeight w:val="20"/>
          <w:jc w:val="center"/>
        </w:trPr>
        <w:tc>
          <w:tcPr>
            <w:tcW w:w="134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IPM (30)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4(80)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1(20)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10(91)</w:t>
            </w:r>
          </w:p>
        </w:tc>
        <w:tc>
          <w:tcPr>
            <w:tcW w:w="81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1(9)</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10(62)</w:t>
            </w:r>
          </w:p>
        </w:tc>
        <w:tc>
          <w:tcPr>
            <w:tcW w:w="71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6(38)</w:t>
            </w:r>
          </w:p>
        </w:tc>
      </w:tr>
      <w:tr w:rsidR="006830E7" w:rsidRPr="00C60277" w:rsidTr="00151ABA">
        <w:trPr>
          <w:trHeight w:val="20"/>
          <w:jc w:val="center"/>
        </w:trPr>
        <w:tc>
          <w:tcPr>
            <w:tcW w:w="134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AUG (30)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4(80)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1(20)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5(45)</w:t>
            </w:r>
          </w:p>
        </w:tc>
        <w:tc>
          <w:tcPr>
            <w:tcW w:w="81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6(55)</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5(31)</w:t>
            </w:r>
          </w:p>
        </w:tc>
        <w:tc>
          <w:tcPr>
            <w:tcW w:w="71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11(69)</w:t>
            </w:r>
          </w:p>
        </w:tc>
      </w:tr>
      <w:tr w:rsidR="006830E7" w:rsidRPr="00C60277" w:rsidTr="00151ABA">
        <w:trPr>
          <w:trHeight w:val="20"/>
          <w:jc w:val="center"/>
        </w:trPr>
        <w:tc>
          <w:tcPr>
            <w:tcW w:w="134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AK(30)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2(40)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3(60)</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2(18)</w:t>
            </w:r>
          </w:p>
        </w:tc>
        <w:tc>
          <w:tcPr>
            <w:tcW w:w="81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8(72)</w:t>
            </w:r>
          </w:p>
        </w:tc>
        <w:tc>
          <w:tcPr>
            <w:tcW w:w="720"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11(69)</w:t>
            </w:r>
          </w:p>
        </w:tc>
        <w:tc>
          <w:tcPr>
            <w:tcW w:w="711" w:type="dxa"/>
          </w:tcPr>
          <w:p w:rsidR="006830E7" w:rsidRPr="00C60277" w:rsidRDefault="006830E7" w:rsidP="00151ABA">
            <w:pPr>
              <w:ind w:right="-77"/>
              <w:contextualSpacing/>
              <w:jc w:val="both"/>
              <w:outlineLvl w:val="0"/>
              <w:rPr>
                <w:rFonts w:ascii="Times New Roman" w:eastAsia="Times New Roman" w:hAnsi="Times New Roman" w:cs="Times New Roman"/>
                <w:bCs/>
                <w:sz w:val="17"/>
                <w:szCs w:val="17"/>
                <w:lang w:val="en-IN"/>
              </w:rPr>
            </w:pPr>
            <w:r w:rsidRPr="00C60277">
              <w:rPr>
                <w:rFonts w:ascii="Times New Roman" w:eastAsia="Times New Roman" w:hAnsi="Times New Roman" w:cs="Times New Roman"/>
                <w:bCs/>
                <w:sz w:val="17"/>
                <w:szCs w:val="17"/>
                <w:lang w:val="en-IN"/>
              </w:rPr>
              <w:t>5(31)</w:t>
            </w:r>
          </w:p>
        </w:tc>
      </w:tr>
    </w:tbl>
    <w:p w:rsidR="006830E7" w:rsidRPr="00C60277" w:rsidRDefault="006830E7" w:rsidP="006830E7">
      <w:pPr>
        <w:spacing w:after="0" w:line="240" w:lineRule="auto"/>
        <w:contextualSpacing/>
        <w:jc w:val="center"/>
        <w:outlineLvl w:val="0"/>
        <w:rPr>
          <w:rFonts w:ascii="Times New Roman" w:eastAsia="Times New Roman" w:hAnsi="Times New Roman" w:cs="Times New Roman"/>
          <w:bCs/>
          <w:i/>
          <w:sz w:val="15"/>
          <w:szCs w:val="15"/>
          <w:lang w:val="en-IN"/>
        </w:rPr>
      </w:pPr>
      <w:proofErr w:type="spellStart"/>
      <w:r w:rsidRPr="00C60277">
        <w:rPr>
          <w:rFonts w:ascii="Times New Roman" w:eastAsia="Times New Roman" w:hAnsi="Times New Roman" w:cs="Times New Roman"/>
          <w:bCs/>
          <w:i/>
          <w:sz w:val="15"/>
          <w:szCs w:val="15"/>
          <w:lang w:val="en-IN"/>
        </w:rPr>
        <w:t>Key</w:t>
      </w:r>
      <w:proofErr w:type="gramStart"/>
      <w:r w:rsidRPr="00C60277">
        <w:rPr>
          <w:rFonts w:ascii="Times New Roman" w:eastAsia="Times New Roman" w:hAnsi="Times New Roman" w:cs="Times New Roman"/>
          <w:bCs/>
          <w:i/>
          <w:sz w:val="15"/>
          <w:szCs w:val="15"/>
          <w:lang w:val="en-IN"/>
        </w:rPr>
        <w:t>:CTX</w:t>
      </w:r>
      <w:proofErr w:type="spellEnd"/>
      <w:proofErr w:type="gramEnd"/>
      <w:r w:rsidRPr="00C60277">
        <w:rPr>
          <w:rFonts w:ascii="Times New Roman" w:eastAsia="Times New Roman" w:hAnsi="Times New Roman" w:cs="Times New Roman"/>
          <w:bCs/>
          <w:i/>
          <w:sz w:val="15"/>
          <w:szCs w:val="15"/>
          <w:lang w:val="en-IN"/>
        </w:rPr>
        <w:t xml:space="preserve">- </w:t>
      </w:r>
      <w:proofErr w:type="spellStart"/>
      <w:r w:rsidRPr="00C60277">
        <w:rPr>
          <w:rFonts w:ascii="Times New Roman" w:eastAsia="Times New Roman" w:hAnsi="Times New Roman" w:cs="Times New Roman"/>
          <w:bCs/>
          <w:i/>
          <w:sz w:val="15"/>
          <w:szCs w:val="15"/>
          <w:lang w:val="en-IN"/>
        </w:rPr>
        <w:t>cefotaxime</w:t>
      </w:r>
      <w:proofErr w:type="spellEnd"/>
      <w:r w:rsidRPr="00C60277">
        <w:rPr>
          <w:rFonts w:ascii="Times New Roman" w:eastAsia="Times New Roman" w:hAnsi="Times New Roman" w:cs="Times New Roman"/>
          <w:bCs/>
          <w:i/>
          <w:sz w:val="15"/>
          <w:szCs w:val="15"/>
          <w:lang w:val="en-IN"/>
        </w:rPr>
        <w:t>, OFX-</w:t>
      </w:r>
      <w:proofErr w:type="spellStart"/>
      <w:r w:rsidRPr="00C60277">
        <w:rPr>
          <w:rFonts w:ascii="Times New Roman" w:eastAsia="Times New Roman" w:hAnsi="Times New Roman" w:cs="Times New Roman"/>
          <w:bCs/>
          <w:i/>
          <w:sz w:val="15"/>
          <w:szCs w:val="15"/>
          <w:lang w:val="en-IN"/>
        </w:rPr>
        <w:t>oflxacin</w:t>
      </w:r>
      <w:proofErr w:type="spellEnd"/>
      <w:r w:rsidRPr="00C60277">
        <w:rPr>
          <w:rFonts w:ascii="Times New Roman" w:eastAsia="Times New Roman" w:hAnsi="Times New Roman" w:cs="Times New Roman"/>
          <w:bCs/>
          <w:i/>
          <w:sz w:val="15"/>
          <w:szCs w:val="15"/>
          <w:lang w:val="en-IN"/>
        </w:rPr>
        <w:t>, CAZ-</w:t>
      </w:r>
      <w:proofErr w:type="spellStart"/>
      <w:r w:rsidRPr="00C60277">
        <w:rPr>
          <w:rFonts w:ascii="Times New Roman" w:eastAsia="Times New Roman" w:hAnsi="Times New Roman" w:cs="Times New Roman"/>
          <w:bCs/>
          <w:i/>
          <w:sz w:val="15"/>
          <w:szCs w:val="15"/>
          <w:lang w:val="en-IN"/>
        </w:rPr>
        <w:t>Ceftazidime</w:t>
      </w:r>
      <w:proofErr w:type="spellEnd"/>
      <w:r w:rsidRPr="00C60277">
        <w:rPr>
          <w:rFonts w:ascii="Times New Roman" w:eastAsia="Times New Roman" w:hAnsi="Times New Roman" w:cs="Times New Roman"/>
          <w:bCs/>
          <w:i/>
          <w:sz w:val="15"/>
          <w:szCs w:val="15"/>
          <w:lang w:val="en-IN"/>
        </w:rPr>
        <w:t>, ATM-</w:t>
      </w:r>
      <w:proofErr w:type="spellStart"/>
      <w:r w:rsidRPr="00C60277">
        <w:rPr>
          <w:rFonts w:ascii="Times New Roman" w:eastAsia="Times New Roman" w:hAnsi="Times New Roman" w:cs="Times New Roman"/>
          <w:bCs/>
          <w:i/>
          <w:sz w:val="15"/>
          <w:szCs w:val="15"/>
          <w:lang w:val="en-IN"/>
        </w:rPr>
        <w:t>Azetronam</w:t>
      </w:r>
      <w:proofErr w:type="spellEnd"/>
      <w:r w:rsidRPr="00C60277">
        <w:rPr>
          <w:rFonts w:ascii="Times New Roman" w:eastAsia="Times New Roman" w:hAnsi="Times New Roman" w:cs="Times New Roman"/>
          <w:bCs/>
          <w:i/>
          <w:sz w:val="15"/>
          <w:szCs w:val="15"/>
          <w:lang w:val="en-IN"/>
        </w:rPr>
        <w:t>, IPM-</w:t>
      </w:r>
      <w:proofErr w:type="spellStart"/>
      <w:r w:rsidRPr="00C60277">
        <w:rPr>
          <w:rFonts w:ascii="Times New Roman" w:eastAsia="Times New Roman" w:hAnsi="Times New Roman" w:cs="Times New Roman"/>
          <w:bCs/>
          <w:i/>
          <w:sz w:val="15"/>
          <w:szCs w:val="15"/>
          <w:lang w:val="en-IN"/>
        </w:rPr>
        <w:t>Imipenem</w:t>
      </w:r>
      <w:proofErr w:type="spellEnd"/>
      <w:r w:rsidRPr="00C60277">
        <w:rPr>
          <w:rFonts w:ascii="Times New Roman" w:eastAsia="Times New Roman" w:hAnsi="Times New Roman" w:cs="Times New Roman"/>
          <w:bCs/>
          <w:i/>
          <w:sz w:val="15"/>
          <w:szCs w:val="15"/>
          <w:lang w:val="en-IN"/>
        </w:rPr>
        <w:t>, Aug-</w:t>
      </w:r>
      <w:proofErr w:type="spellStart"/>
      <w:r w:rsidRPr="00C60277">
        <w:rPr>
          <w:rFonts w:ascii="Times New Roman" w:eastAsia="Times New Roman" w:hAnsi="Times New Roman" w:cs="Times New Roman"/>
          <w:bCs/>
          <w:i/>
          <w:sz w:val="15"/>
          <w:szCs w:val="15"/>
          <w:lang w:val="en-IN"/>
        </w:rPr>
        <w:t>Augmentin</w:t>
      </w:r>
      <w:proofErr w:type="spellEnd"/>
      <w:r w:rsidRPr="00C60277">
        <w:rPr>
          <w:rFonts w:ascii="Times New Roman" w:eastAsia="Times New Roman" w:hAnsi="Times New Roman" w:cs="Times New Roman"/>
          <w:bCs/>
          <w:i/>
          <w:sz w:val="15"/>
          <w:szCs w:val="15"/>
          <w:lang w:val="en-IN"/>
        </w:rPr>
        <w:t>, AK-</w:t>
      </w:r>
      <w:proofErr w:type="spellStart"/>
      <w:r w:rsidRPr="00C60277">
        <w:rPr>
          <w:rFonts w:ascii="Times New Roman" w:eastAsia="Times New Roman" w:hAnsi="Times New Roman" w:cs="Times New Roman"/>
          <w:bCs/>
          <w:i/>
          <w:sz w:val="15"/>
          <w:szCs w:val="15"/>
          <w:lang w:val="en-IN"/>
        </w:rPr>
        <w:t>Amikacin</w:t>
      </w:r>
      <w:proofErr w:type="spellEnd"/>
    </w:p>
    <w:p w:rsidR="006830E7" w:rsidRPr="00C60277" w:rsidRDefault="006830E7" w:rsidP="006830E7">
      <w:pPr>
        <w:spacing w:after="0" w:line="240" w:lineRule="auto"/>
        <w:contextualSpacing/>
        <w:jc w:val="both"/>
        <w:outlineLvl w:val="0"/>
        <w:rPr>
          <w:rFonts w:ascii="Times New Roman" w:eastAsia="Times New Roman" w:hAnsi="Times New Roman" w:cs="Times New Roman"/>
          <w:bCs/>
          <w:i/>
          <w:sz w:val="18"/>
          <w:szCs w:val="20"/>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Cs/>
          <w:sz w:val="18"/>
          <w:szCs w:val="20"/>
          <w:lang w:val="en-IN"/>
        </w:rPr>
      </w:pPr>
      <w:r w:rsidRPr="00C60277">
        <w:rPr>
          <w:rFonts w:ascii="Times New Roman" w:eastAsia="Times New Roman" w:hAnsi="Times New Roman" w:cs="Times New Roman"/>
          <w:bCs/>
          <w:i/>
          <w:noProof/>
          <w:sz w:val="18"/>
          <w:szCs w:val="20"/>
        </w:rPr>
        <w:drawing>
          <wp:inline distT="0" distB="0" distL="0" distR="0">
            <wp:extent cx="2034458" cy="1590261"/>
            <wp:effectExtent l="0" t="0" r="0" b="0"/>
            <wp:docPr id="174584587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425" cy="1593362"/>
                    </a:xfrm>
                    <a:prstGeom prst="rect">
                      <a:avLst/>
                    </a:prstGeom>
                    <a:noFill/>
                  </pic:spPr>
                </pic:pic>
              </a:graphicData>
            </a:graphic>
          </wp:inline>
        </w:drawing>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18"/>
          <w:szCs w:val="20"/>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Fig. 1.</w:t>
      </w:r>
      <w:proofErr w:type="gramEnd"/>
      <w:r w:rsidRPr="00C60277">
        <w:rPr>
          <w:rFonts w:ascii="Times New Roman" w:eastAsia="Times New Roman" w:hAnsi="Times New Roman" w:cs="Times New Roman"/>
          <w:b/>
          <w:bCs/>
          <w:sz w:val="18"/>
          <w:szCs w:val="20"/>
          <w:lang w:val="en-IN"/>
        </w:rPr>
        <w:t xml:space="preserve"> Culture plate of showing a clear extension of the edge of the inhibition zone of cephalosporin using Co-</w:t>
      </w:r>
      <w:proofErr w:type="spellStart"/>
      <w:r w:rsidRPr="00C60277">
        <w:rPr>
          <w:rFonts w:ascii="Times New Roman" w:eastAsia="Times New Roman" w:hAnsi="Times New Roman" w:cs="Times New Roman"/>
          <w:b/>
          <w:bCs/>
          <w:sz w:val="18"/>
          <w:szCs w:val="20"/>
          <w:lang w:val="en-IN"/>
        </w:rPr>
        <w:t>amoxiclav</w:t>
      </w:r>
      <w:proofErr w:type="spellEnd"/>
      <w:r w:rsidRPr="00C60277">
        <w:rPr>
          <w:rFonts w:ascii="Times New Roman" w:eastAsia="Times New Roman" w:hAnsi="Times New Roman" w:cs="Times New Roman"/>
          <w:b/>
          <w:bCs/>
          <w:sz w:val="18"/>
          <w:szCs w:val="20"/>
          <w:lang w:val="en-IN"/>
        </w:rPr>
        <w:t xml:space="preserve"> Disc on Mueller-Hinton agar was interpreted as positive for ESBL production</w:t>
      </w:r>
    </w:p>
    <w:p w:rsidR="006830E7" w:rsidRPr="00C60277" w:rsidRDefault="006830E7" w:rsidP="006830E7">
      <w:pPr>
        <w:spacing w:after="0" w:line="240" w:lineRule="auto"/>
        <w:contextualSpacing/>
        <w:jc w:val="both"/>
        <w:outlineLvl w:val="0"/>
        <w:rPr>
          <w:rFonts w:ascii="Times New Roman" w:eastAsia="Times New Roman" w:hAnsi="Times New Roman" w:cs="Times New Roman"/>
          <w:b/>
          <w:bCs/>
          <w:sz w:val="18"/>
          <w:szCs w:val="20"/>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Cs/>
          <w:sz w:val="18"/>
          <w:szCs w:val="20"/>
          <w:lang w:val="en-IN"/>
        </w:rPr>
      </w:pPr>
      <w:r w:rsidRPr="00C60277">
        <w:rPr>
          <w:rFonts w:ascii="Times New Roman" w:eastAsia="Times New Roman" w:hAnsi="Times New Roman" w:cs="Times New Roman"/>
          <w:b/>
          <w:bCs/>
          <w:noProof/>
          <w:sz w:val="18"/>
          <w:szCs w:val="20"/>
        </w:rPr>
        <w:drawing>
          <wp:inline distT="0" distB="0" distL="0" distR="0">
            <wp:extent cx="1790700" cy="1435402"/>
            <wp:effectExtent l="0" t="0" r="0" b="0"/>
            <wp:docPr id="10123206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5217" cy="1439023"/>
                    </a:xfrm>
                    <a:prstGeom prst="rect">
                      <a:avLst/>
                    </a:prstGeom>
                    <a:noFill/>
                  </pic:spPr>
                </pic:pic>
              </a:graphicData>
            </a:graphic>
          </wp:inline>
        </w:drawing>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14"/>
          <w:szCs w:val="14"/>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Fig. 2.</w:t>
      </w:r>
      <w:proofErr w:type="gramEnd"/>
      <w:r w:rsidRPr="00C60277">
        <w:rPr>
          <w:rFonts w:ascii="Times New Roman" w:eastAsia="Times New Roman" w:hAnsi="Times New Roman" w:cs="Times New Roman"/>
          <w:b/>
          <w:bCs/>
          <w:sz w:val="18"/>
          <w:szCs w:val="20"/>
          <w:lang w:val="en-IN"/>
        </w:rPr>
        <w:t xml:space="preserve"> Culture plate of clinical isolate of </w:t>
      </w:r>
      <w:r w:rsidRPr="00C60277">
        <w:rPr>
          <w:rFonts w:ascii="Times New Roman" w:eastAsia="Times New Roman" w:hAnsi="Times New Roman" w:cs="Times New Roman"/>
          <w:b/>
          <w:bCs/>
          <w:i/>
          <w:sz w:val="18"/>
          <w:szCs w:val="20"/>
          <w:lang w:val="en-IN"/>
        </w:rPr>
        <w:t>Escherichia coli</w:t>
      </w:r>
      <w:r w:rsidRPr="00C60277">
        <w:rPr>
          <w:rFonts w:ascii="Times New Roman" w:eastAsia="Times New Roman" w:hAnsi="Times New Roman" w:cs="Times New Roman"/>
          <w:b/>
          <w:bCs/>
          <w:sz w:val="18"/>
          <w:szCs w:val="20"/>
          <w:lang w:val="en-IN"/>
        </w:rPr>
        <w:t xml:space="preserve"> from urine showing distinctive pink colony colouration on </w:t>
      </w:r>
      <w:proofErr w:type="spellStart"/>
      <w:r w:rsidRPr="00C60277">
        <w:rPr>
          <w:rFonts w:ascii="Times New Roman" w:eastAsia="Times New Roman" w:hAnsi="Times New Roman" w:cs="Times New Roman"/>
          <w:b/>
          <w:bCs/>
          <w:sz w:val="18"/>
          <w:szCs w:val="20"/>
          <w:lang w:val="en-IN"/>
        </w:rPr>
        <w:t>CHROMagar</w:t>
      </w:r>
      <w:proofErr w:type="spellEnd"/>
      <w:r w:rsidRPr="00C60277">
        <w:rPr>
          <w:rFonts w:ascii="Times New Roman" w:eastAsia="Times New Roman" w:hAnsi="Times New Roman" w:cs="Times New Roman"/>
          <w:b/>
          <w:bCs/>
          <w:sz w:val="18"/>
          <w:szCs w:val="20"/>
          <w:lang w:val="en-IN"/>
        </w:rPr>
        <w:t xml:space="preserve"> ESBL agar was interpreted as positive for ESBL production</w:t>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14"/>
          <w:szCs w:val="14"/>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Cs/>
          <w:sz w:val="18"/>
          <w:szCs w:val="20"/>
        </w:rPr>
      </w:pPr>
      <w:r w:rsidRPr="00C60277">
        <w:rPr>
          <w:rFonts w:ascii="Times New Roman" w:eastAsia="Times New Roman" w:hAnsi="Times New Roman" w:cs="Times New Roman"/>
          <w:bCs/>
          <w:noProof/>
          <w:sz w:val="18"/>
          <w:szCs w:val="20"/>
        </w:rPr>
        <w:drawing>
          <wp:inline distT="0" distB="0" distL="0" distR="0">
            <wp:extent cx="1798979" cy="1739900"/>
            <wp:effectExtent l="0" t="0" r="0" b="0"/>
            <wp:docPr id="71762981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9912" cy="1740802"/>
                    </a:xfrm>
                    <a:prstGeom prst="rect">
                      <a:avLst/>
                    </a:prstGeom>
                    <a:noFill/>
                  </pic:spPr>
                </pic:pic>
              </a:graphicData>
            </a:graphic>
          </wp:inline>
        </w:drawing>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14"/>
          <w:szCs w:val="14"/>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Fig. 3.</w:t>
      </w:r>
      <w:proofErr w:type="gramEnd"/>
      <w:r w:rsidRPr="00C60277">
        <w:rPr>
          <w:rFonts w:ascii="Times New Roman" w:eastAsia="Times New Roman" w:hAnsi="Times New Roman" w:cs="Times New Roman"/>
          <w:b/>
          <w:bCs/>
          <w:sz w:val="18"/>
          <w:szCs w:val="20"/>
          <w:lang w:val="en-IN"/>
        </w:rPr>
        <w:t xml:space="preserve"> Culture plate of clinical isolate of </w:t>
      </w:r>
      <w:proofErr w:type="spellStart"/>
      <w:r w:rsidRPr="00C60277">
        <w:rPr>
          <w:rFonts w:ascii="Times New Roman" w:eastAsia="Times New Roman" w:hAnsi="Times New Roman" w:cs="Times New Roman"/>
          <w:b/>
          <w:bCs/>
          <w:i/>
          <w:sz w:val="18"/>
          <w:szCs w:val="20"/>
          <w:lang w:val="en-IN"/>
        </w:rPr>
        <w:t>Acinetobacter</w:t>
      </w:r>
      <w:proofErr w:type="spellEnd"/>
      <w:r w:rsidRPr="00C60277">
        <w:rPr>
          <w:rFonts w:ascii="Times New Roman" w:eastAsia="Times New Roman" w:hAnsi="Times New Roman" w:cs="Times New Roman"/>
          <w:b/>
          <w:bCs/>
          <w:i/>
          <w:sz w:val="18"/>
          <w:szCs w:val="20"/>
          <w:lang w:val="en-IN"/>
        </w:rPr>
        <w:t xml:space="preserve"> </w:t>
      </w:r>
      <w:proofErr w:type="spellStart"/>
      <w:r w:rsidRPr="00C60277">
        <w:rPr>
          <w:rFonts w:ascii="Times New Roman" w:eastAsia="Times New Roman" w:hAnsi="Times New Roman" w:cs="Times New Roman"/>
          <w:b/>
          <w:bCs/>
          <w:i/>
          <w:sz w:val="18"/>
          <w:szCs w:val="20"/>
          <w:lang w:val="en-IN"/>
        </w:rPr>
        <w:t>baumanii</w:t>
      </w:r>
      <w:proofErr w:type="spellEnd"/>
      <w:r w:rsidRPr="00C60277">
        <w:rPr>
          <w:rFonts w:ascii="Times New Roman" w:eastAsia="Times New Roman" w:hAnsi="Times New Roman" w:cs="Times New Roman"/>
          <w:b/>
          <w:bCs/>
          <w:sz w:val="18"/>
          <w:szCs w:val="20"/>
          <w:lang w:val="en-IN"/>
        </w:rPr>
        <w:t xml:space="preserve"> from urine showing distinctive colourless to cream colony colouration on </w:t>
      </w:r>
      <w:proofErr w:type="spellStart"/>
      <w:r w:rsidRPr="00C60277">
        <w:rPr>
          <w:rFonts w:ascii="Times New Roman" w:eastAsia="Times New Roman" w:hAnsi="Times New Roman" w:cs="Times New Roman"/>
          <w:b/>
          <w:bCs/>
          <w:sz w:val="18"/>
          <w:szCs w:val="20"/>
          <w:lang w:val="en-IN"/>
        </w:rPr>
        <w:t>CHROMagar</w:t>
      </w:r>
      <w:proofErr w:type="spellEnd"/>
      <w:r w:rsidRPr="00C60277">
        <w:rPr>
          <w:rFonts w:ascii="Times New Roman" w:eastAsia="Times New Roman" w:hAnsi="Times New Roman" w:cs="Times New Roman"/>
          <w:b/>
          <w:bCs/>
          <w:sz w:val="18"/>
          <w:szCs w:val="20"/>
          <w:lang w:val="en-IN"/>
        </w:rPr>
        <w:t xml:space="preserve"> ESBL agar was interpreted as positive for ESBL production</w:t>
      </w:r>
    </w:p>
    <w:p w:rsidR="006830E7" w:rsidRPr="00C60277" w:rsidRDefault="006830E7" w:rsidP="006830E7">
      <w:pPr>
        <w:spacing w:after="0" w:line="240" w:lineRule="auto"/>
        <w:contextualSpacing/>
        <w:jc w:val="both"/>
        <w:outlineLvl w:val="0"/>
        <w:rPr>
          <w:rFonts w:ascii="Times New Roman" w:eastAsia="Times New Roman" w:hAnsi="Times New Roman" w:cs="Times New Roman"/>
          <w:b/>
          <w:bCs/>
          <w:sz w:val="14"/>
          <w:szCs w:val="14"/>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Cs/>
          <w:sz w:val="18"/>
          <w:szCs w:val="20"/>
          <w:lang w:val="en-IN"/>
        </w:rPr>
      </w:pPr>
      <w:r w:rsidRPr="00C60277">
        <w:rPr>
          <w:rFonts w:ascii="Times New Roman" w:eastAsia="Times New Roman" w:hAnsi="Times New Roman" w:cs="Times New Roman"/>
          <w:b/>
          <w:bCs/>
          <w:noProof/>
          <w:sz w:val="18"/>
          <w:szCs w:val="20"/>
        </w:rPr>
        <w:drawing>
          <wp:inline distT="0" distB="0" distL="0" distR="0">
            <wp:extent cx="1790700" cy="1423301"/>
            <wp:effectExtent l="0" t="0" r="0" b="0"/>
            <wp:docPr id="89326527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3675" cy="1425665"/>
                    </a:xfrm>
                    <a:prstGeom prst="rect">
                      <a:avLst/>
                    </a:prstGeom>
                    <a:noFill/>
                  </pic:spPr>
                </pic:pic>
              </a:graphicData>
            </a:graphic>
          </wp:inline>
        </w:drawing>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18"/>
          <w:szCs w:val="20"/>
          <w:lang w:val="en-IN"/>
        </w:rPr>
      </w:pPr>
    </w:p>
    <w:p w:rsidR="006830E7" w:rsidRPr="00C60277" w:rsidRDefault="006830E7" w:rsidP="006830E7">
      <w:pPr>
        <w:spacing w:after="0" w:line="240" w:lineRule="auto"/>
        <w:contextualSpacing/>
        <w:jc w:val="center"/>
        <w:outlineLvl w:val="0"/>
        <w:rPr>
          <w:rFonts w:ascii="Times New Roman" w:eastAsia="Times New Roman" w:hAnsi="Times New Roman" w:cs="Times New Roman"/>
          <w:b/>
          <w:bCs/>
          <w:sz w:val="18"/>
          <w:szCs w:val="20"/>
          <w:lang w:val="en-IN"/>
        </w:rPr>
      </w:pPr>
      <w:proofErr w:type="gramStart"/>
      <w:r w:rsidRPr="00C60277">
        <w:rPr>
          <w:rFonts w:ascii="Times New Roman" w:eastAsia="Times New Roman" w:hAnsi="Times New Roman" w:cs="Times New Roman"/>
          <w:b/>
          <w:bCs/>
          <w:sz w:val="18"/>
          <w:szCs w:val="20"/>
          <w:lang w:val="en-IN"/>
        </w:rPr>
        <w:t>Fig. 4.</w:t>
      </w:r>
      <w:proofErr w:type="gramEnd"/>
      <w:r w:rsidRPr="00C60277">
        <w:rPr>
          <w:rFonts w:ascii="Times New Roman" w:eastAsia="Times New Roman" w:hAnsi="Times New Roman" w:cs="Times New Roman"/>
          <w:b/>
          <w:bCs/>
          <w:sz w:val="18"/>
          <w:szCs w:val="20"/>
          <w:lang w:val="en-IN"/>
        </w:rPr>
        <w:t xml:space="preserve"> Culture plate of clinical isolate of </w:t>
      </w:r>
      <w:r w:rsidRPr="00C60277">
        <w:rPr>
          <w:rFonts w:ascii="Times New Roman" w:eastAsia="Times New Roman" w:hAnsi="Times New Roman" w:cs="Times New Roman"/>
          <w:b/>
          <w:bCs/>
          <w:i/>
          <w:sz w:val="18"/>
          <w:szCs w:val="20"/>
          <w:lang w:val="en-IN"/>
        </w:rPr>
        <w:t xml:space="preserve">E. </w:t>
      </w:r>
      <w:proofErr w:type="spellStart"/>
      <w:r w:rsidRPr="00C60277">
        <w:rPr>
          <w:rFonts w:ascii="Times New Roman" w:eastAsia="Times New Roman" w:hAnsi="Times New Roman" w:cs="Times New Roman"/>
          <w:b/>
          <w:bCs/>
          <w:i/>
          <w:sz w:val="18"/>
          <w:szCs w:val="20"/>
          <w:lang w:val="en-IN"/>
        </w:rPr>
        <w:t>clocae</w:t>
      </w:r>
      <w:proofErr w:type="spellEnd"/>
      <w:r w:rsidRPr="00C60277">
        <w:rPr>
          <w:rFonts w:ascii="Times New Roman" w:eastAsia="Times New Roman" w:hAnsi="Times New Roman" w:cs="Times New Roman"/>
          <w:b/>
          <w:bCs/>
          <w:sz w:val="18"/>
          <w:szCs w:val="20"/>
          <w:lang w:val="en-IN"/>
        </w:rPr>
        <w:t xml:space="preserve"> from urine showing blue colonies on </w:t>
      </w:r>
      <w:proofErr w:type="spellStart"/>
      <w:r w:rsidRPr="00C60277">
        <w:rPr>
          <w:rFonts w:ascii="Times New Roman" w:eastAsia="Times New Roman" w:hAnsi="Times New Roman" w:cs="Times New Roman"/>
          <w:b/>
          <w:bCs/>
          <w:sz w:val="18"/>
          <w:szCs w:val="20"/>
          <w:lang w:val="en-IN"/>
        </w:rPr>
        <w:t>CHROMagar</w:t>
      </w:r>
      <w:proofErr w:type="spellEnd"/>
      <w:r w:rsidRPr="00C60277">
        <w:rPr>
          <w:rFonts w:ascii="Times New Roman" w:eastAsia="Times New Roman" w:hAnsi="Times New Roman" w:cs="Times New Roman"/>
          <w:b/>
          <w:bCs/>
          <w:sz w:val="18"/>
          <w:szCs w:val="20"/>
          <w:lang w:val="en-IN"/>
        </w:rPr>
        <w:t xml:space="preserve"> ESBL</w:t>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28"/>
          <w:szCs w:val="28"/>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The distance between antibiotic discs affects the sensitivity of DDST. Studies by Ho et al. </w:t>
      </w:r>
      <w:r w:rsidR="00066CBD">
        <w:rPr>
          <w:rFonts w:ascii="Times New Roman" w:eastAsia="Times New Roman" w:hAnsi="Times New Roman" w:cs="Times New Roman"/>
          <w:bCs/>
          <w:sz w:val="24"/>
          <w:szCs w:val="24"/>
          <w:lang w:val="en-IN"/>
        </w:rPr>
        <w:t>(</w:t>
      </w:r>
      <w:r w:rsidR="00066CBD" w:rsidRPr="00C60277">
        <w:rPr>
          <w:rFonts w:ascii="Times New Roman" w:eastAsia="Times New Roman" w:hAnsi="Times New Roman" w:cs="Times New Roman"/>
          <w:bCs/>
          <w:sz w:val="24"/>
          <w:szCs w:val="24"/>
          <w:lang w:val="en-IN"/>
        </w:rPr>
        <w:t>2000</w:t>
      </w:r>
      <w:proofErr w:type="gramStart"/>
      <w:r w:rsidR="00066CBD">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 revealed</w:t>
      </w:r>
      <w:proofErr w:type="gramEnd"/>
      <w:r w:rsidRPr="00C60277">
        <w:rPr>
          <w:rFonts w:ascii="Times New Roman" w:eastAsia="Times New Roman" w:hAnsi="Times New Roman" w:cs="Times New Roman"/>
          <w:bCs/>
          <w:sz w:val="24"/>
          <w:szCs w:val="24"/>
          <w:lang w:val="en-IN"/>
        </w:rPr>
        <w:t xml:space="preserve"> the sensitivity of DDST to be 83.8% at a single </w:t>
      </w:r>
      <w:proofErr w:type="spellStart"/>
      <w:r w:rsidRPr="00C60277">
        <w:rPr>
          <w:rFonts w:ascii="Times New Roman" w:eastAsia="Times New Roman" w:hAnsi="Times New Roman" w:cs="Times New Roman"/>
          <w:bCs/>
          <w:sz w:val="24"/>
          <w:szCs w:val="24"/>
          <w:lang w:val="en-IN"/>
        </w:rPr>
        <w:t>interdisc</w:t>
      </w:r>
      <w:proofErr w:type="spellEnd"/>
      <w:r w:rsidRPr="00C60277">
        <w:rPr>
          <w:rFonts w:ascii="Times New Roman" w:eastAsia="Times New Roman" w:hAnsi="Times New Roman" w:cs="Times New Roman"/>
          <w:bCs/>
          <w:sz w:val="24"/>
          <w:szCs w:val="24"/>
          <w:lang w:val="en-IN"/>
        </w:rPr>
        <w:t xml:space="preserve"> width of 30mm. Their study also showed an increase in sensitivity to 97.9% by decrease in the </w:t>
      </w:r>
      <w:proofErr w:type="spellStart"/>
      <w:r w:rsidRPr="00C60277">
        <w:rPr>
          <w:rFonts w:ascii="Times New Roman" w:eastAsia="Times New Roman" w:hAnsi="Times New Roman" w:cs="Times New Roman"/>
          <w:bCs/>
          <w:sz w:val="24"/>
          <w:szCs w:val="24"/>
          <w:lang w:val="en-IN"/>
        </w:rPr>
        <w:t>interdisc</w:t>
      </w:r>
      <w:proofErr w:type="spellEnd"/>
      <w:r w:rsidRPr="00C60277">
        <w:rPr>
          <w:rFonts w:ascii="Times New Roman" w:eastAsia="Times New Roman" w:hAnsi="Times New Roman" w:cs="Times New Roman"/>
          <w:bCs/>
          <w:sz w:val="24"/>
          <w:szCs w:val="24"/>
          <w:lang w:val="en-IN"/>
        </w:rPr>
        <w:t xml:space="preserve"> width to 20 mm. In this study, sensitivity and specificity of DDST was 91.3% and 89.5% respectively at 24 h which was the same at 48h at a single </w:t>
      </w:r>
      <w:proofErr w:type="spellStart"/>
      <w:r w:rsidRPr="00C60277">
        <w:rPr>
          <w:rFonts w:ascii="Times New Roman" w:eastAsia="Times New Roman" w:hAnsi="Times New Roman" w:cs="Times New Roman"/>
          <w:bCs/>
          <w:sz w:val="24"/>
          <w:szCs w:val="24"/>
          <w:lang w:val="en-IN"/>
        </w:rPr>
        <w:t>interdisc</w:t>
      </w:r>
      <w:proofErr w:type="spellEnd"/>
      <w:r w:rsidRPr="00C60277">
        <w:rPr>
          <w:rFonts w:ascii="Times New Roman" w:eastAsia="Times New Roman" w:hAnsi="Times New Roman" w:cs="Times New Roman"/>
          <w:bCs/>
          <w:sz w:val="24"/>
          <w:szCs w:val="24"/>
          <w:lang w:val="en-IN"/>
        </w:rPr>
        <w:t xml:space="preserve"> width of 15mm. DDST can detect both Gram positive and Gram negative ESBL producing bacteria while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is only limited to Gram negative organisms </w:t>
      </w:r>
      <w:r w:rsidR="00066CBD">
        <w:rPr>
          <w:rFonts w:ascii="Times New Roman" w:eastAsia="Times New Roman" w:hAnsi="Times New Roman" w:cs="Times New Roman"/>
          <w:bCs/>
          <w:sz w:val="24"/>
          <w:szCs w:val="24"/>
          <w:lang w:val="en-IN"/>
        </w:rPr>
        <w:t>(</w:t>
      </w:r>
      <w:proofErr w:type="spellStart"/>
      <w:r w:rsidR="00066CBD">
        <w:rPr>
          <w:rFonts w:ascii="Times New Roman" w:eastAsia="Times New Roman" w:hAnsi="Times New Roman" w:cs="Times New Roman"/>
          <w:bCs/>
          <w:sz w:val="24"/>
          <w:szCs w:val="24"/>
          <w:lang w:val="en-IN"/>
        </w:rPr>
        <w:t>Uyanga</w:t>
      </w:r>
      <w:proofErr w:type="spellEnd"/>
      <w:r w:rsidR="00066CBD">
        <w:rPr>
          <w:rFonts w:ascii="Times New Roman" w:eastAsia="Times New Roman" w:hAnsi="Times New Roman" w:cs="Times New Roman"/>
          <w:bCs/>
          <w:sz w:val="24"/>
          <w:szCs w:val="24"/>
          <w:lang w:val="en-IN"/>
        </w:rPr>
        <w:t xml:space="preserve"> </w:t>
      </w:r>
      <w:r w:rsidR="00066CBD" w:rsidRPr="00066CBD">
        <w:rPr>
          <w:rFonts w:ascii="Times New Roman" w:eastAsia="Times New Roman" w:hAnsi="Times New Roman" w:cs="Times New Roman"/>
          <w:bCs/>
          <w:i/>
          <w:sz w:val="24"/>
          <w:szCs w:val="24"/>
          <w:lang w:val="en-IN"/>
        </w:rPr>
        <w:t>et al.,</w:t>
      </w:r>
      <w:r w:rsidR="00066CBD">
        <w:rPr>
          <w:rFonts w:ascii="Times New Roman" w:eastAsia="Times New Roman" w:hAnsi="Times New Roman" w:cs="Times New Roman"/>
          <w:bCs/>
          <w:sz w:val="24"/>
          <w:szCs w:val="24"/>
          <w:lang w:val="en-IN"/>
        </w:rPr>
        <w:t xml:space="preserve"> 2019).</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There were significant differences (P ˃ 0.001) among ESBL-producing isolates that emerged from the three general hospitals. The differences could be attributed to the fact that DDST is a technically easy procedure with subjective interpretation of </w:t>
      </w:r>
      <w:proofErr w:type="gramStart"/>
      <w:r w:rsidRPr="00C60277">
        <w:rPr>
          <w:rFonts w:ascii="Times New Roman" w:eastAsia="Times New Roman" w:hAnsi="Times New Roman" w:cs="Times New Roman"/>
          <w:bCs/>
          <w:sz w:val="24"/>
          <w:szCs w:val="24"/>
          <w:lang w:val="en-IN"/>
        </w:rPr>
        <w:t xml:space="preserve">result </w:t>
      </w:r>
      <w:r w:rsidR="0053326B">
        <w:rPr>
          <w:rFonts w:ascii="Times New Roman" w:eastAsia="Times New Roman" w:hAnsi="Times New Roman" w:cs="Times New Roman"/>
          <w:bCs/>
          <w:sz w:val="24"/>
          <w:szCs w:val="24"/>
          <w:lang w:val="en-IN"/>
        </w:rPr>
        <w:t>,w</w:t>
      </w:r>
      <w:r w:rsidRPr="00C60277">
        <w:rPr>
          <w:rFonts w:ascii="Times New Roman" w:eastAsia="Times New Roman" w:hAnsi="Times New Roman" w:cs="Times New Roman"/>
          <w:bCs/>
          <w:sz w:val="24"/>
          <w:szCs w:val="24"/>
          <w:lang w:val="en-IN"/>
        </w:rPr>
        <w:t>hile</w:t>
      </w:r>
      <w:proofErr w:type="gram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Agar gives an advantage of easier detection of ESBL-producing Gram negative as well as other members of the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family due to its </w:t>
      </w:r>
      <w:proofErr w:type="spellStart"/>
      <w:r w:rsidRPr="00C60277">
        <w:rPr>
          <w:rFonts w:ascii="Times New Roman" w:eastAsia="Times New Roman" w:hAnsi="Times New Roman" w:cs="Times New Roman"/>
          <w:bCs/>
          <w:sz w:val="24"/>
          <w:szCs w:val="24"/>
          <w:lang w:val="en-IN"/>
        </w:rPr>
        <w:t>chromogenic</w:t>
      </w:r>
      <w:proofErr w:type="spellEnd"/>
      <w:r w:rsidRPr="00C60277">
        <w:rPr>
          <w:rFonts w:ascii="Times New Roman" w:eastAsia="Times New Roman" w:hAnsi="Times New Roman" w:cs="Times New Roman"/>
          <w:bCs/>
          <w:sz w:val="24"/>
          <w:szCs w:val="24"/>
          <w:lang w:val="en-IN"/>
        </w:rPr>
        <w:t xml:space="preserve"> properties. Results are easier to interpret as it employs colony coloration technique </w:t>
      </w:r>
      <w:r w:rsidR="00B919D3">
        <w:rPr>
          <w:rFonts w:ascii="Times New Roman" w:eastAsia="Times New Roman" w:hAnsi="Times New Roman" w:cs="Times New Roman"/>
          <w:bCs/>
          <w:sz w:val="24"/>
          <w:szCs w:val="24"/>
          <w:lang w:val="en-IN"/>
        </w:rPr>
        <w:t>(</w:t>
      </w:r>
      <w:r w:rsidR="00B919D3" w:rsidRPr="00C60277">
        <w:rPr>
          <w:rFonts w:ascii="Times New Roman" w:eastAsia="Times New Roman" w:hAnsi="Times New Roman" w:cs="Times New Roman"/>
          <w:bCs/>
          <w:sz w:val="24"/>
          <w:szCs w:val="24"/>
          <w:lang w:val="en-IN"/>
        </w:rPr>
        <w:t>Naas</w:t>
      </w:r>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 al.,</w:t>
      </w:r>
      <w:r w:rsidR="00B919D3">
        <w:rPr>
          <w:rFonts w:ascii="Times New Roman" w:eastAsia="Times New Roman" w:hAnsi="Times New Roman" w:cs="Times New Roman"/>
          <w:bCs/>
          <w:sz w:val="24"/>
          <w:szCs w:val="24"/>
          <w:lang w:val="en-IN"/>
        </w:rPr>
        <w:t xml:space="preserve"> 2007;</w:t>
      </w:r>
      <w:r w:rsidR="00B919D3" w:rsidRPr="00B919D3">
        <w:rPr>
          <w:rFonts w:ascii="Times New Roman" w:eastAsia="Times New Roman" w:hAnsi="Times New Roman" w:cs="Times New Roman"/>
          <w:bCs/>
          <w:sz w:val="24"/>
          <w:szCs w:val="24"/>
          <w:lang w:val="en-IN"/>
        </w:rPr>
        <w:t xml:space="preserve"> </w:t>
      </w:r>
      <w:r w:rsidR="00B919D3" w:rsidRPr="00C60277">
        <w:rPr>
          <w:rFonts w:ascii="Times New Roman" w:eastAsia="Times New Roman" w:hAnsi="Times New Roman" w:cs="Times New Roman"/>
          <w:bCs/>
          <w:sz w:val="24"/>
          <w:szCs w:val="24"/>
          <w:lang w:val="en-IN"/>
        </w:rPr>
        <w:t>Ravi</w:t>
      </w:r>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 al</w:t>
      </w:r>
      <w:r w:rsidR="00B919D3">
        <w:rPr>
          <w:rFonts w:ascii="Times New Roman" w:eastAsia="Times New Roman" w:hAnsi="Times New Roman" w:cs="Times New Roman"/>
          <w:bCs/>
          <w:sz w:val="24"/>
          <w:szCs w:val="24"/>
          <w:lang w:val="en-IN"/>
        </w:rPr>
        <w:t>., 2011:</w:t>
      </w:r>
      <w:r w:rsidR="00B919D3" w:rsidRPr="00B919D3">
        <w:rPr>
          <w:rFonts w:ascii="Times New Roman" w:eastAsia="Times New Roman" w:hAnsi="Times New Roman" w:cs="Times New Roman"/>
          <w:bCs/>
          <w:sz w:val="24"/>
          <w:szCs w:val="24"/>
          <w:lang w:val="en-IN"/>
        </w:rPr>
        <w:t xml:space="preserve"> </w:t>
      </w:r>
      <w:proofErr w:type="spellStart"/>
      <w:r w:rsidR="00B919D3">
        <w:rPr>
          <w:rFonts w:ascii="Times New Roman" w:eastAsia="Times New Roman" w:hAnsi="Times New Roman" w:cs="Times New Roman"/>
          <w:bCs/>
          <w:sz w:val="24"/>
          <w:szCs w:val="24"/>
          <w:lang w:val="en-IN"/>
        </w:rPr>
        <w:t>Prabha</w:t>
      </w:r>
      <w:proofErr w:type="spellEnd"/>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 al.,</w:t>
      </w:r>
      <w:r w:rsidR="00B919D3">
        <w:rPr>
          <w:rFonts w:ascii="Times New Roman" w:eastAsia="Times New Roman" w:hAnsi="Times New Roman" w:cs="Times New Roman"/>
          <w:bCs/>
          <w:sz w:val="24"/>
          <w:szCs w:val="24"/>
          <w:lang w:val="en-IN"/>
        </w:rPr>
        <w:t xml:space="preserve"> 2016; </w:t>
      </w:r>
      <w:proofErr w:type="spellStart"/>
      <w:r w:rsidR="00B919D3">
        <w:rPr>
          <w:rFonts w:ascii="Times New Roman" w:eastAsia="Times New Roman" w:hAnsi="Times New Roman" w:cs="Times New Roman"/>
          <w:bCs/>
          <w:sz w:val="24"/>
          <w:szCs w:val="24"/>
          <w:lang w:val="en-IN"/>
        </w:rPr>
        <w:t>Uyanga</w:t>
      </w:r>
      <w:proofErr w:type="spellEnd"/>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 al</w:t>
      </w:r>
      <w:r w:rsidR="00B919D3">
        <w:rPr>
          <w:rFonts w:ascii="Times New Roman" w:eastAsia="Times New Roman" w:hAnsi="Times New Roman" w:cs="Times New Roman"/>
          <w:bCs/>
          <w:sz w:val="24"/>
          <w:szCs w:val="24"/>
          <w:lang w:val="en-IN"/>
        </w:rPr>
        <w:t>., 2019)</w:t>
      </w:r>
      <w:r w:rsidRPr="00C60277">
        <w:rPr>
          <w:rFonts w:ascii="Times New Roman" w:eastAsia="Times New Roman" w:hAnsi="Times New Roman" w:cs="Times New Roman"/>
          <w:bCs/>
          <w:sz w:val="24"/>
          <w:szCs w:val="24"/>
          <w:lang w:val="en-IN"/>
        </w:rPr>
        <w:t>.</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Comparison methods employed for detection of ESBLs in our study showed that confirmed ESBL producers by DDST was (50%) while confirmed ESBL producers by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method was (92 %) with a significant P-value at 0.05. This is not in accordance with the findings of </w:t>
      </w:r>
      <w:proofErr w:type="spellStart"/>
      <w:r w:rsidRPr="00C60277">
        <w:rPr>
          <w:rFonts w:ascii="Times New Roman" w:eastAsia="Times New Roman" w:hAnsi="Times New Roman" w:cs="Times New Roman"/>
          <w:bCs/>
          <w:sz w:val="24"/>
          <w:szCs w:val="24"/>
          <w:lang w:val="en-IN"/>
        </w:rPr>
        <w:t>Prabha</w:t>
      </w:r>
      <w:proofErr w:type="spellEnd"/>
      <w:r w:rsidRPr="00C60277">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i/>
          <w:iCs/>
          <w:sz w:val="24"/>
          <w:szCs w:val="24"/>
          <w:lang w:val="en-IN"/>
        </w:rPr>
        <w:t>et al</w:t>
      </w:r>
      <w:r w:rsidRPr="00C60277">
        <w:rPr>
          <w:rFonts w:ascii="Times New Roman" w:eastAsia="Times New Roman" w:hAnsi="Times New Roman" w:cs="Times New Roman"/>
          <w:bCs/>
          <w:sz w:val="24"/>
          <w:szCs w:val="24"/>
          <w:lang w:val="en-IN"/>
        </w:rPr>
        <w:t xml:space="preserve">. who reported that comparison methods employed for detection of ESBLs in their study showed DDST confirmed 29% of the isolates while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method confirmed 35% ESBL producers </w:t>
      </w:r>
      <w:r w:rsidR="00B919D3">
        <w:rPr>
          <w:rFonts w:ascii="Times New Roman" w:eastAsia="Times New Roman" w:hAnsi="Times New Roman" w:cs="Times New Roman"/>
          <w:bCs/>
          <w:sz w:val="24"/>
          <w:szCs w:val="24"/>
          <w:lang w:val="en-IN"/>
        </w:rPr>
        <w:t>(</w:t>
      </w:r>
      <w:proofErr w:type="spellStart"/>
      <w:proofErr w:type="gramStart"/>
      <w:r w:rsidR="00B919D3" w:rsidRPr="00C60277">
        <w:rPr>
          <w:rFonts w:ascii="Times New Roman" w:eastAsia="Times New Roman" w:hAnsi="Times New Roman" w:cs="Times New Roman"/>
          <w:bCs/>
          <w:sz w:val="24"/>
          <w:szCs w:val="24"/>
          <w:lang w:val="en-IN"/>
        </w:rPr>
        <w:t>Ugbo</w:t>
      </w:r>
      <w:proofErr w:type="spellEnd"/>
      <w:r w:rsidR="00B919D3" w:rsidRPr="00C60277">
        <w:rPr>
          <w:rFonts w:ascii="Times New Roman" w:eastAsia="Times New Roman" w:hAnsi="Times New Roman" w:cs="Times New Roman"/>
          <w:bCs/>
          <w:sz w:val="24"/>
          <w:szCs w:val="24"/>
          <w:lang w:val="en-IN"/>
        </w:rPr>
        <w:t xml:space="preserve"> </w:t>
      </w:r>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w:t>
      </w:r>
      <w:proofErr w:type="gramEnd"/>
      <w:r w:rsidR="00B919D3" w:rsidRPr="00B919D3">
        <w:rPr>
          <w:rFonts w:ascii="Times New Roman" w:eastAsia="Times New Roman" w:hAnsi="Times New Roman" w:cs="Times New Roman"/>
          <w:bCs/>
          <w:i/>
          <w:sz w:val="24"/>
          <w:szCs w:val="24"/>
          <w:lang w:val="en-IN"/>
        </w:rPr>
        <w:t xml:space="preserve"> al</w:t>
      </w:r>
      <w:r w:rsidR="00B919D3">
        <w:rPr>
          <w:rFonts w:ascii="Times New Roman" w:eastAsia="Times New Roman" w:hAnsi="Times New Roman" w:cs="Times New Roman"/>
          <w:bCs/>
          <w:sz w:val="24"/>
          <w:szCs w:val="24"/>
          <w:lang w:val="en-IN"/>
        </w:rPr>
        <w:t xml:space="preserve">., 2020). </w:t>
      </w:r>
      <w:r w:rsidRPr="00C60277">
        <w:rPr>
          <w:rFonts w:ascii="Times New Roman" w:eastAsia="Times New Roman" w:hAnsi="Times New Roman" w:cs="Times New Roman"/>
          <w:bCs/>
          <w:sz w:val="24"/>
          <w:szCs w:val="24"/>
          <w:lang w:val="en-IN"/>
        </w:rPr>
        <w:t xml:space="preserve">Elsewhere in the eastern part of Nigeria, </w:t>
      </w:r>
      <w:proofErr w:type="spellStart"/>
      <w:r w:rsidRPr="00C60277">
        <w:rPr>
          <w:rFonts w:ascii="Times New Roman" w:eastAsia="Times New Roman" w:hAnsi="Times New Roman" w:cs="Times New Roman"/>
          <w:bCs/>
          <w:sz w:val="24"/>
          <w:szCs w:val="24"/>
          <w:lang w:val="en-IN"/>
        </w:rPr>
        <w:t>Ezeanya</w:t>
      </w:r>
      <w:proofErr w:type="spellEnd"/>
      <w:r w:rsidRPr="00C60277">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i/>
          <w:iCs/>
          <w:sz w:val="24"/>
          <w:szCs w:val="24"/>
          <w:lang w:val="en-IN"/>
        </w:rPr>
        <w:t>et al</w:t>
      </w:r>
      <w:r w:rsidRPr="00C60277">
        <w:rPr>
          <w:rFonts w:ascii="Times New Roman" w:eastAsia="Times New Roman" w:hAnsi="Times New Roman" w:cs="Times New Roman"/>
          <w:bCs/>
          <w:sz w:val="24"/>
          <w:szCs w:val="24"/>
          <w:lang w:val="en-IN"/>
        </w:rPr>
        <w:t xml:space="preserve">. reported that confirmed ESBL producers by DDST method was 91.3% while 97.8% ESBL producers was confirmed by Brilliance ESBL agar </w:t>
      </w:r>
      <w:r w:rsidR="00B919D3">
        <w:rPr>
          <w:rFonts w:ascii="Times New Roman" w:eastAsia="Times New Roman" w:hAnsi="Times New Roman" w:cs="Times New Roman"/>
          <w:bCs/>
          <w:sz w:val="24"/>
          <w:szCs w:val="24"/>
          <w:lang w:val="en-IN"/>
        </w:rPr>
        <w:t>(</w:t>
      </w:r>
      <w:proofErr w:type="spellStart"/>
      <w:r w:rsidR="00B919D3" w:rsidRPr="00C60277">
        <w:rPr>
          <w:rFonts w:ascii="Times New Roman" w:eastAsia="Times New Roman" w:hAnsi="Times New Roman" w:cs="Times New Roman"/>
          <w:bCs/>
          <w:sz w:val="24"/>
          <w:szCs w:val="24"/>
          <w:lang w:val="en-IN"/>
        </w:rPr>
        <w:t>Ezeanya</w:t>
      </w:r>
      <w:proofErr w:type="spellEnd"/>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 al.,</w:t>
      </w:r>
      <w:r w:rsidR="00B919D3">
        <w:rPr>
          <w:rFonts w:ascii="Times New Roman" w:eastAsia="Times New Roman" w:hAnsi="Times New Roman" w:cs="Times New Roman"/>
          <w:bCs/>
          <w:sz w:val="24"/>
          <w:szCs w:val="24"/>
          <w:lang w:val="en-IN"/>
        </w:rPr>
        <w:t xml:space="preserve"> 2017).</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The detection of ESBL producers among isolates as observed in this study is not in line with the work of </w:t>
      </w:r>
      <w:proofErr w:type="spellStart"/>
      <w:r w:rsidRPr="00C60277">
        <w:rPr>
          <w:rFonts w:ascii="Times New Roman" w:eastAsia="Times New Roman" w:hAnsi="Times New Roman" w:cs="Times New Roman"/>
          <w:bCs/>
          <w:sz w:val="24"/>
          <w:szCs w:val="24"/>
          <w:lang w:val="en-IN"/>
        </w:rPr>
        <w:t>Ugbo</w:t>
      </w:r>
      <w:proofErr w:type="spellEnd"/>
      <w:r w:rsidRPr="00C60277">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i/>
          <w:iCs/>
          <w:sz w:val="24"/>
          <w:szCs w:val="24"/>
          <w:lang w:val="en-IN"/>
        </w:rPr>
        <w:t>et al</w:t>
      </w:r>
      <w:r w:rsidRPr="00C60277">
        <w:rPr>
          <w:rFonts w:ascii="Times New Roman" w:eastAsia="Times New Roman" w:hAnsi="Times New Roman" w:cs="Times New Roman"/>
          <w:bCs/>
          <w:sz w:val="24"/>
          <w:szCs w:val="24"/>
          <w:lang w:val="en-IN"/>
        </w:rPr>
        <w:t xml:space="preserve">. where they stated that confirmed ESBL producers by brilliance agar and DDST was 100% respectively </w:t>
      </w:r>
      <w:r w:rsidR="00B919D3">
        <w:rPr>
          <w:rFonts w:ascii="Times New Roman" w:eastAsia="Times New Roman" w:hAnsi="Times New Roman" w:cs="Times New Roman"/>
          <w:bCs/>
          <w:sz w:val="24"/>
          <w:szCs w:val="24"/>
          <w:lang w:val="en-IN"/>
        </w:rPr>
        <w:t>(</w:t>
      </w:r>
      <w:proofErr w:type="spellStart"/>
      <w:proofErr w:type="gramStart"/>
      <w:r w:rsidR="00B919D3" w:rsidRPr="00C60277">
        <w:rPr>
          <w:rFonts w:ascii="Times New Roman" w:eastAsia="Times New Roman" w:hAnsi="Times New Roman" w:cs="Times New Roman"/>
          <w:bCs/>
          <w:sz w:val="24"/>
          <w:szCs w:val="24"/>
          <w:lang w:val="en-IN"/>
        </w:rPr>
        <w:t>Ugbo</w:t>
      </w:r>
      <w:proofErr w:type="spellEnd"/>
      <w:r w:rsidR="00B919D3" w:rsidRPr="00C60277">
        <w:rPr>
          <w:rFonts w:ascii="Times New Roman" w:eastAsia="Times New Roman" w:hAnsi="Times New Roman" w:cs="Times New Roman"/>
          <w:bCs/>
          <w:sz w:val="24"/>
          <w:szCs w:val="24"/>
          <w:lang w:val="en-IN"/>
        </w:rPr>
        <w:t xml:space="preserve"> </w:t>
      </w:r>
      <w:r w:rsidR="00B919D3">
        <w:rPr>
          <w:rFonts w:ascii="Times New Roman" w:eastAsia="Times New Roman" w:hAnsi="Times New Roman" w:cs="Times New Roman"/>
          <w:bCs/>
          <w:sz w:val="24"/>
          <w:szCs w:val="24"/>
          <w:lang w:val="en-IN"/>
        </w:rPr>
        <w:t xml:space="preserve"> </w:t>
      </w:r>
      <w:r w:rsidR="00B919D3" w:rsidRPr="00B919D3">
        <w:rPr>
          <w:rFonts w:ascii="Times New Roman" w:eastAsia="Times New Roman" w:hAnsi="Times New Roman" w:cs="Times New Roman"/>
          <w:bCs/>
          <w:i/>
          <w:sz w:val="24"/>
          <w:szCs w:val="24"/>
          <w:lang w:val="en-IN"/>
        </w:rPr>
        <w:t>et</w:t>
      </w:r>
      <w:proofErr w:type="gramEnd"/>
      <w:r w:rsidR="00B919D3" w:rsidRPr="00B919D3">
        <w:rPr>
          <w:rFonts w:ascii="Times New Roman" w:eastAsia="Times New Roman" w:hAnsi="Times New Roman" w:cs="Times New Roman"/>
          <w:bCs/>
          <w:i/>
          <w:sz w:val="24"/>
          <w:szCs w:val="24"/>
          <w:lang w:val="en-IN"/>
        </w:rPr>
        <w:t xml:space="preserve"> al</w:t>
      </w:r>
      <w:r w:rsidR="00B919D3">
        <w:rPr>
          <w:rFonts w:ascii="Times New Roman" w:eastAsia="Times New Roman" w:hAnsi="Times New Roman" w:cs="Times New Roman"/>
          <w:bCs/>
          <w:sz w:val="24"/>
          <w:szCs w:val="24"/>
          <w:lang w:val="en-IN"/>
        </w:rPr>
        <w:t>., 2020).</w:t>
      </w:r>
      <w:r w:rsidRPr="00C60277">
        <w:rPr>
          <w:rFonts w:ascii="Times New Roman" w:eastAsia="Times New Roman" w:hAnsi="Times New Roman" w:cs="Times New Roman"/>
          <w:bCs/>
          <w:sz w:val="24"/>
          <w:szCs w:val="24"/>
          <w:lang w:val="en-IN"/>
        </w:rPr>
        <w:t xml:space="preserve"> The variance in DDST’s sensitivity tests may be due to the fact that it is a technologically less straight forward method with subjective interpretation of the test </w:t>
      </w:r>
      <w:r w:rsidR="00140DA7">
        <w:rPr>
          <w:rFonts w:ascii="Times New Roman" w:eastAsia="Times New Roman" w:hAnsi="Times New Roman" w:cs="Times New Roman"/>
          <w:bCs/>
          <w:sz w:val="24"/>
          <w:szCs w:val="24"/>
          <w:lang w:val="en-IN"/>
        </w:rPr>
        <w:t>(</w:t>
      </w:r>
      <w:r w:rsidR="00140DA7" w:rsidRPr="00C60277">
        <w:rPr>
          <w:rFonts w:ascii="Times New Roman" w:eastAsia="Times New Roman" w:hAnsi="Times New Roman" w:cs="Times New Roman"/>
          <w:bCs/>
          <w:sz w:val="24"/>
          <w:szCs w:val="24"/>
          <w:lang w:val="en-IN"/>
        </w:rPr>
        <w:t>Ravi</w:t>
      </w:r>
      <w:r w:rsidR="00140DA7">
        <w:rPr>
          <w:rFonts w:ascii="Times New Roman" w:eastAsia="Times New Roman" w:hAnsi="Times New Roman" w:cs="Times New Roman"/>
          <w:bCs/>
          <w:sz w:val="24"/>
          <w:szCs w:val="24"/>
          <w:lang w:val="en-IN"/>
        </w:rPr>
        <w:t xml:space="preserve"> </w:t>
      </w:r>
      <w:r w:rsidR="00140DA7" w:rsidRPr="00140DA7">
        <w:rPr>
          <w:rFonts w:ascii="Times New Roman" w:eastAsia="Times New Roman" w:hAnsi="Times New Roman" w:cs="Times New Roman"/>
          <w:bCs/>
          <w:i/>
          <w:sz w:val="24"/>
          <w:szCs w:val="24"/>
          <w:lang w:val="en-IN"/>
        </w:rPr>
        <w:t>et al.,</w:t>
      </w:r>
      <w:r w:rsidR="00140DA7">
        <w:rPr>
          <w:rFonts w:ascii="Times New Roman" w:eastAsia="Times New Roman" w:hAnsi="Times New Roman" w:cs="Times New Roman"/>
          <w:bCs/>
          <w:sz w:val="24"/>
          <w:szCs w:val="24"/>
          <w:lang w:val="en-IN"/>
        </w:rPr>
        <w:t xml:space="preserve"> 2011).</w:t>
      </w:r>
      <w:r w:rsidRPr="00C60277">
        <w:rPr>
          <w:rFonts w:ascii="Times New Roman" w:eastAsia="Times New Roman" w:hAnsi="Times New Roman" w:cs="Times New Roman"/>
          <w:bCs/>
          <w:sz w:val="24"/>
          <w:szCs w:val="24"/>
          <w:lang w:val="en-IN"/>
        </w:rPr>
        <w:t xml:space="preserve"> The distance between antibiotic discs affects sensitivity. The sensitivity results of ESBL detection using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however, has been rather challenging due to the need for </w:t>
      </w:r>
      <w:proofErr w:type="spellStart"/>
      <w:r w:rsidRPr="00C60277">
        <w:rPr>
          <w:rFonts w:ascii="Times New Roman" w:eastAsia="Times New Roman" w:hAnsi="Times New Roman" w:cs="Times New Roman"/>
          <w:bCs/>
          <w:sz w:val="24"/>
          <w:szCs w:val="24"/>
          <w:lang w:val="en-IN"/>
        </w:rPr>
        <w:t>color</w:t>
      </w:r>
      <w:proofErr w:type="spellEnd"/>
      <w:r w:rsidRPr="00C60277">
        <w:rPr>
          <w:rFonts w:ascii="Times New Roman" w:eastAsia="Times New Roman" w:hAnsi="Times New Roman" w:cs="Times New Roman"/>
          <w:bCs/>
          <w:sz w:val="24"/>
          <w:szCs w:val="24"/>
          <w:lang w:val="en-IN"/>
        </w:rPr>
        <w:t xml:space="preserve">-based differentiation of several genera of </w:t>
      </w:r>
      <w:proofErr w:type="spellStart"/>
      <w:r w:rsidRPr="00C60277">
        <w:rPr>
          <w:rFonts w:ascii="Times New Roman" w:eastAsia="Times New Roman" w:hAnsi="Times New Roman" w:cs="Times New Roman"/>
          <w:bCs/>
          <w:i/>
          <w:iCs/>
          <w:sz w:val="24"/>
          <w:szCs w:val="24"/>
          <w:lang w:val="en-IN"/>
        </w:rPr>
        <w:t>Enterobacteriaceae</w:t>
      </w:r>
      <w:proofErr w:type="spellEnd"/>
      <w:r w:rsidRPr="00C60277">
        <w:rPr>
          <w:rFonts w:ascii="Times New Roman" w:eastAsia="Times New Roman" w:hAnsi="Times New Roman" w:cs="Times New Roman"/>
          <w:bCs/>
          <w:i/>
          <w:iCs/>
          <w:sz w:val="24"/>
          <w:szCs w:val="24"/>
          <w:lang w:val="en-IN"/>
        </w:rPr>
        <w:t xml:space="preserve"> </w:t>
      </w:r>
      <w:r w:rsidRPr="00C60277">
        <w:rPr>
          <w:rFonts w:ascii="Times New Roman" w:eastAsia="Times New Roman" w:hAnsi="Times New Roman" w:cs="Times New Roman"/>
          <w:bCs/>
          <w:sz w:val="24"/>
          <w:szCs w:val="24"/>
          <w:lang w:val="en-IN"/>
        </w:rPr>
        <w:t xml:space="preserve">or Gram-negative bacteria (GNB) </w:t>
      </w:r>
      <w:proofErr w:type="spellStart"/>
      <w:r w:rsidRPr="00C60277">
        <w:rPr>
          <w:rFonts w:ascii="Times New Roman" w:eastAsia="Times New Roman" w:hAnsi="Times New Roman" w:cs="Times New Roman"/>
          <w:bCs/>
          <w:sz w:val="24"/>
          <w:szCs w:val="24"/>
          <w:lang w:val="en-IN"/>
        </w:rPr>
        <w:t>harboring</w:t>
      </w:r>
      <w:proofErr w:type="spellEnd"/>
      <w:r w:rsidRPr="00C60277">
        <w:rPr>
          <w:rFonts w:ascii="Times New Roman" w:eastAsia="Times New Roman" w:hAnsi="Times New Roman" w:cs="Times New Roman"/>
          <w:bCs/>
          <w:sz w:val="24"/>
          <w:szCs w:val="24"/>
          <w:lang w:val="en-IN"/>
        </w:rPr>
        <w:t xml:space="preserve"> ESBLs, an indicator β-</w:t>
      </w:r>
      <w:proofErr w:type="spellStart"/>
      <w:r w:rsidRPr="00C60277">
        <w:rPr>
          <w:rFonts w:ascii="Times New Roman" w:eastAsia="Times New Roman" w:hAnsi="Times New Roman" w:cs="Times New Roman"/>
          <w:bCs/>
          <w:sz w:val="24"/>
          <w:szCs w:val="24"/>
          <w:lang w:val="en-IN"/>
        </w:rPr>
        <w:t>lactam</w:t>
      </w:r>
      <w:proofErr w:type="spellEnd"/>
      <w:r w:rsidRPr="00C60277">
        <w:rPr>
          <w:rFonts w:ascii="Times New Roman" w:eastAsia="Times New Roman" w:hAnsi="Times New Roman" w:cs="Times New Roman"/>
          <w:bCs/>
          <w:sz w:val="24"/>
          <w:szCs w:val="24"/>
          <w:lang w:val="en-IN"/>
        </w:rPr>
        <w:t>(s) that provides possible coverage of the ESBL spectrum, as these enzymes vary widely in resistance profiles that is made complex by the presence of multiple β-</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in the same organism </w:t>
      </w:r>
      <w:r w:rsidR="00140DA7">
        <w:rPr>
          <w:rFonts w:ascii="Times New Roman" w:eastAsia="Times New Roman" w:hAnsi="Times New Roman" w:cs="Times New Roman"/>
          <w:bCs/>
          <w:sz w:val="24"/>
          <w:szCs w:val="24"/>
          <w:lang w:val="en-IN"/>
        </w:rPr>
        <w:t>(</w:t>
      </w:r>
      <w:proofErr w:type="spellStart"/>
      <w:r w:rsidR="00140DA7" w:rsidRPr="00C60277">
        <w:rPr>
          <w:rFonts w:ascii="Times New Roman" w:eastAsia="Times New Roman" w:hAnsi="Times New Roman" w:cs="Times New Roman"/>
          <w:bCs/>
          <w:sz w:val="24"/>
          <w:szCs w:val="24"/>
          <w:lang w:val="en-IN"/>
        </w:rPr>
        <w:t>Gazin</w:t>
      </w:r>
      <w:proofErr w:type="spellEnd"/>
      <w:r w:rsidR="00140DA7">
        <w:rPr>
          <w:rFonts w:ascii="Times New Roman" w:eastAsia="Times New Roman" w:hAnsi="Times New Roman" w:cs="Times New Roman"/>
          <w:bCs/>
          <w:sz w:val="24"/>
          <w:szCs w:val="24"/>
          <w:lang w:val="en-IN"/>
        </w:rPr>
        <w:t xml:space="preserve"> </w:t>
      </w:r>
      <w:r w:rsidR="00140DA7" w:rsidRPr="00140DA7">
        <w:rPr>
          <w:rFonts w:ascii="Times New Roman" w:eastAsia="Times New Roman" w:hAnsi="Times New Roman" w:cs="Times New Roman"/>
          <w:bCs/>
          <w:i/>
          <w:sz w:val="24"/>
          <w:szCs w:val="24"/>
          <w:lang w:val="en-IN"/>
        </w:rPr>
        <w:t>et al.,</w:t>
      </w:r>
      <w:r w:rsidR="00140DA7">
        <w:rPr>
          <w:rFonts w:ascii="Times New Roman" w:eastAsia="Times New Roman" w:hAnsi="Times New Roman" w:cs="Times New Roman"/>
          <w:bCs/>
          <w:sz w:val="24"/>
          <w:szCs w:val="24"/>
          <w:lang w:val="en-IN"/>
        </w:rPr>
        <w:t xml:space="preserve"> 2012; </w:t>
      </w:r>
      <w:proofErr w:type="spellStart"/>
      <w:r w:rsidR="00140DA7" w:rsidRPr="00C60277">
        <w:rPr>
          <w:rFonts w:ascii="Times New Roman" w:eastAsia="Times New Roman" w:hAnsi="Times New Roman" w:cs="Times New Roman"/>
          <w:bCs/>
          <w:sz w:val="24"/>
          <w:szCs w:val="24"/>
          <w:lang w:val="en-IN"/>
        </w:rPr>
        <w:t>Aurilio</w:t>
      </w:r>
      <w:proofErr w:type="spellEnd"/>
      <w:r w:rsidR="00140DA7">
        <w:rPr>
          <w:rFonts w:ascii="Times New Roman" w:eastAsia="Times New Roman" w:hAnsi="Times New Roman" w:cs="Times New Roman"/>
          <w:bCs/>
          <w:sz w:val="24"/>
          <w:szCs w:val="24"/>
          <w:lang w:val="en-IN"/>
        </w:rPr>
        <w:t xml:space="preserve"> </w:t>
      </w:r>
      <w:r w:rsidR="00140DA7" w:rsidRPr="00140DA7">
        <w:rPr>
          <w:rFonts w:ascii="Times New Roman" w:eastAsia="Times New Roman" w:hAnsi="Times New Roman" w:cs="Times New Roman"/>
          <w:bCs/>
          <w:i/>
          <w:sz w:val="24"/>
          <w:szCs w:val="24"/>
          <w:lang w:val="en-IN"/>
        </w:rPr>
        <w:t>et al.,</w:t>
      </w:r>
      <w:r w:rsidR="00140DA7">
        <w:rPr>
          <w:rFonts w:ascii="Times New Roman" w:eastAsia="Times New Roman" w:hAnsi="Times New Roman" w:cs="Times New Roman"/>
          <w:bCs/>
          <w:sz w:val="24"/>
          <w:szCs w:val="24"/>
          <w:lang w:val="en-IN"/>
        </w:rPr>
        <w:t xml:space="preserve"> 2022).</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The inclusion of </w:t>
      </w:r>
      <w:proofErr w:type="spellStart"/>
      <w:r w:rsidRPr="00C60277">
        <w:rPr>
          <w:rFonts w:ascii="Times New Roman" w:eastAsia="Times New Roman" w:hAnsi="Times New Roman" w:cs="Times New Roman"/>
          <w:bCs/>
          <w:sz w:val="24"/>
          <w:szCs w:val="24"/>
          <w:lang w:val="en-IN"/>
        </w:rPr>
        <w:t>Cefodoxime</w:t>
      </w:r>
      <w:proofErr w:type="spellEnd"/>
      <w:r w:rsidRPr="00C60277">
        <w:rPr>
          <w:rFonts w:ascii="Times New Roman" w:eastAsia="Times New Roman" w:hAnsi="Times New Roman" w:cs="Times New Roman"/>
          <w:bCs/>
          <w:sz w:val="24"/>
          <w:szCs w:val="24"/>
          <w:lang w:val="en-IN"/>
        </w:rPr>
        <w:t xml:space="preserve"> in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rather than </w:t>
      </w:r>
      <w:proofErr w:type="spellStart"/>
      <w:r w:rsidRPr="00C60277">
        <w:rPr>
          <w:rFonts w:ascii="Times New Roman" w:eastAsia="Times New Roman" w:hAnsi="Times New Roman" w:cs="Times New Roman"/>
          <w:bCs/>
          <w:sz w:val="24"/>
          <w:szCs w:val="24"/>
          <w:lang w:val="en-IN"/>
        </w:rPr>
        <w:t>Cefotaxime</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Ceftazidime</w:t>
      </w:r>
      <w:proofErr w:type="spellEnd"/>
      <w:r w:rsidRPr="00C60277">
        <w:rPr>
          <w:rFonts w:ascii="Times New Roman" w:eastAsia="Times New Roman" w:hAnsi="Times New Roman" w:cs="Times New Roman"/>
          <w:bCs/>
          <w:sz w:val="24"/>
          <w:szCs w:val="24"/>
          <w:lang w:val="en-IN"/>
        </w:rPr>
        <w:t xml:space="preserve"> could attribute for its higher sensitivity over DDST. Thus, performance of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agar in this study justifies claims that </w:t>
      </w:r>
      <w:proofErr w:type="spellStart"/>
      <w:r w:rsidRPr="00C60277">
        <w:rPr>
          <w:rFonts w:ascii="Times New Roman" w:eastAsia="Times New Roman" w:hAnsi="Times New Roman" w:cs="Times New Roman"/>
          <w:bCs/>
          <w:sz w:val="24"/>
          <w:szCs w:val="24"/>
          <w:lang w:val="en-IN"/>
        </w:rPr>
        <w:t>Cefpodoxime</w:t>
      </w:r>
      <w:proofErr w:type="spellEnd"/>
      <w:r w:rsidRPr="00C60277">
        <w:rPr>
          <w:rFonts w:ascii="Times New Roman" w:eastAsia="Times New Roman" w:hAnsi="Times New Roman" w:cs="Times New Roman"/>
          <w:bCs/>
          <w:sz w:val="24"/>
          <w:szCs w:val="24"/>
          <w:lang w:val="en-IN"/>
        </w:rPr>
        <w:t xml:space="preserve"> is the best substrate for screening all ESBL types in clinical specimens </w:t>
      </w:r>
      <w:r w:rsidR="00910481">
        <w:rPr>
          <w:rFonts w:ascii="Times New Roman" w:eastAsia="Times New Roman" w:hAnsi="Times New Roman" w:cs="Times New Roman"/>
          <w:bCs/>
          <w:sz w:val="24"/>
          <w:szCs w:val="24"/>
          <w:lang w:val="en-IN"/>
        </w:rPr>
        <w:t>(</w:t>
      </w:r>
      <w:r w:rsidR="00910481" w:rsidRPr="00C60277">
        <w:rPr>
          <w:rFonts w:ascii="Times New Roman" w:eastAsia="Times New Roman" w:hAnsi="Times New Roman" w:cs="Times New Roman"/>
          <w:bCs/>
          <w:sz w:val="24"/>
          <w:szCs w:val="24"/>
          <w:lang w:val="en-IN"/>
        </w:rPr>
        <w:t>Ravi</w:t>
      </w:r>
      <w:r w:rsidR="00910481">
        <w:rPr>
          <w:rFonts w:ascii="Times New Roman" w:eastAsia="Times New Roman" w:hAnsi="Times New Roman" w:cs="Times New Roman"/>
          <w:bCs/>
          <w:sz w:val="24"/>
          <w:szCs w:val="24"/>
          <w:lang w:val="en-IN"/>
        </w:rPr>
        <w:t xml:space="preserve"> </w:t>
      </w:r>
      <w:r w:rsidR="00910481" w:rsidRPr="00910481">
        <w:rPr>
          <w:rFonts w:ascii="Times New Roman" w:eastAsia="Times New Roman" w:hAnsi="Times New Roman" w:cs="Times New Roman"/>
          <w:bCs/>
          <w:i/>
          <w:sz w:val="24"/>
          <w:szCs w:val="24"/>
          <w:lang w:val="en-IN"/>
        </w:rPr>
        <w:t>et al</w:t>
      </w:r>
      <w:r w:rsidR="00910481">
        <w:rPr>
          <w:rFonts w:ascii="Times New Roman" w:eastAsia="Times New Roman" w:hAnsi="Times New Roman" w:cs="Times New Roman"/>
          <w:bCs/>
          <w:sz w:val="24"/>
          <w:szCs w:val="24"/>
          <w:lang w:val="en-IN"/>
        </w:rPr>
        <w:t>., 2012).</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The </w:t>
      </w:r>
      <w:proofErr w:type="spellStart"/>
      <w:r w:rsidRPr="00C60277">
        <w:rPr>
          <w:rFonts w:ascii="Times New Roman" w:eastAsia="Times New Roman" w:hAnsi="Times New Roman" w:cs="Times New Roman"/>
          <w:bCs/>
          <w:sz w:val="24"/>
          <w:szCs w:val="24"/>
          <w:lang w:val="en-IN"/>
        </w:rPr>
        <w:t>carbapenems</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Imipenem</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Ertapenem</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Meropenem</w:t>
      </w:r>
      <w:proofErr w:type="spellEnd"/>
      <w:r w:rsidRPr="00C60277">
        <w:rPr>
          <w:rFonts w:ascii="Times New Roman" w:eastAsia="Times New Roman" w:hAnsi="Times New Roman" w:cs="Times New Roman"/>
          <w:bCs/>
          <w:sz w:val="24"/>
          <w:szCs w:val="24"/>
          <w:lang w:val="en-IN"/>
        </w:rPr>
        <w:t xml:space="preserve">) are still the first line agents in treatment of serious infection with ESBL-producing organisms as &gt;98% of ESBL-producing organisms </w:t>
      </w:r>
      <w:proofErr w:type="spellStart"/>
      <w:r w:rsidRPr="00C60277">
        <w:rPr>
          <w:rFonts w:ascii="Times New Roman" w:eastAsia="Times New Roman" w:hAnsi="Times New Roman" w:cs="Times New Roman"/>
          <w:bCs/>
          <w:sz w:val="24"/>
          <w:szCs w:val="24"/>
          <w:lang w:val="en-IN"/>
        </w:rPr>
        <w:t>stillsusceptible</w:t>
      </w:r>
      <w:proofErr w:type="spellEnd"/>
      <w:r w:rsidRPr="00C60277">
        <w:rPr>
          <w:rFonts w:ascii="Times New Roman" w:eastAsia="Times New Roman" w:hAnsi="Times New Roman" w:cs="Times New Roman"/>
          <w:bCs/>
          <w:sz w:val="24"/>
          <w:szCs w:val="24"/>
          <w:lang w:val="en-IN"/>
        </w:rPr>
        <w:t xml:space="preserve"> to these drugs </w:t>
      </w:r>
      <w:r w:rsidR="00D36934">
        <w:rPr>
          <w:rFonts w:ascii="Times New Roman" w:eastAsia="Times New Roman" w:hAnsi="Times New Roman" w:cs="Times New Roman"/>
          <w:bCs/>
          <w:sz w:val="24"/>
          <w:szCs w:val="24"/>
          <w:lang w:val="en-IN"/>
        </w:rPr>
        <w:t>(</w:t>
      </w:r>
      <w:proofErr w:type="spellStart"/>
      <w:r w:rsidR="00D36934" w:rsidRPr="00C60277">
        <w:rPr>
          <w:rFonts w:ascii="Times New Roman" w:eastAsia="Times New Roman" w:hAnsi="Times New Roman" w:cs="Times New Roman"/>
          <w:bCs/>
          <w:sz w:val="24"/>
          <w:szCs w:val="24"/>
          <w:lang w:val="en-IN"/>
        </w:rPr>
        <w:t>Guet</w:t>
      </w:r>
      <w:proofErr w:type="spellEnd"/>
      <w:r w:rsidR="00D36934">
        <w:rPr>
          <w:rFonts w:ascii="Times New Roman" w:eastAsia="Times New Roman" w:hAnsi="Times New Roman" w:cs="Times New Roman"/>
          <w:bCs/>
          <w:sz w:val="24"/>
          <w:szCs w:val="24"/>
          <w:lang w:val="en-IN"/>
        </w:rPr>
        <w:t xml:space="preserve"> et al.</w:t>
      </w:r>
      <w:r w:rsidRPr="00C60277">
        <w:rPr>
          <w:rFonts w:ascii="Times New Roman" w:eastAsia="Times New Roman" w:hAnsi="Times New Roman" w:cs="Times New Roman"/>
          <w:bCs/>
          <w:sz w:val="24"/>
          <w:szCs w:val="24"/>
          <w:lang w:val="en-IN"/>
        </w:rPr>
        <w:t>,</w:t>
      </w:r>
      <w:r w:rsidR="00D36934">
        <w:rPr>
          <w:rFonts w:ascii="Times New Roman" w:eastAsia="Times New Roman" w:hAnsi="Times New Roman" w:cs="Times New Roman"/>
          <w:bCs/>
          <w:sz w:val="24"/>
          <w:szCs w:val="24"/>
          <w:lang w:val="en-IN"/>
        </w:rPr>
        <w:t xml:space="preserve"> 2017). </w:t>
      </w:r>
      <w:proofErr w:type="spellStart"/>
      <w:r w:rsidRPr="00C60277">
        <w:rPr>
          <w:rFonts w:ascii="Times New Roman" w:eastAsia="Times New Roman" w:hAnsi="Times New Roman" w:cs="Times New Roman"/>
          <w:bCs/>
          <w:sz w:val="24"/>
          <w:szCs w:val="24"/>
          <w:lang w:val="en-IN"/>
        </w:rPr>
        <w:t>Alasmary</w:t>
      </w:r>
      <w:proofErr w:type="spellEnd"/>
      <w:r w:rsidRPr="00C60277">
        <w:rPr>
          <w:rFonts w:ascii="Times New Roman" w:eastAsia="Times New Roman" w:hAnsi="Times New Roman" w:cs="Times New Roman"/>
          <w:bCs/>
          <w:sz w:val="24"/>
          <w:szCs w:val="24"/>
          <w:lang w:val="en-IN"/>
        </w:rPr>
        <w:t xml:space="preserve"> </w:t>
      </w:r>
      <w:r w:rsidRPr="00D36934">
        <w:rPr>
          <w:rFonts w:ascii="Times New Roman" w:eastAsia="Times New Roman" w:hAnsi="Times New Roman" w:cs="Times New Roman"/>
          <w:bCs/>
          <w:i/>
          <w:sz w:val="24"/>
          <w:szCs w:val="24"/>
          <w:lang w:val="en-IN"/>
        </w:rPr>
        <w:t>et al</w:t>
      </w:r>
      <w:r w:rsidRPr="00C60277">
        <w:rPr>
          <w:rFonts w:ascii="Times New Roman" w:eastAsia="Times New Roman" w:hAnsi="Times New Roman" w:cs="Times New Roman"/>
          <w:bCs/>
          <w:sz w:val="24"/>
          <w:szCs w:val="24"/>
          <w:lang w:val="en-IN"/>
        </w:rPr>
        <w:t>.,</w:t>
      </w:r>
      <w:r w:rsidR="00D36934">
        <w:rPr>
          <w:rFonts w:ascii="Times New Roman" w:eastAsia="Times New Roman" w:hAnsi="Times New Roman" w:cs="Times New Roman"/>
          <w:bCs/>
          <w:sz w:val="24"/>
          <w:szCs w:val="24"/>
          <w:lang w:val="en-IN"/>
        </w:rPr>
        <w:t xml:space="preserve"> (2021)</w:t>
      </w:r>
      <w:r w:rsidRPr="00C60277">
        <w:rPr>
          <w:rFonts w:ascii="Times New Roman" w:eastAsia="Times New Roman" w:hAnsi="Times New Roman" w:cs="Times New Roman"/>
          <w:bCs/>
          <w:sz w:val="24"/>
          <w:szCs w:val="24"/>
          <w:lang w:val="en-IN"/>
        </w:rPr>
        <w:t xml:space="preserve"> observed 99% susceptibility for </w:t>
      </w:r>
      <w:proofErr w:type="spellStart"/>
      <w:r w:rsidRPr="00C60277">
        <w:rPr>
          <w:rFonts w:ascii="Times New Roman" w:eastAsia="Times New Roman" w:hAnsi="Times New Roman" w:cs="Times New Roman"/>
          <w:bCs/>
          <w:sz w:val="24"/>
          <w:szCs w:val="24"/>
          <w:lang w:val="en-IN"/>
        </w:rPr>
        <w:t>Imipenem</w:t>
      </w:r>
      <w:proofErr w:type="spellEnd"/>
      <w:r w:rsidRPr="00C60277">
        <w:rPr>
          <w:rFonts w:ascii="Times New Roman" w:eastAsia="Times New Roman" w:hAnsi="Times New Roman" w:cs="Times New Roman"/>
          <w:bCs/>
          <w:sz w:val="24"/>
          <w:szCs w:val="24"/>
          <w:lang w:val="en-IN"/>
        </w:rPr>
        <w:t xml:space="preserve"> while in our </w:t>
      </w:r>
      <w:proofErr w:type="gramStart"/>
      <w:r w:rsidRPr="00C60277">
        <w:rPr>
          <w:rFonts w:ascii="Times New Roman" w:eastAsia="Times New Roman" w:hAnsi="Times New Roman" w:cs="Times New Roman"/>
          <w:bCs/>
          <w:sz w:val="24"/>
          <w:szCs w:val="24"/>
          <w:lang w:val="en-IN"/>
        </w:rPr>
        <w:t>study,</w:t>
      </w:r>
      <w:proofErr w:type="gramEnd"/>
      <w:r w:rsidRPr="00C60277">
        <w:rPr>
          <w:rFonts w:ascii="Times New Roman" w:eastAsia="Times New Roman" w:hAnsi="Times New Roman" w:cs="Times New Roman"/>
          <w:bCs/>
          <w:sz w:val="24"/>
          <w:szCs w:val="24"/>
          <w:lang w:val="en-IN"/>
        </w:rPr>
        <w:t xml:space="preserve"> we observed 90% susceptibility for </w:t>
      </w:r>
      <w:proofErr w:type="spellStart"/>
      <w:r w:rsidRPr="00C60277">
        <w:rPr>
          <w:rFonts w:ascii="Times New Roman" w:eastAsia="Times New Roman" w:hAnsi="Times New Roman" w:cs="Times New Roman"/>
          <w:bCs/>
          <w:sz w:val="24"/>
          <w:szCs w:val="24"/>
          <w:lang w:val="en-IN"/>
        </w:rPr>
        <w:t>Imipenem</w:t>
      </w:r>
      <w:proofErr w:type="spellEnd"/>
      <w:r w:rsidRPr="00C60277">
        <w:rPr>
          <w:rFonts w:ascii="Times New Roman" w:eastAsia="Times New Roman" w:hAnsi="Times New Roman" w:cs="Times New Roman"/>
          <w:bCs/>
          <w:sz w:val="24"/>
          <w:szCs w:val="24"/>
          <w:lang w:val="en-IN"/>
        </w:rPr>
        <w:t>.</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In this study, we found that about 68.2%</w:t>
      </w:r>
      <w:r w:rsidR="00D36934">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of ESBL producing </w:t>
      </w:r>
      <w:proofErr w:type="spellStart"/>
      <w:r w:rsidRPr="00C60277">
        <w:rPr>
          <w:rFonts w:ascii="Times New Roman" w:eastAsia="Times New Roman" w:hAnsi="Times New Roman" w:cs="Times New Roman"/>
          <w:bCs/>
          <w:sz w:val="24"/>
          <w:szCs w:val="24"/>
          <w:lang w:val="en-IN"/>
        </w:rPr>
        <w:t>uropathogens</w:t>
      </w:r>
      <w:proofErr w:type="spellEnd"/>
      <w:r w:rsidRPr="00C60277">
        <w:rPr>
          <w:rFonts w:ascii="Times New Roman" w:eastAsia="Times New Roman" w:hAnsi="Times New Roman" w:cs="Times New Roman"/>
          <w:bCs/>
          <w:sz w:val="24"/>
          <w:szCs w:val="24"/>
          <w:lang w:val="en-IN"/>
        </w:rPr>
        <w:t xml:space="preserve"> were susceptible to </w:t>
      </w:r>
      <w:proofErr w:type="spellStart"/>
      <w:r w:rsidRPr="00C60277">
        <w:rPr>
          <w:rFonts w:ascii="Times New Roman" w:eastAsia="Times New Roman" w:hAnsi="Times New Roman" w:cs="Times New Roman"/>
          <w:bCs/>
          <w:sz w:val="24"/>
          <w:szCs w:val="24"/>
          <w:lang w:val="en-IN"/>
        </w:rPr>
        <w:t>amikacin</w:t>
      </w:r>
      <w:proofErr w:type="spellEnd"/>
      <w:r w:rsidRPr="00C60277">
        <w:rPr>
          <w:rFonts w:ascii="Times New Roman" w:eastAsia="Times New Roman" w:hAnsi="Times New Roman" w:cs="Times New Roman"/>
          <w:bCs/>
          <w:sz w:val="24"/>
          <w:szCs w:val="24"/>
          <w:lang w:val="en-IN"/>
        </w:rPr>
        <w:t xml:space="preserve">, however, a poor susceptibility for </w:t>
      </w:r>
      <w:proofErr w:type="spellStart"/>
      <w:r w:rsidRPr="00C60277">
        <w:rPr>
          <w:rFonts w:ascii="Times New Roman" w:eastAsia="Times New Roman" w:hAnsi="Times New Roman" w:cs="Times New Roman"/>
          <w:bCs/>
          <w:sz w:val="24"/>
          <w:szCs w:val="24"/>
          <w:lang w:val="en-IN"/>
        </w:rPr>
        <w:t>cefotaxime</w:t>
      </w:r>
      <w:proofErr w:type="spellEnd"/>
      <w:r w:rsidRPr="00C60277">
        <w:rPr>
          <w:rFonts w:ascii="Times New Roman" w:eastAsia="Times New Roman" w:hAnsi="Times New Roman" w:cs="Times New Roman"/>
          <w:bCs/>
          <w:sz w:val="24"/>
          <w:szCs w:val="24"/>
          <w:lang w:val="en-IN"/>
        </w:rPr>
        <w:t xml:space="preserve"> (90%), </w:t>
      </w:r>
      <w:proofErr w:type="spellStart"/>
      <w:r w:rsidRPr="00C60277">
        <w:rPr>
          <w:rFonts w:ascii="Times New Roman" w:eastAsia="Times New Roman" w:hAnsi="Times New Roman" w:cs="Times New Roman"/>
          <w:bCs/>
          <w:sz w:val="24"/>
          <w:szCs w:val="24"/>
          <w:lang w:val="en-IN"/>
        </w:rPr>
        <w:t>ceftazidime</w:t>
      </w:r>
      <w:proofErr w:type="spellEnd"/>
      <w:r w:rsidRPr="00C60277">
        <w:rPr>
          <w:rFonts w:ascii="Times New Roman" w:eastAsia="Times New Roman" w:hAnsi="Times New Roman" w:cs="Times New Roman"/>
          <w:bCs/>
          <w:sz w:val="24"/>
          <w:szCs w:val="24"/>
          <w:lang w:val="en-IN"/>
        </w:rPr>
        <w:t xml:space="preserve"> (91%), </w:t>
      </w:r>
      <w:proofErr w:type="spellStart"/>
      <w:r w:rsidRPr="00C60277">
        <w:rPr>
          <w:rFonts w:ascii="Times New Roman" w:eastAsia="Times New Roman" w:hAnsi="Times New Roman" w:cs="Times New Roman"/>
          <w:bCs/>
          <w:sz w:val="24"/>
          <w:szCs w:val="24"/>
          <w:lang w:val="en-IN"/>
        </w:rPr>
        <w:t>Ofloxacin</w:t>
      </w:r>
      <w:proofErr w:type="spellEnd"/>
      <w:r w:rsidRPr="00C60277">
        <w:rPr>
          <w:rFonts w:ascii="Times New Roman" w:eastAsia="Times New Roman" w:hAnsi="Times New Roman" w:cs="Times New Roman"/>
          <w:bCs/>
          <w:sz w:val="24"/>
          <w:szCs w:val="24"/>
          <w:lang w:val="en-IN"/>
        </w:rPr>
        <w:t xml:space="preserve"> (70%) was observed. Also, 70% of ESBL-producing </w:t>
      </w:r>
      <w:proofErr w:type="spellStart"/>
      <w:r w:rsidRPr="00C60277">
        <w:rPr>
          <w:rFonts w:ascii="Times New Roman" w:eastAsia="Times New Roman" w:hAnsi="Times New Roman" w:cs="Times New Roman"/>
          <w:bCs/>
          <w:sz w:val="24"/>
          <w:szCs w:val="24"/>
          <w:lang w:val="en-IN"/>
        </w:rPr>
        <w:t>uropathogens</w:t>
      </w:r>
      <w:proofErr w:type="spellEnd"/>
      <w:r w:rsidR="00D36934">
        <w:rPr>
          <w:rFonts w:ascii="Times New Roman" w:eastAsia="Times New Roman" w:hAnsi="Times New Roman" w:cs="Times New Roman"/>
          <w:bCs/>
          <w:sz w:val="24"/>
          <w:szCs w:val="24"/>
          <w:lang w:val="en-IN"/>
        </w:rPr>
        <w:t xml:space="preserve"> were sensitive to </w:t>
      </w:r>
      <w:proofErr w:type="spellStart"/>
      <w:r w:rsidR="00D36934">
        <w:rPr>
          <w:rFonts w:ascii="Times New Roman" w:eastAsia="Times New Roman" w:hAnsi="Times New Roman" w:cs="Times New Roman"/>
          <w:bCs/>
          <w:sz w:val="24"/>
          <w:szCs w:val="24"/>
          <w:lang w:val="en-IN"/>
        </w:rPr>
        <w:t>Augmentin</w:t>
      </w:r>
      <w:proofErr w:type="spellEnd"/>
      <w:r w:rsidR="00D36934">
        <w:rPr>
          <w:rFonts w:ascii="Times New Roman" w:eastAsia="Times New Roman" w:hAnsi="Times New Roman" w:cs="Times New Roman"/>
          <w:bCs/>
          <w:sz w:val="24"/>
          <w:szCs w:val="24"/>
          <w:lang w:val="en-IN"/>
        </w:rPr>
        <w:t xml:space="preserve">. </w:t>
      </w:r>
      <w:proofErr w:type="spellStart"/>
      <w:r w:rsidR="00D36934">
        <w:rPr>
          <w:rFonts w:ascii="Times New Roman" w:eastAsia="Times New Roman" w:hAnsi="Times New Roman" w:cs="Times New Roman"/>
          <w:bCs/>
          <w:sz w:val="24"/>
          <w:szCs w:val="24"/>
          <w:lang w:val="en-IN"/>
        </w:rPr>
        <w:t>Am</w:t>
      </w:r>
      <w:r w:rsidRPr="00C60277">
        <w:rPr>
          <w:rFonts w:ascii="Times New Roman" w:eastAsia="Times New Roman" w:hAnsi="Times New Roman" w:cs="Times New Roman"/>
          <w:bCs/>
          <w:sz w:val="24"/>
          <w:szCs w:val="24"/>
          <w:lang w:val="en-IN"/>
        </w:rPr>
        <w:t>inoglycosides</w:t>
      </w:r>
      <w:proofErr w:type="spellEnd"/>
      <w:r w:rsidRPr="00C60277">
        <w:rPr>
          <w:rFonts w:ascii="Times New Roman" w:eastAsia="Times New Roman" w:hAnsi="Times New Roman" w:cs="Times New Roman"/>
          <w:bCs/>
          <w:sz w:val="24"/>
          <w:szCs w:val="24"/>
          <w:lang w:val="en-IN"/>
        </w:rPr>
        <w:t xml:space="preserve"> displays bactericidal concentration-dependent killing action and are active a</w:t>
      </w:r>
      <w:r w:rsidR="00D36934">
        <w:rPr>
          <w:rFonts w:ascii="Times New Roman" w:eastAsia="Times New Roman" w:hAnsi="Times New Roman" w:cs="Times New Roman"/>
          <w:bCs/>
          <w:sz w:val="24"/>
          <w:szCs w:val="24"/>
          <w:lang w:val="en-IN"/>
        </w:rPr>
        <w:t>gainst ESBL producing bacteria (</w:t>
      </w:r>
      <w:proofErr w:type="spellStart"/>
      <w:r w:rsidR="00D36934">
        <w:rPr>
          <w:rFonts w:ascii="Times New Roman" w:eastAsia="Times New Roman" w:hAnsi="Times New Roman" w:cs="Times New Roman"/>
          <w:bCs/>
          <w:sz w:val="24"/>
          <w:szCs w:val="24"/>
          <w:lang w:val="en-IN"/>
        </w:rPr>
        <w:t>Uyanga</w:t>
      </w:r>
      <w:proofErr w:type="spellEnd"/>
      <w:r w:rsidR="00D36934">
        <w:rPr>
          <w:rFonts w:ascii="Times New Roman" w:eastAsia="Times New Roman" w:hAnsi="Times New Roman" w:cs="Times New Roman"/>
          <w:bCs/>
          <w:sz w:val="24"/>
          <w:szCs w:val="24"/>
          <w:lang w:val="en-IN"/>
        </w:rPr>
        <w:t xml:space="preserve"> </w:t>
      </w:r>
      <w:r w:rsidR="00D36934" w:rsidRPr="00D36934">
        <w:rPr>
          <w:rFonts w:ascii="Times New Roman" w:eastAsia="Times New Roman" w:hAnsi="Times New Roman" w:cs="Times New Roman"/>
          <w:bCs/>
          <w:i/>
          <w:sz w:val="24"/>
          <w:szCs w:val="24"/>
          <w:lang w:val="en-IN"/>
        </w:rPr>
        <w:t>et al</w:t>
      </w:r>
      <w:r w:rsidR="00D36934">
        <w:rPr>
          <w:rFonts w:ascii="Times New Roman" w:eastAsia="Times New Roman" w:hAnsi="Times New Roman" w:cs="Times New Roman"/>
          <w:bCs/>
          <w:sz w:val="24"/>
          <w:szCs w:val="24"/>
          <w:lang w:val="en-IN"/>
        </w:rPr>
        <w:t>., 2019)</w:t>
      </w:r>
      <w:r w:rsidRPr="00C60277">
        <w:rPr>
          <w:rFonts w:ascii="Times New Roman" w:eastAsia="Times New Roman" w:hAnsi="Times New Roman" w:cs="Times New Roman"/>
          <w:bCs/>
          <w:sz w:val="24"/>
          <w:szCs w:val="24"/>
          <w:lang w:val="en-IN"/>
        </w:rPr>
        <w:t xml:space="preserve">. In a Spanish study published in 2014, </w:t>
      </w:r>
      <w:proofErr w:type="spellStart"/>
      <w:r w:rsidRPr="00C60277">
        <w:rPr>
          <w:rFonts w:ascii="Times New Roman" w:eastAsia="Times New Roman" w:hAnsi="Times New Roman" w:cs="Times New Roman"/>
          <w:bCs/>
          <w:sz w:val="24"/>
          <w:szCs w:val="24"/>
          <w:lang w:val="en-IN"/>
        </w:rPr>
        <w:t>aminoglycosides</w:t>
      </w:r>
      <w:proofErr w:type="spellEnd"/>
      <w:r w:rsidRPr="00C60277">
        <w:rPr>
          <w:rFonts w:ascii="Times New Roman" w:eastAsia="Times New Roman" w:hAnsi="Times New Roman" w:cs="Times New Roman"/>
          <w:bCs/>
          <w:sz w:val="24"/>
          <w:szCs w:val="24"/>
          <w:lang w:val="en-IN"/>
        </w:rPr>
        <w:t xml:space="preserve"> were used in the treatment of </w:t>
      </w:r>
      <w:proofErr w:type="spellStart"/>
      <w:r w:rsidRPr="00C60277">
        <w:rPr>
          <w:rFonts w:ascii="Times New Roman" w:eastAsia="Times New Roman" w:hAnsi="Times New Roman" w:cs="Times New Roman"/>
          <w:bCs/>
          <w:sz w:val="24"/>
          <w:szCs w:val="24"/>
          <w:lang w:val="en-IN"/>
        </w:rPr>
        <w:t>carbapenems</w:t>
      </w:r>
      <w:proofErr w:type="spellEnd"/>
      <w:r w:rsidRPr="00C60277">
        <w:rPr>
          <w:rFonts w:ascii="Times New Roman" w:eastAsia="Times New Roman" w:hAnsi="Times New Roman" w:cs="Times New Roman"/>
          <w:bCs/>
          <w:sz w:val="24"/>
          <w:szCs w:val="24"/>
          <w:lang w:val="en-IN"/>
        </w:rPr>
        <w:t xml:space="preserve">-resistant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infection showing a statistically significant reduction in mortality </w:t>
      </w:r>
      <w:r w:rsidR="00D36934">
        <w:rPr>
          <w:rFonts w:ascii="Times New Roman" w:eastAsia="Times New Roman" w:hAnsi="Times New Roman" w:cs="Times New Roman"/>
          <w:bCs/>
          <w:sz w:val="24"/>
          <w:szCs w:val="24"/>
          <w:lang w:val="en-IN"/>
        </w:rPr>
        <w:t>(</w:t>
      </w:r>
      <w:proofErr w:type="spellStart"/>
      <w:r w:rsidR="00D36934" w:rsidRPr="00C60277">
        <w:rPr>
          <w:rFonts w:ascii="Times New Roman" w:eastAsia="Times New Roman" w:hAnsi="Times New Roman" w:cs="Times New Roman"/>
          <w:bCs/>
          <w:sz w:val="24"/>
          <w:szCs w:val="24"/>
          <w:lang w:val="en-IN"/>
        </w:rPr>
        <w:t>Guet</w:t>
      </w:r>
      <w:proofErr w:type="spellEnd"/>
      <w:r w:rsidR="00D36934">
        <w:rPr>
          <w:rFonts w:ascii="Times New Roman" w:eastAsia="Times New Roman" w:hAnsi="Times New Roman" w:cs="Times New Roman"/>
          <w:bCs/>
          <w:sz w:val="24"/>
          <w:szCs w:val="24"/>
          <w:lang w:val="en-IN"/>
        </w:rPr>
        <w:t xml:space="preserve"> </w:t>
      </w:r>
      <w:r w:rsidR="00D36934" w:rsidRPr="00D36934">
        <w:rPr>
          <w:rFonts w:ascii="Times New Roman" w:eastAsia="Times New Roman" w:hAnsi="Times New Roman" w:cs="Times New Roman"/>
          <w:bCs/>
          <w:i/>
          <w:sz w:val="24"/>
          <w:szCs w:val="24"/>
          <w:lang w:val="en-IN"/>
        </w:rPr>
        <w:t>et al.,</w:t>
      </w:r>
      <w:r w:rsidR="00D36934">
        <w:rPr>
          <w:rFonts w:ascii="Times New Roman" w:eastAsia="Times New Roman" w:hAnsi="Times New Roman" w:cs="Times New Roman"/>
          <w:bCs/>
          <w:sz w:val="24"/>
          <w:szCs w:val="24"/>
          <w:lang w:val="en-IN"/>
        </w:rPr>
        <w:t xml:space="preserve"> 2017:</w:t>
      </w:r>
      <w:r w:rsidR="00D36934" w:rsidRPr="00D36934">
        <w:rPr>
          <w:rFonts w:ascii="Times New Roman" w:eastAsia="Times New Roman" w:hAnsi="Times New Roman" w:cs="Times New Roman"/>
          <w:bCs/>
          <w:sz w:val="24"/>
          <w:szCs w:val="24"/>
          <w:lang w:val="en-IN"/>
        </w:rPr>
        <w:t xml:space="preserve"> </w:t>
      </w:r>
      <w:r w:rsidR="00D36934" w:rsidRPr="00C60277">
        <w:rPr>
          <w:rFonts w:ascii="Times New Roman" w:eastAsia="Times New Roman" w:hAnsi="Times New Roman" w:cs="Times New Roman"/>
          <w:bCs/>
          <w:sz w:val="24"/>
          <w:szCs w:val="24"/>
          <w:lang w:val="en-IN"/>
        </w:rPr>
        <w:t>Bell</w:t>
      </w:r>
      <w:r w:rsidR="00D36934">
        <w:rPr>
          <w:rFonts w:ascii="Times New Roman" w:eastAsia="Times New Roman" w:hAnsi="Times New Roman" w:cs="Times New Roman"/>
          <w:bCs/>
          <w:sz w:val="24"/>
          <w:szCs w:val="24"/>
          <w:lang w:val="en-IN"/>
        </w:rPr>
        <w:t xml:space="preserve"> </w:t>
      </w:r>
      <w:r w:rsidR="00D36934" w:rsidRPr="00D36934">
        <w:rPr>
          <w:rFonts w:ascii="Times New Roman" w:eastAsia="Times New Roman" w:hAnsi="Times New Roman" w:cs="Times New Roman"/>
          <w:bCs/>
          <w:i/>
          <w:sz w:val="24"/>
          <w:szCs w:val="24"/>
          <w:lang w:val="en-IN"/>
        </w:rPr>
        <w:t>et al</w:t>
      </w:r>
      <w:r w:rsidR="00D36934">
        <w:rPr>
          <w:rFonts w:ascii="Times New Roman" w:eastAsia="Times New Roman" w:hAnsi="Times New Roman" w:cs="Times New Roman"/>
          <w:bCs/>
          <w:sz w:val="24"/>
          <w:szCs w:val="24"/>
          <w:lang w:val="en-IN"/>
        </w:rPr>
        <w:t>., 2002).</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Amoxicillin/</w:t>
      </w:r>
      <w:proofErr w:type="spellStart"/>
      <w:r w:rsidRPr="00C60277">
        <w:rPr>
          <w:rFonts w:ascii="Times New Roman" w:eastAsia="Times New Roman" w:hAnsi="Times New Roman" w:cs="Times New Roman"/>
          <w:bCs/>
          <w:sz w:val="24"/>
          <w:szCs w:val="24"/>
          <w:lang w:val="en-IN"/>
        </w:rPr>
        <w:t>clavulanic</w:t>
      </w:r>
      <w:proofErr w:type="spellEnd"/>
      <w:r w:rsidRPr="00C60277">
        <w:rPr>
          <w:rFonts w:ascii="Times New Roman" w:eastAsia="Times New Roman" w:hAnsi="Times New Roman" w:cs="Times New Roman"/>
          <w:bCs/>
          <w:sz w:val="24"/>
          <w:szCs w:val="24"/>
          <w:lang w:val="en-IN"/>
        </w:rPr>
        <w:t xml:space="preserve"> acid as an alternative treatment to </w:t>
      </w:r>
      <w:proofErr w:type="spellStart"/>
      <w:r w:rsidRPr="00C60277">
        <w:rPr>
          <w:rFonts w:ascii="Times New Roman" w:eastAsia="Times New Roman" w:hAnsi="Times New Roman" w:cs="Times New Roman"/>
          <w:bCs/>
          <w:sz w:val="24"/>
          <w:szCs w:val="24"/>
          <w:lang w:val="en-IN"/>
        </w:rPr>
        <w:t>carbapenems</w:t>
      </w:r>
      <w:proofErr w:type="spellEnd"/>
      <w:r w:rsidRPr="00C60277">
        <w:rPr>
          <w:rFonts w:ascii="Times New Roman" w:eastAsia="Times New Roman" w:hAnsi="Times New Roman" w:cs="Times New Roman"/>
          <w:bCs/>
          <w:sz w:val="24"/>
          <w:szCs w:val="24"/>
          <w:lang w:val="en-IN"/>
        </w:rPr>
        <w:t xml:space="preserve"> for infections involving ESBL-producing organisms remains debated </w:t>
      </w:r>
      <w:r w:rsidR="00F21607">
        <w:rPr>
          <w:rFonts w:ascii="Times New Roman" w:eastAsia="Times New Roman" w:hAnsi="Times New Roman" w:cs="Times New Roman"/>
          <w:bCs/>
          <w:sz w:val="24"/>
          <w:szCs w:val="24"/>
          <w:lang w:val="en-IN"/>
        </w:rPr>
        <w:t>(</w:t>
      </w:r>
      <w:proofErr w:type="spellStart"/>
      <w:r w:rsidR="00F21607" w:rsidRPr="00C60277">
        <w:rPr>
          <w:rFonts w:ascii="Times New Roman" w:eastAsia="Times New Roman" w:hAnsi="Times New Roman" w:cs="Times New Roman"/>
          <w:bCs/>
          <w:sz w:val="24"/>
          <w:szCs w:val="24"/>
          <w:lang w:val="en-IN"/>
        </w:rPr>
        <w:t>Seo</w:t>
      </w:r>
      <w:proofErr w:type="spellEnd"/>
      <w:r w:rsidR="00F21607">
        <w:rPr>
          <w:rFonts w:ascii="Times New Roman" w:eastAsia="Times New Roman" w:hAnsi="Times New Roman" w:cs="Times New Roman"/>
          <w:bCs/>
          <w:sz w:val="24"/>
          <w:szCs w:val="24"/>
          <w:lang w:val="en-IN"/>
        </w:rPr>
        <w:t xml:space="preserve"> </w:t>
      </w:r>
      <w:r w:rsidR="00F21607" w:rsidRPr="00F21607">
        <w:rPr>
          <w:rFonts w:ascii="Times New Roman" w:eastAsia="Times New Roman" w:hAnsi="Times New Roman" w:cs="Times New Roman"/>
          <w:bCs/>
          <w:i/>
          <w:sz w:val="24"/>
          <w:szCs w:val="24"/>
          <w:lang w:val="en-IN"/>
        </w:rPr>
        <w:t>et al.,</w:t>
      </w:r>
      <w:r w:rsidR="00F21607">
        <w:rPr>
          <w:rFonts w:ascii="Times New Roman" w:eastAsia="Times New Roman" w:hAnsi="Times New Roman" w:cs="Times New Roman"/>
          <w:bCs/>
          <w:sz w:val="24"/>
          <w:szCs w:val="24"/>
          <w:lang w:val="en-IN"/>
        </w:rPr>
        <w:t xml:space="preserve"> 2017).</w:t>
      </w:r>
      <w:r w:rsidR="00822BA5">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In this study, a high rate of susceptibility (80%) was observed for Amoxicillin/</w:t>
      </w:r>
      <w:proofErr w:type="spellStart"/>
      <w:r w:rsidRPr="00C60277">
        <w:rPr>
          <w:rFonts w:ascii="Times New Roman" w:eastAsia="Times New Roman" w:hAnsi="Times New Roman" w:cs="Times New Roman"/>
          <w:bCs/>
          <w:sz w:val="24"/>
          <w:szCs w:val="24"/>
          <w:lang w:val="en-IN"/>
        </w:rPr>
        <w:t>clavulanic</w:t>
      </w:r>
      <w:proofErr w:type="spellEnd"/>
      <w:r w:rsidRPr="00C60277">
        <w:rPr>
          <w:rFonts w:ascii="Times New Roman" w:eastAsia="Times New Roman" w:hAnsi="Times New Roman" w:cs="Times New Roman"/>
          <w:bCs/>
          <w:sz w:val="24"/>
          <w:szCs w:val="24"/>
          <w:lang w:val="en-IN"/>
        </w:rPr>
        <w:t xml:space="preserve"> acid. In a Randomized controlled trial conducted by </w:t>
      </w:r>
      <w:proofErr w:type="spellStart"/>
      <w:r w:rsidRPr="00C60277">
        <w:rPr>
          <w:rFonts w:ascii="Times New Roman" w:eastAsia="Times New Roman" w:hAnsi="Times New Roman" w:cs="Times New Roman"/>
          <w:bCs/>
          <w:sz w:val="24"/>
          <w:szCs w:val="24"/>
          <w:lang w:val="en-IN"/>
        </w:rPr>
        <w:t>YuBin</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Seo</w:t>
      </w:r>
      <w:proofErr w:type="spellEnd"/>
      <w:r w:rsidRPr="00C60277">
        <w:rPr>
          <w:rFonts w:ascii="Times New Roman" w:eastAsia="Times New Roman" w:hAnsi="Times New Roman" w:cs="Times New Roman"/>
          <w:bCs/>
          <w:sz w:val="24"/>
          <w:szCs w:val="24"/>
          <w:lang w:val="en-IN"/>
        </w:rPr>
        <w:t xml:space="preserve">, it was reported that </w:t>
      </w:r>
      <w:proofErr w:type="spellStart"/>
      <w:r w:rsidRPr="00C60277">
        <w:rPr>
          <w:rFonts w:ascii="Times New Roman" w:eastAsia="Times New Roman" w:hAnsi="Times New Roman" w:cs="Times New Roman"/>
          <w:bCs/>
          <w:sz w:val="24"/>
          <w:szCs w:val="24"/>
          <w:lang w:val="en-IN"/>
        </w:rPr>
        <w:t>Piperacillin</w:t>
      </w:r>
      <w:proofErr w:type="spellEnd"/>
      <w:r w:rsidRPr="00C60277">
        <w:rPr>
          <w:rFonts w:ascii="Times New Roman" w:eastAsia="Times New Roman" w:hAnsi="Times New Roman" w:cs="Times New Roman"/>
          <w:bCs/>
          <w:sz w:val="24"/>
          <w:szCs w:val="24"/>
          <w:lang w:val="en-IN"/>
        </w:rPr>
        <w:t>/</w:t>
      </w:r>
      <w:proofErr w:type="spellStart"/>
      <w:r w:rsidRPr="00C60277">
        <w:rPr>
          <w:rFonts w:ascii="Times New Roman" w:eastAsia="Times New Roman" w:hAnsi="Times New Roman" w:cs="Times New Roman"/>
          <w:bCs/>
          <w:sz w:val="24"/>
          <w:szCs w:val="24"/>
          <w:lang w:val="en-IN"/>
        </w:rPr>
        <w:t>tazobactam</w:t>
      </w:r>
      <w:proofErr w:type="spellEnd"/>
      <w:r w:rsidRPr="00C60277">
        <w:rPr>
          <w:rFonts w:ascii="Times New Roman" w:eastAsia="Times New Roman" w:hAnsi="Times New Roman" w:cs="Times New Roman"/>
          <w:bCs/>
          <w:sz w:val="24"/>
          <w:szCs w:val="24"/>
          <w:lang w:val="en-IN"/>
        </w:rPr>
        <w:t>(TZP) which is also a beta-</w:t>
      </w:r>
      <w:proofErr w:type="spellStart"/>
      <w:r w:rsidRPr="00C60277">
        <w:rPr>
          <w:rFonts w:ascii="Times New Roman" w:eastAsia="Times New Roman" w:hAnsi="Times New Roman" w:cs="Times New Roman"/>
          <w:bCs/>
          <w:sz w:val="24"/>
          <w:szCs w:val="24"/>
          <w:lang w:val="en-IN"/>
        </w:rPr>
        <w:t>lactamse</w:t>
      </w:r>
      <w:proofErr w:type="spellEnd"/>
      <w:r w:rsidRPr="00C60277">
        <w:rPr>
          <w:rFonts w:ascii="Times New Roman" w:eastAsia="Times New Roman" w:hAnsi="Times New Roman" w:cs="Times New Roman"/>
          <w:bCs/>
          <w:sz w:val="24"/>
          <w:szCs w:val="24"/>
          <w:lang w:val="en-IN"/>
        </w:rPr>
        <w:t xml:space="preserve"> inhibitor like </w:t>
      </w:r>
      <w:proofErr w:type="spellStart"/>
      <w:r w:rsidRPr="00C60277">
        <w:rPr>
          <w:rFonts w:ascii="Times New Roman" w:eastAsia="Times New Roman" w:hAnsi="Times New Roman" w:cs="Times New Roman"/>
          <w:bCs/>
          <w:sz w:val="24"/>
          <w:szCs w:val="24"/>
          <w:lang w:val="en-IN"/>
        </w:rPr>
        <w:t>Amoxicilin</w:t>
      </w:r>
      <w:proofErr w:type="spellEnd"/>
      <w:r w:rsidRPr="00C60277">
        <w:rPr>
          <w:rFonts w:ascii="Times New Roman" w:eastAsia="Times New Roman" w:hAnsi="Times New Roman" w:cs="Times New Roman"/>
          <w:bCs/>
          <w:sz w:val="24"/>
          <w:szCs w:val="24"/>
          <w:lang w:val="en-IN"/>
        </w:rPr>
        <w:t>/</w:t>
      </w:r>
      <w:proofErr w:type="spellStart"/>
      <w:r w:rsidRPr="00C60277">
        <w:rPr>
          <w:rFonts w:ascii="Times New Roman" w:eastAsia="Times New Roman" w:hAnsi="Times New Roman" w:cs="Times New Roman"/>
          <w:bCs/>
          <w:sz w:val="24"/>
          <w:szCs w:val="24"/>
          <w:lang w:val="en-IN"/>
        </w:rPr>
        <w:t>clavulanic</w:t>
      </w:r>
      <w:proofErr w:type="spellEnd"/>
      <w:r w:rsidRPr="00C60277">
        <w:rPr>
          <w:rFonts w:ascii="Times New Roman" w:eastAsia="Times New Roman" w:hAnsi="Times New Roman" w:cs="Times New Roman"/>
          <w:bCs/>
          <w:sz w:val="24"/>
          <w:szCs w:val="24"/>
          <w:lang w:val="en-IN"/>
        </w:rPr>
        <w:t xml:space="preserve"> acid is effective in the treatment of UTI caused by ESBL-</w:t>
      </w:r>
      <w:r w:rsidRPr="00C60277">
        <w:rPr>
          <w:rFonts w:ascii="Times New Roman" w:eastAsia="Times New Roman" w:hAnsi="Times New Roman" w:cs="Times New Roman"/>
          <w:bCs/>
          <w:i/>
          <w:sz w:val="24"/>
          <w:szCs w:val="24"/>
          <w:lang w:val="en-IN"/>
        </w:rPr>
        <w:t xml:space="preserve">E. </w:t>
      </w:r>
      <w:proofErr w:type="gramStart"/>
      <w:r w:rsidRPr="00C60277">
        <w:rPr>
          <w:rFonts w:ascii="Times New Roman" w:eastAsia="Times New Roman" w:hAnsi="Times New Roman" w:cs="Times New Roman"/>
          <w:bCs/>
          <w:i/>
          <w:sz w:val="24"/>
          <w:szCs w:val="24"/>
          <w:lang w:val="en-IN"/>
        </w:rPr>
        <w:t>coli</w:t>
      </w:r>
      <w:proofErr w:type="gramEnd"/>
      <w:r w:rsidRPr="00C60277">
        <w:rPr>
          <w:rFonts w:ascii="Times New Roman" w:eastAsia="Times New Roman" w:hAnsi="Times New Roman" w:cs="Times New Roman"/>
          <w:bCs/>
          <w:sz w:val="24"/>
          <w:szCs w:val="24"/>
          <w:lang w:val="en-IN"/>
        </w:rPr>
        <w:t xml:space="preserve"> when the in vitro test indicates susceptibility </w:t>
      </w:r>
      <w:r w:rsidR="00F21607">
        <w:rPr>
          <w:rFonts w:ascii="Times New Roman" w:eastAsia="Times New Roman" w:hAnsi="Times New Roman" w:cs="Times New Roman"/>
          <w:bCs/>
          <w:sz w:val="24"/>
          <w:szCs w:val="24"/>
          <w:lang w:val="en-IN"/>
        </w:rPr>
        <w:t>(</w:t>
      </w:r>
      <w:r w:rsidR="00F21607" w:rsidRPr="00C60277">
        <w:rPr>
          <w:rFonts w:ascii="Times New Roman" w:eastAsia="Times New Roman" w:hAnsi="Times New Roman" w:cs="Times New Roman"/>
          <w:bCs/>
          <w:sz w:val="24"/>
          <w:szCs w:val="24"/>
          <w:lang w:val="en-IN"/>
        </w:rPr>
        <w:t>Gonzalez</w:t>
      </w:r>
      <w:r w:rsidR="00F21607">
        <w:rPr>
          <w:rFonts w:ascii="Times New Roman" w:eastAsia="Times New Roman" w:hAnsi="Times New Roman" w:cs="Times New Roman"/>
          <w:bCs/>
          <w:sz w:val="24"/>
          <w:szCs w:val="24"/>
          <w:lang w:val="en-IN"/>
        </w:rPr>
        <w:t xml:space="preserve"> </w:t>
      </w:r>
      <w:r w:rsidR="00F21607" w:rsidRPr="00F21607">
        <w:rPr>
          <w:rFonts w:ascii="Times New Roman" w:eastAsia="Times New Roman" w:hAnsi="Times New Roman" w:cs="Times New Roman"/>
          <w:bCs/>
          <w:i/>
          <w:sz w:val="24"/>
          <w:szCs w:val="24"/>
          <w:lang w:val="en-IN"/>
        </w:rPr>
        <w:t>et al.,</w:t>
      </w:r>
      <w:r w:rsidR="00F21607">
        <w:rPr>
          <w:rFonts w:ascii="Times New Roman" w:eastAsia="Times New Roman" w:hAnsi="Times New Roman" w:cs="Times New Roman"/>
          <w:bCs/>
          <w:sz w:val="24"/>
          <w:szCs w:val="24"/>
          <w:lang w:val="en-IN"/>
        </w:rPr>
        <w:t xml:space="preserve"> 2015).</w:t>
      </w:r>
      <w:r w:rsidRPr="00C60277">
        <w:rPr>
          <w:rFonts w:ascii="Times New Roman" w:eastAsia="Times New Roman" w:hAnsi="Times New Roman" w:cs="Times New Roman"/>
          <w:bCs/>
          <w:sz w:val="24"/>
          <w:szCs w:val="24"/>
          <w:lang w:val="en-IN"/>
        </w:rPr>
        <w:t xml:space="preserve"> Hence this antibiotic may be used as an alternative treatment to </w:t>
      </w:r>
      <w:proofErr w:type="spellStart"/>
      <w:r w:rsidRPr="00C60277">
        <w:rPr>
          <w:rFonts w:ascii="Times New Roman" w:eastAsia="Times New Roman" w:hAnsi="Times New Roman" w:cs="Times New Roman"/>
          <w:bCs/>
          <w:sz w:val="24"/>
          <w:szCs w:val="24"/>
          <w:lang w:val="en-IN"/>
        </w:rPr>
        <w:t>carbapenems</w:t>
      </w:r>
      <w:proofErr w:type="spellEnd"/>
      <w:r w:rsidRPr="00C60277">
        <w:rPr>
          <w:rFonts w:ascii="Times New Roman" w:eastAsia="Times New Roman" w:hAnsi="Times New Roman" w:cs="Times New Roman"/>
          <w:bCs/>
          <w:sz w:val="24"/>
          <w:szCs w:val="24"/>
          <w:lang w:val="en-IN"/>
        </w:rPr>
        <w:t xml:space="preserve"> for </w:t>
      </w:r>
      <w:proofErr w:type="spellStart"/>
      <w:r w:rsidRPr="00C60277">
        <w:rPr>
          <w:rFonts w:ascii="Times New Roman" w:eastAsia="Times New Roman" w:hAnsi="Times New Roman" w:cs="Times New Roman"/>
          <w:bCs/>
          <w:sz w:val="24"/>
          <w:szCs w:val="24"/>
          <w:lang w:val="en-IN"/>
        </w:rPr>
        <w:t>pyelonephritis</w:t>
      </w:r>
      <w:proofErr w:type="spellEnd"/>
      <w:r w:rsidRPr="00C60277">
        <w:rPr>
          <w:rFonts w:ascii="Times New Roman" w:eastAsia="Times New Roman" w:hAnsi="Times New Roman" w:cs="Times New Roman"/>
          <w:bCs/>
          <w:sz w:val="24"/>
          <w:szCs w:val="24"/>
          <w:lang w:val="en-IN"/>
        </w:rPr>
        <w:t xml:space="preserve"> caused</w:t>
      </w:r>
      <w:r w:rsidR="00F21607">
        <w:rPr>
          <w:rFonts w:ascii="Times New Roman" w:eastAsia="Times New Roman" w:hAnsi="Times New Roman" w:cs="Times New Roman"/>
          <w:bCs/>
          <w:sz w:val="24"/>
          <w:szCs w:val="24"/>
          <w:lang w:val="en-IN"/>
        </w:rPr>
        <w:t xml:space="preserve"> by ESBL-producing </w:t>
      </w:r>
      <w:proofErr w:type="spellStart"/>
      <w:r w:rsidR="00F21607">
        <w:rPr>
          <w:rFonts w:ascii="Times New Roman" w:eastAsia="Times New Roman" w:hAnsi="Times New Roman" w:cs="Times New Roman"/>
          <w:bCs/>
          <w:sz w:val="24"/>
          <w:szCs w:val="24"/>
          <w:lang w:val="en-IN"/>
        </w:rPr>
        <w:t>uropathogens</w:t>
      </w:r>
      <w:proofErr w:type="spellEnd"/>
      <w:r w:rsidR="00F21607">
        <w:rPr>
          <w:rFonts w:ascii="Times New Roman" w:eastAsia="Times New Roman" w:hAnsi="Times New Roman" w:cs="Times New Roman"/>
          <w:bCs/>
          <w:sz w:val="24"/>
          <w:szCs w:val="24"/>
          <w:lang w:val="en-IN"/>
        </w:rPr>
        <w:t xml:space="preserve">. </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The variations of resistance to antibiotics can be explained in part based on different local antibiotic practices </w:t>
      </w:r>
      <w:r w:rsidR="00042694">
        <w:rPr>
          <w:rFonts w:ascii="Times New Roman" w:eastAsia="Times New Roman" w:hAnsi="Times New Roman" w:cs="Times New Roman"/>
          <w:bCs/>
          <w:sz w:val="24"/>
          <w:szCs w:val="24"/>
          <w:lang w:val="en-IN"/>
        </w:rPr>
        <w:t>(</w:t>
      </w:r>
      <w:proofErr w:type="spellStart"/>
      <w:r w:rsidR="00042694" w:rsidRPr="00C60277">
        <w:rPr>
          <w:rFonts w:ascii="Times New Roman" w:eastAsia="Times New Roman" w:hAnsi="Times New Roman" w:cs="Times New Roman"/>
          <w:bCs/>
          <w:sz w:val="24"/>
          <w:szCs w:val="24"/>
          <w:lang w:val="en-IN"/>
        </w:rPr>
        <w:t>Datta</w:t>
      </w:r>
      <w:proofErr w:type="spellEnd"/>
      <w:r w:rsidR="00042694">
        <w:rPr>
          <w:rFonts w:ascii="Times New Roman" w:eastAsia="Times New Roman" w:hAnsi="Times New Roman" w:cs="Times New Roman"/>
          <w:bCs/>
          <w:sz w:val="24"/>
          <w:szCs w:val="24"/>
          <w:lang w:val="en-IN"/>
        </w:rPr>
        <w:t xml:space="preserve"> </w:t>
      </w:r>
      <w:r w:rsidR="00042694" w:rsidRPr="00042694">
        <w:rPr>
          <w:rFonts w:ascii="Times New Roman" w:eastAsia="Times New Roman" w:hAnsi="Times New Roman" w:cs="Times New Roman"/>
          <w:bCs/>
          <w:i/>
          <w:sz w:val="24"/>
          <w:szCs w:val="24"/>
          <w:lang w:val="en-IN"/>
        </w:rPr>
        <w:t>et al.,</w:t>
      </w:r>
      <w:r w:rsidR="00042694">
        <w:rPr>
          <w:rFonts w:ascii="Times New Roman" w:eastAsia="Times New Roman" w:hAnsi="Times New Roman" w:cs="Times New Roman"/>
          <w:bCs/>
          <w:sz w:val="24"/>
          <w:szCs w:val="24"/>
          <w:lang w:val="en-IN"/>
        </w:rPr>
        <w:t xml:space="preserve"> 2004).</w:t>
      </w:r>
      <w:r w:rsidRPr="00C60277">
        <w:rPr>
          <w:rFonts w:ascii="Times New Roman" w:eastAsia="Times New Roman" w:hAnsi="Times New Roman" w:cs="Times New Roman"/>
          <w:bCs/>
          <w:sz w:val="24"/>
          <w:szCs w:val="24"/>
          <w:lang w:val="en-IN"/>
        </w:rPr>
        <w:t xml:space="preserve"> Differences insusceptibility patterns of organisms and frequency of infection between hospitals and communities make knowledge of local prevalence and resistance data extremely important </w:t>
      </w:r>
      <w:r w:rsidR="00042694">
        <w:rPr>
          <w:rFonts w:ascii="Times New Roman" w:eastAsia="Times New Roman" w:hAnsi="Times New Roman" w:cs="Times New Roman"/>
          <w:bCs/>
          <w:sz w:val="24"/>
          <w:szCs w:val="24"/>
          <w:lang w:val="en-IN"/>
        </w:rPr>
        <w:t>(</w:t>
      </w:r>
      <w:proofErr w:type="spellStart"/>
      <w:r w:rsidR="00042694" w:rsidRPr="00C60277">
        <w:rPr>
          <w:rFonts w:ascii="Times New Roman" w:eastAsia="Times New Roman" w:hAnsi="Times New Roman" w:cs="Times New Roman"/>
          <w:bCs/>
          <w:sz w:val="24"/>
          <w:szCs w:val="24"/>
          <w:lang w:val="en-IN"/>
        </w:rPr>
        <w:t>Rossolini</w:t>
      </w:r>
      <w:proofErr w:type="spellEnd"/>
      <w:r w:rsidR="00042694">
        <w:rPr>
          <w:rFonts w:ascii="Times New Roman" w:eastAsia="Times New Roman" w:hAnsi="Times New Roman" w:cs="Times New Roman"/>
          <w:bCs/>
          <w:sz w:val="24"/>
          <w:szCs w:val="24"/>
          <w:lang w:val="en-IN"/>
        </w:rPr>
        <w:t xml:space="preserve"> </w:t>
      </w:r>
      <w:r w:rsidR="00042694" w:rsidRPr="00042694">
        <w:rPr>
          <w:rFonts w:ascii="Times New Roman" w:eastAsia="Times New Roman" w:hAnsi="Times New Roman" w:cs="Times New Roman"/>
          <w:bCs/>
          <w:i/>
          <w:sz w:val="24"/>
          <w:szCs w:val="24"/>
          <w:lang w:val="en-IN"/>
        </w:rPr>
        <w:t>et al.,</w:t>
      </w:r>
      <w:r w:rsidR="00042694">
        <w:rPr>
          <w:rFonts w:ascii="Times New Roman" w:eastAsia="Times New Roman" w:hAnsi="Times New Roman" w:cs="Times New Roman"/>
          <w:bCs/>
          <w:sz w:val="24"/>
          <w:szCs w:val="24"/>
          <w:lang w:val="en-IN"/>
        </w:rPr>
        <w:t xml:space="preserve"> 2008).</w:t>
      </w:r>
      <w:r w:rsidRPr="00C60277">
        <w:rPr>
          <w:rFonts w:ascii="Times New Roman" w:eastAsia="Times New Roman" w:hAnsi="Times New Roman" w:cs="Times New Roman"/>
          <w:bCs/>
          <w:sz w:val="24"/>
          <w:szCs w:val="24"/>
          <w:lang w:val="en-IN"/>
        </w:rPr>
        <w:t xml:space="preserve"> This has direct bearing on choice of empiric therapy. Our research showed that large numbers of Gram-negative bacteria causing community acquired UTIs produce ESBL with most being multi-drug resistant (MDR). Therefore, routine ESBL detection testing and subsequent </w:t>
      </w:r>
      <w:proofErr w:type="spellStart"/>
      <w:r w:rsidRPr="00C60277">
        <w:rPr>
          <w:rFonts w:ascii="Times New Roman" w:eastAsia="Times New Roman" w:hAnsi="Times New Roman" w:cs="Times New Roman"/>
          <w:bCs/>
          <w:sz w:val="24"/>
          <w:szCs w:val="24"/>
          <w:lang w:val="en-IN"/>
        </w:rPr>
        <w:t>antibiogram</w:t>
      </w:r>
      <w:proofErr w:type="spellEnd"/>
      <w:r w:rsidRPr="00C60277">
        <w:rPr>
          <w:rFonts w:ascii="Times New Roman" w:eastAsia="Times New Roman" w:hAnsi="Times New Roman" w:cs="Times New Roman"/>
          <w:bCs/>
          <w:sz w:val="24"/>
          <w:szCs w:val="24"/>
          <w:lang w:val="en-IN"/>
        </w:rPr>
        <w:t xml:space="preserve"> with disk diffusion method could be useful to determ</w:t>
      </w:r>
      <w:r w:rsidR="00042694">
        <w:rPr>
          <w:rFonts w:ascii="Times New Roman" w:eastAsia="Times New Roman" w:hAnsi="Times New Roman" w:cs="Times New Roman"/>
          <w:bCs/>
          <w:sz w:val="24"/>
          <w:szCs w:val="24"/>
          <w:lang w:val="en-IN"/>
        </w:rPr>
        <w:t xml:space="preserve">ine the best treatments for UTI. </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
          <w:bCs/>
          <w:sz w:val="24"/>
          <w:szCs w:val="24"/>
          <w:lang w:val="en-IN"/>
        </w:rPr>
      </w:pPr>
      <w:r w:rsidRPr="00C60277">
        <w:rPr>
          <w:rFonts w:ascii="Times New Roman" w:eastAsia="Times New Roman" w:hAnsi="Times New Roman" w:cs="Times New Roman"/>
          <w:b/>
          <w:bCs/>
          <w:sz w:val="24"/>
          <w:szCs w:val="24"/>
          <w:lang w:val="en-IN"/>
        </w:rPr>
        <w:t>5. CONCLUSION</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ESBL continues to pose a serious public health threat as it receives attention from the general public, policy makers and clinical microbiologist. Results from our study revealed that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was able to detect more ESBL producing Isolates compared to DDST. This medium allows for easy differentiation of different bacteria based on colony colouration.</w:t>
      </w:r>
    </w:p>
    <w:p w:rsidR="00C60277" w:rsidRPr="00C60277" w:rsidRDefault="00C60277" w:rsidP="00C60277">
      <w:pPr>
        <w:spacing w:after="0" w:line="240" w:lineRule="auto"/>
        <w:contextualSpacing/>
        <w:jc w:val="both"/>
        <w:outlineLvl w:val="0"/>
        <w:rPr>
          <w:rFonts w:ascii="Times New Roman" w:eastAsia="Times New Roman" w:hAnsi="Times New Roman" w:cs="Times New Roman"/>
          <w:b/>
          <w:bCs/>
          <w:sz w:val="24"/>
          <w:szCs w:val="24"/>
          <w:lang w:val="en-IN"/>
        </w:rPr>
      </w:pPr>
      <w:r w:rsidRPr="00C60277">
        <w:rPr>
          <w:rFonts w:ascii="Times New Roman" w:eastAsia="Times New Roman" w:hAnsi="Times New Roman" w:cs="Times New Roman"/>
          <w:b/>
          <w:bCs/>
          <w:sz w:val="24"/>
          <w:szCs w:val="24"/>
          <w:lang w:val="en-IN"/>
        </w:rPr>
        <w:t>CONSENT</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As per international standard written and informed participant consent has been collected and preserved by the authors.</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
          <w:bCs/>
          <w:sz w:val="24"/>
          <w:szCs w:val="24"/>
          <w:lang w:val="en-IN"/>
        </w:rPr>
      </w:pPr>
      <w:r w:rsidRPr="00C60277">
        <w:rPr>
          <w:rFonts w:ascii="Times New Roman" w:eastAsia="Times New Roman" w:hAnsi="Times New Roman" w:cs="Times New Roman"/>
          <w:b/>
          <w:bCs/>
          <w:sz w:val="24"/>
          <w:szCs w:val="24"/>
          <w:lang w:val="en-IN"/>
        </w:rPr>
        <w:t>ETHICAL APPROVAL</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Ethics committee of </w:t>
      </w:r>
      <w:proofErr w:type="spellStart"/>
      <w:r w:rsidRPr="00C60277">
        <w:rPr>
          <w:rFonts w:ascii="Times New Roman" w:eastAsia="Times New Roman" w:hAnsi="Times New Roman" w:cs="Times New Roman"/>
          <w:bCs/>
          <w:sz w:val="24"/>
          <w:szCs w:val="24"/>
          <w:lang w:val="en-IN"/>
        </w:rPr>
        <w:t>Akwa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Ibom</w:t>
      </w:r>
      <w:proofErr w:type="spellEnd"/>
      <w:r w:rsidRPr="00C60277">
        <w:rPr>
          <w:rFonts w:ascii="Times New Roman" w:eastAsia="Times New Roman" w:hAnsi="Times New Roman" w:cs="Times New Roman"/>
          <w:bCs/>
          <w:sz w:val="24"/>
          <w:szCs w:val="24"/>
          <w:lang w:val="en-IN"/>
        </w:rPr>
        <w:t xml:space="preserve"> State Ministry of </w:t>
      </w:r>
      <w:proofErr w:type="gramStart"/>
      <w:r w:rsidRPr="00C60277">
        <w:rPr>
          <w:rFonts w:ascii="Times New Roman" w:eastAsia="Times New Roman" w:hAnsi="Times New Roman" w:cs="Times New Roman"/>
          <w:bCs/>
          <w:sz w:val="24"/>
          <w:szCs w:val="24"/>
          <w:lang w:val="en-IN"/>
        </w:rPr>
        <w:t>Health,</w:t>
      </w:r>
      <w:proofErr w:type="gramEnd"/>
      <w:r w:rsidRPr="00C60277">
        <w:rPr>
          <w:rFonts w:ascii="Times New Roman" w:eastAsia="Times New Roman" w:hAnsi="Times New Roman" w:cs="Times New Roman"/>
          <w:bCs/>
          <w:sz w:val="24"/>
          <w:szCs w:val="24"/>
          <w:lang w:val="en-IN"/>
        </w:rPr>
        <w:t xml:space="preserve"> provided ethical clearance for the </w:t>
      </w:r>
      <w:proofErr w:type="spellStart"/>
      <w:r w:rsidRPr="00C60277">
        <w:rPr>
          <w:rFonts w:ascii="Times New Roman" w:eastAsia="Times New Roman" w:hAnsi="Times New Roman" w:cs="Times New Roman"/>
          <w:bCs/>
          <w:sz w:val="24"/>
          <w:szCs w:val="24"/>
          <w:lang w:val="en-IN"/>
        </w:rPr>
        <w:t>study.Ref:MH</w:t>
      </w:r>
      <w:proofErr w:type="spellEnd"/>
      <w:r w:rsidRPr="00C60277">
        <w:rPr>
          <w:rFonts w:ascii="Times New Roman" w:eastAsia="Times New Roman" w:hAnsi="Times New Roman" w:cs="Times New Roman"/>
          <w:bCs/>
          <w:sz w:val="24"/>
          <w:szCs w:val="24"/>
          <w:lang w:val="en-IN"/>
        </w:rPr>
        <w:t>/PRS/99/VOL.IV/200. Participants’ privacy and confidentiality have been assured (no names have been used, only serial numbers were used) and all data and results have been handled and treated confidently.</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pStyle w:val="ReferHead"/>
        <w:spacing w:after="0"/>
        <w:jc w:val="both"/>
        <w:rPr>
          <w:rFonts w:ascii="Times New Roman" w:hAnsi="Times New Roman"/>
          <w:bCs/>
          <w:sz w:val="24"/>
          <w:szCs w:val="24"/>
        </w:rPr>
      </w:pPr>
      <w:r w:rsidRPr="00C60277">
        <w:rPr>
          <w:rFonts w:ascii="Times New Roman" w:hAnsi="Times New Roman"/>
          <w:bCs/>
          <w:sz w:val="24"/>
          <w:szCs w:val="24"/>
        </w:rPr>
        <w:t>Competing interests</w:t>
      </w:r>
    </w:p>
    <w:p w:rsidR="00C60277" w:rsidRPr="00C60277" w:rsidRDefault="00C60277" w:rsidP="00C60277">
      <w:pPr>
        <w:pStyle w:val="ReferHead"/>
        <w:spacing w:after="0"/>
        <w:rPr>
          <w:rFonts w:ascii="Times New Roman" w:hAnsi="Times New Roman"/>
          <w:sz w:val="24"/>
          <w:szCs w:val="24"/>
        </w:rPr>
      </w:pPr>
    </w:p>
    <w:p w:rsidR="00C60277" w:rsidRDefault="00C60277" w:rsidP="00C60277">
      <w:pPr>
        <w:spacing w:after="0" w:line="240" w:lineRule="auto"/>
        <w:contextualSpacing/>
        <w:jc w:val="both"/>
        <w:outlineLvl w:val="0"/>
        <w:rPr>
          <w:rFonts w:ascii="Times New Roman" w:hAnsi="Times New Roman" w:cs="Times New Roman"/>
          <w:sz w:val="24"/>
          <w:szCs w:val="24"/>
        </w:rPr>
      </w:pPr>
      <w:r w:rsidRPr="00C60277">
        <w:rPr>
          <w:rFonts w:ascii="Times New Roman" w:hAnsi="Times New Roman" w:cs="Times New Roman"/>
          <w:sz w:val="24"/>
          <w:szCs w:val="24"/>
        </w:rPr>
        <w:t>Authors have declared that no competing interests exist.</w:t>
      </w:r>
    </w:p>
    <w:p w:rsidR="00073AD9" w:rsidRDefault="00073AD9" w:rsidP="00C60277">
      <w:pPr>
        <w:spacing w:after="0" w:line="240" w:lineRule="auto"/>
        <w:contextualSpacing/>
        <w:jc w:val="both"/>
        <w:outlineLvl w:val="0"/>
        <w:rPr>
          <w:rFonts w:ascii="Times New Roman" w:hAnsi="Times New Roman" w:cs="Times New Roman"/>
          <w:sz w:val="24"/>
          <w:szCs w:val="24"/>
        </w:rPr>
      </w:pPr>
    </w:p>
    <w:p w:rsidR="00073AD9" w:rsidRDefault="00073AD9" w:rsidP="00C60277">
      <w:pPr>
        <w:spacing w:after="0" w:line="240" w:lineRule="auto"/>
        <w:contextualSpacing/>
        <w:jc w:val="both"/>
        <w:outlineLvl w:val="0"/>
        <w:rPr>
          <w:rFonts w:ascii="Times New Roman" w:hAnsi="Times New Roman" w:cs="Times New Roman"/>
          <w:sz w:val="24"/>
          <w:szCs w:val="24"/>
        </w:rPr>
      </w:pPr>
    </w:p>
    <w:p w:rsidR="00073AD9" w:rsidRDefault="00073AD9" w:rsidP="00C60277">
      <w:pPr>
        <w:spacing w:after="0" w:line="240" w:lineRule="auto"/>
        <w:contextualSpacing/>
        <w:jc w:val="both"/>
        <w:outlineLvl w:val="0"/>
        <w:rPr>
          <w:rFonts w:ascii="Times New Roman" w:hAnsi="Times New Roman" w:cs="Times New Roman"/>
          <w:sz w:val="24"/>
          <w:szCs w:val="24"/>
        </w:rPr>
      </w:pPr>
    </w:p>
    <w:p w:rsidR="00073AD9" w:rsidRDefault="00073AD9" w:rsidP="00C60277">
      <w:pPr>
        <w:spacing w:after="0" w:line="240" w:lineRule="auto"/>
        <w:contextualSpacing/>
        <w:jc w:val="both"/>
        <w:outlineLvl w:val="0"/>
        <w:rPr>
          <w:rFonts w:ascii="Times New Roman" w:hAnsi="Times New Roman" w:cs="Times New Roman"/>
          <w:sz w:val="24"/>
          <w:szCs w:val="24"/>
        </w:rPr>
      </w:pPr>
    </w:p>
    <w:p w:rsidR="00073AD9" w:rsidRDefault="00073AD9" w:rsidP="00C60277">
      <w:pPr>
        <w:spacing w:after="0" w:line="240" w:lineRule="auto"/>
        <w:contextualSpacing/>
        <w:jc w:val="both"/>
        <w:outlineLvl w:val="0"/>
        <w:rPr>
          <w:rFonts w:ascii="Times New Roman" w:hAnsi="Times New Roman" w:cs="Times New Roman"/>
          <w:sz w:val="24"/>
          <w:szCs w:val="24"/>
        </w:rPr>
      </w:pPr>
    </w:p>
    <w:p w:rsidR="00073AD9" w:rsidRPr="00C60277" w:rsidRDefault="00073AD9" w:rsidP="00C60277">
      <w:pPr>
        <w:spacing w:after="0" w:line="240" w:lineRule="auto"/>
        <w:contextualSpacing/>
        <w:jc w:val="both"/>
        <w:outlineLvl w:val="0"/>
        <w:rPr>
          <w:rFonts w:ascii="Times New Roman" w:hAnsi="Times New Roman" w:cs="Times New Roman"/>
          <w:sz w:val="24"/>
          <w:szCs w:val="24"/>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C60277" w:rsidRPr="00C60277" w:rsidRDefault="00C60277" w:rsidP="00C60277">
      <w:pPr>
        <w:spacing w:after="0" w:line="240" w:lineRule="auto"/>
        <w:contextualSpacing/>
        <w:jc w:val="both"/>
        <w:outlineLvl w:val="0"/>
        <w:rPr>
          <w:rFonts w:ascii="Times New Roman" w:eastAsia="Times New Roman" w:hAnsi="Times New Roman" w:cs="Times New Roman"/>
          <w:b/>
          <w:bCs/>
          <w:sz w:val="24"/>
          <w:szCs w:val="24"/>
          <w:lang w:val="en-IN"/>
        </w:rPr>
      </w:pPr>
      <w:r w:rsidRPr="00C60277">
        <w:rPr>
          <w:rFonts w:ascii="Times New Roman" w:eastAsia="Times New Roman" w:hAnsi="Times New Roman" w:cs="Times New Roman"/>
          <w:b/>
          <w:bCs/>
          <w:sz w:val="24"/>
          <w:szCs w:val="24"/>
          <w:lang w:val="en-IN"/>
        </w:rPr>
        <w:t>REFERENCES</w:t>
      </w:r>
    </w:p>
    <w:p w:rsidR="00C60277" w:rsidRPr="00C60277" w:rsidRDefault="00C60277" w:rsidP="00C60277">
      <w:pPr>
        <w:spacing w:after="0" w:line="240" w:lineRule="auto"/>
        <w:contextualSpacing/>
        <w:jc w:val="both"/>
        <w:outlineLvl w:val="0"/>
        <w:rPr>
          <w:rFonts w:ascii="Times New Roman" w:eastAsia="Times New Roman" w:hAnsi="Times New Roman" w:cs="Times New Roman"/>
          <w:bCs/>
          <w:sz w:val="24"/>
          <w:szCs w:val="24"/>
          <w:lang w:val="en-IN"/>
        </w:rPr>
      </w:pPr>
    </w:p>
    <w:p w:rsidR="00073AD9" w:rsidRPr="000274AD" w:rsidRDefault="00073AD9" w:rsidP="000274AD">
      <w:pPr>
        <w:pStyle w:val="ListParagraph"/>
        <w:numPr>
          <w:ilvl w:val="0"/>
          <w:numId w:val="5"/>
        </w:numPr>
        <w:spacing w:after="0" w:line="360" w:lineRule="auto"/>
        <w:outlineLvl w:val="0"/>
        <w:rPr>
          <w:rFonts w:ascii="Times New Roman" w:eastAsia="Times New Roman" w:hAnsi="Times New Roman" w:cs="Times New Roman"/>
          <w:bCs/>
          <w:sz w:val="24"/>
          <w:szCs w:val="24"/>
          <w:lang w:val="en-IN"/>
        </w:rPr>
      </w:pPr>
      <w:proofErr w:type="spellStart"/>
      <w:r w:rsidRPr="000274AD">
        <w:rPr>
          <w:rFonts w:ascii="Times New Roman" w:eastAsia="Times New Roman" w:hAnsi="Times New Roman" w:cs="Times New Roman"/>
          <w:bCs/>
          <w:sz w:val="24"/>
          <w:szCs w:val="24"/>
          <w:lang w:val="en-IN"/>
        </w:rPr>
        <w:t>Alasmary</w:t>
      </w:r>
      <w:proofErr w:type="spellEnd"/>
      <w:r w:rsidRPr="000274AD">
        <w:rPr>
          <w:rFonts w:ascii="Times New Roman" w:eastAsia="Times New Roman" w:hAnsi="Times New Roman" w:cs="Times New Roman"/>
          <w:bCs/>
          <w:sz w:val="24"/>
          <w:szCs w:val="24"/>
          <w:lang w:val="en-IN"/>
        </w:rPr>
        <w:t xml:space="preserve">, M. Y. (2021). Antimicrobial Resistance Patterns and ESBL of </w:t>
      </w:r>
      <w:proofErr w:type="spellStart"/>
      <w:r w:rsidRPr="000274AD">
        <w:rPr>
          <w:rFonts w:ascii="Times New Roman" w:eastAsia="Times New Roman" w:hAnsi="Times New Roman" w:cs="Times New Roman"/>
          <w:bCs/>
          <w:sz w:val="24"/>
          <w:szCs w:val="24"/>
          <w:lang w:val="en-IN"/>
        </w:rPr>
        <w:t>Uropathogens</w:t>
      </w:r>
      <w:proofErr w:type="spellEnd"/>
      <w:r w:rsidRPr="000274AD">
        <w:rPr>
          <w:rFonts w:ascii="Times New Roman" w:eastAsia="Times New Roman" w:hAnsi="Times New Roman" w:cs="Times New Roman"/>
          <w:bCs/>
          <w:sz w:val="24"/>
          <w:szCs w:val="24"/>
          <w:lang w:val="en-IN"/>
        </w:rPr>
        <w:t xml:space="preserve"> Isolated from Adult Females in </w:t>
      </w:r>
      <w:proofErr w:type="spellStart"/>
      <w:r w:rsidRPr="000274AD">
        <w:rPr>
          <w:rFonts w:ascii="Times New Roman" w:eastAsia="Times New Roman" w:hAnsi="Times New Roman" w:cs="Times New Roman"/>
          <w:bCs/>
          <w:sz w:val="24"/>
          <w:szCs w:val="24"/>
          <w:lang w:val="en-IN"/>
        </w:rPr>
        <w:t>Najran</w:t>
      </w:r>
      <w:proofErr w:type="spellEnd"/>
      <w:r w:rsidRPr="000274AD">
        <w:rPr>
          <w:rFonts w:ascii="Times New Roman" w:eastAsia="Times New Roman" w:hAnsi="Times New Roman" w:cs="Times New Roman"/>
          <w:bCs/>
          <w:sz w:val="24"/>
          <w:szCs w:val="24"/>
          <w:lang w:val="en-IN"/>
        </w:rPr>
        <w:t xml:space="preserve"> Region of Saudi Arabia. </w:t>
      </w:r>
      <w:r w:rsidRPr="000274AD">
        <w:rPr>
          <w:rFonts w:ascii="Times New Roman" w:eastAsia="Times New Roman" w:hAnsi="Times New Roman" w:cs="Times New Roman"/>
          <w:bCs/>
          <w:i/>
          <w:sz w:val="24"/>
          <w:szCs w:val="24"/>
          <w:lang w:val="en-IN"/>
        </w:rPr>
        <w:t>Clinical Practical</w:t>
      </w:r>
      <w:r w:rsidRPr="000274AD">
        <w:rPr>
          <w:rFonts w:ascii="Times New Roman" w:eastAsia="Times New Roman" w:hAnsi="Times New Roman" w:cs="Times New Roman"/>
          <w:bCs/>
          <w:sz w:val="24"/>
          <w:szCs w:val="24"/>
          <w:lang w:val="en-IN"/>
        </w:rPr>
        <w:t xml:space="preserve"> 14;11(3):650-658</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Alghamdi</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S</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A</w:t>
      </w:r>
      <w:r>
        <w:rPr>
          <w:rFonts w:ascii="Times New Roman" w:eastAsia="Times New Roman" w:hAnsi="Times New Roman" w:cs="Times New Roman"/>
          <w:bCs/>
          <w:sz w:val="24"/>
          <w:szCs w:val="24"/>
          <w:lang w:val="en-IN"/>
        </w:rPr>
        <w:t>. A.,</w:t>
      </w:r>
      <w:r w:rsidRPr="00C60277">
        <w:rPr>
          <w:rFonts w:ascii="Times New Roman" w:eastAsia="Times New Roman" w:hAnsi="Times New Roman" w:cs="Times New Roman"/>
          <w:bCs/>
          <w:sz w:val="24"/>
          <w:szCs w:val="24"/>
          <w:lang w:val="en-IN"/>
        </w:rPr>
        <w:t xml:space="preserve"> Mir</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S</w:t>
      </w:r>
      <w:r>
        <w:rPr>
          <w:rFonts w:ascii="Times New Roman" w:eastAsia="Times New Roman" w:hAnsi="Times New Roman" w:cs="Times New Roman"/>
          <w:bCs/>
          <w:sz w:val="24"/>
          <w:szCs w:val="24"/>
          <w:lang w:val="en-IN"/>
        </w:rPr>
        <w:t>. S.,</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Alghamdi</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F</w:t>
      </w:r>
      <w:r>
        <w:rPr>
          <w:rFonts w:ascii="Times New Roman" w:eastAsia="Times New Roman" w:hAnsi="Times New Roman" w:cs="Times New Roman"/>
          <w:bCs/>
          <w:sz w:val="24"/>
          <w:szCs w:val="24"/>
          <w:lang w:val="en-IN"/>
        </w:rPr>
        <w:t>. S.,</w:t>
      </w:r>
      <w:r w:rsidRPr="00C60277">
        <w:rPr>
          <w:rFonts w:ascii="Times New Roman" w:eastAsia="Times New Roman" w:hAnsi="Times New Roman" w:cs="Times New Roman"/>
          <w:bCs/>
          <w:sz w:val="24"/>
          <w:szCs w:val="24"/>
          <w:lang w:val="en-IN"/>
        </w:rPr>
        <w:t xml:space="preserve"> Al </w:t>
      </w:r>
      <w:proofErr w:type="spellStart"/>
      <w:r w:rsidRPr="00C60277">
        <w:rPr>
          <w:rFonts w:ascii="Times New Roman" w:eastAsia="Times New Roman" w:hAnsi="Times New Roman" w:cs="Times New Roman"/>
          <w:bCs/>
          <w:sz w:val="24"/>
          <w:szCs w:val="24"/>
          <w:lang w:val="en-IN"/>
        </w:rPr>
        <w:t>Banghali</w:t>
      </w:r>
      <w:proofErr w:type="spellEnd"/>
      <w:r>
        <w:rPr>
          <w:rFonts w:ascii="Times New Roman" w:eastAsia="Times New Roman" w:hAnsi="Times New Roman" w:cs="Times New Roman"/>
          <w:bCs/>
          <w:sz w:val="24"/>
          <w:szCs w:val="24"/>
          <w:lang w:val="en-IN"/>
        </w:rPr>
        <w:t xml:space="preserve">, MAMMA, and </w:t>
      </w:r>
      <w:proofErr w:type="spellStart"/>
      <w:r w:rsidRPr="00C60277">
        <w:rPr>
          <w:rFonts w:ascii="Times New Roman" w:eastAsia="Times New Roman" w:hAnsi="Times New Roman" w:cs="Times New Roman"/>
          <w:bCs/>
          <w:sz w:val="24"/>
          <w:szCs w:val="24"/>
          <w:lang w:val="en-IN"/>
        </w:rPr>
        <w:t>Almalki</w:t>
      </w:r>
      <w:proofErr w:type="spellEnd"/>
      <w:r w:rsidRPr="00C60277">
        <w:rPr>
          <w:rFonts w:ascii="Times New Roman" w:eastAsia="Times New Roman" w:hAnsi="Times New Roman" w:cs="Times New Roman"/>
          <w:bCs/>
          <w:sz w:val="24"/>
          <w:szCs w:val="24"/>
          <w:lang w:val="en-IN"/>
        </w:rPr>
        <w:t xml:space="preserve"> S</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S</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R</w:t>
      </w:r>
      <w:proofErr w:type="gramStart"/>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w:t>
      </w:r>
      <w:proofErr w:type="gramEnd"/>
      <w:r w:rsidRPr="00C60277">
        <w:rPr>
          <w:rFonts w:ascii="Times New Roman" w:eastAsia="Times New Roman" w:hAnsi="Times New Roman" w:cs="Times New Roman"/>
          <w:bCs/>
          <w:sz w:val="24"/>
          <w:szCs w:val="24"/>
          <w:lang w:val="en-IN"/>
        </w:rPr>
        <w:t>2023</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Evaluation of Extended-Spectrum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Resistance in </w:t>
      </w:r>
      <w:proofErr w:type="spellStart"/>
      <w:r w:rsidRPr="00C60277">
        <w:rPr>
          <w:rFonts w:ascii="Times New Roman" w:eastAsia="Times New Roman" w:hAnsi="Times New Roman" w:cs="Times New Roman"/>
          <w:bCs/>
          <w:sz w:val="24"/>
          <w:szCs w:val="24"/>
          <w:lang w:val="en-IN"/>
        </w:rPr>
        <w:t>Uropathogenic</w:t>
      </w:r>
      <w:proofErr w:type="spellEnd"/>
      <w:r w:rsidRPr="00C60277">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i/>
          <w:iCs/>
          <w:sz w:val="24"/>
          <w:szCs w:val="24"/>
          <w:lang w:val="en-IN"/>
        </w:rPr>
        <w:t>Escherichia coli</w:t>
      </w:r>
      <w:r w:rsidRPr="00C60277">
        <w:rPr>
          <w:rFonts w:ascii="Times New Roman" w:eastAsia="Times New Roman" w:hAnsi="Times New Roman" w:cs="Times New Roman"/>
          <w:bCs/>
          <w:sz w:val="24"/>
          <w:szCs w:val="24"/>
          <w:lang w:val="en-IN"/>
        </w:rPr>
        <w:t xml:space="preserve"> Isolates from Urinary Tract Infection Patients in Al-</w:t>
      </w:r>
      <w:proofErr w:type="spellStart"/>
      <w:r w:rsidRPr="00C60277">
        <w:rPr>
          <w:rFonts w:ascii="Times New Roman" w:eastAsia="Times New Roman" w:hAnsi="Times New Roman" w:cs="Times New Roman"/>
          <w:bCs/>
          <w:sz w:val="24"/>
          <w:szCs w:val="24"/>
          <w:lang w:val="en-IN"/>
        </w:rPr>
        <w:t>Baha</w:t>
      </w:r>
      <w:proofErr w:type="spellEnd"/>
      <w:r w:rsidRPr="00C60277">
        <w:rPr>
          <w:rFonts w:ascii="Times New Roman" w:eastAsia="Times New Roman" w:hAnsi="Times New Roman" w:cs="Times New Roman"/>
          <w:bCs/>
          <w:sz w:val="24"/>
          <w:szCs w:val="24"/>
          <w:lang w:val="en-IN"/>
        </w:rPr>
        <w:t>, Saudi Arabia. Microorganisms. 21</w:t>
      </w:r>
      <w:proofErr w:type="gramStart"/>
      <w:r w:rsidRPr="00C60277">
        <w:rPr>
          <w:rFonts w:ascii="Times New Roman" w:eastAsia="Times New Roman" w:hAnsi="Times New Roman" w:cs="Times New Roman"/>
          <w:bCs/>
          <w:sz w:val="24"/>
          <w:szCs w:val="24"/>
          <w:lang w:val="en-IN"/>
        </w:rPr>
        <w:t>;11</w:t>
      </w:r>
      <w:proofErr w:type="gramEnd"/>
      <w:r w:rsidRPr="00C60277">
        <w:rPr>
          <w:rFonts w:ascii="Times New Roman" w:eastAsia="Times New Roman" w:hAnsi="Times New Roman" w:cs="Times New Roman"/>
          <w:bCs/>
          <w:sz w:val="24"/>
          <w:szCs w:val="24"/>
          <w:lang w:val="en-IN"/>
        </w:rPr>
        <w:t xml:space="preserve">(12):2820. </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Asad</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U</w:t>
      </w:r>
      <w:r>
        <w:rPr>
          <w:rFonts w:ascii="Times New Roman" w:eastAsia="Times New Roman" w:hAnsi="Times New Roman" w:cs="Times New Roman"/>
          <w:bCs/>
          <w:sz w:val="24"/>
          <w:szCs w:val="24"/>
          <w:lang w:val="en-IN"/>
        </w:rPr>
        <w:t>. K.,</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Lubna</w:t>
      </w:r>
      <w:proofErr w:type="spellEnd"/>
      <w:r>
        <w:rPr>
          <w:rFonts w:ascii="Times New Roman" w:eastAsia="Times New Roman" w:hAnsi="Times New Roman" w:cs="Times New Roman"/>
          <w:bCs/>
          <w:sz w:val="24"/>
          <w:szCs w:val="24"/>
          <w:lang w:val="en-IN"/>
        </w:rPr>
        <w:t>, M. and</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Raffaelle</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Z. </w:t>
      </w:r>
      <w:r>
        <w:rPr>
          <w:rFonts w:ascii="Times New Roman" w:eastAsia="Times New Roman" w:hAnsi="Times New Roman" w:cs="Times New Roman"/>
          <w:bCs/>
          <w:sz w:val="24"/>
          <w:szCs w:val="24"/>
          <w:lang w:val="en-IN"/>
        </w:rPr>
        <w:t xml:space="preserve">(2017). </w:t>
      </w:r>
      <w:r w:rsidRPr="00C60277">
        <w:rPr>
          <w:rFonts w:ascii="Times New Roman" w:eastAsia="Times New Roman" w:hAnsi="Times New Roman" w:cs="Times New Roman"/>
          <w:bCs/>
          <w:sz w:val="24"/>
          <w:szCs w:val="24"/>
          <w:lang w:val="en-IN"/>
        </w:rPr>
        <w:t xml:space="preserve">Structure Genetics and World wide </w:t>
      </w:r>
      <w:proofErr w:type="gramStart"/>
      <w:r w:rsidRPr="00C60277">
        <w:rPr>
          <w:rFonts w:ascii="Times New Roman" w:eastAsia="Times New Roman" w:hAnsi="Times New Roman" w:cs="Times New Roman"/>
          <w:bCs/>
          <w:sz w:val="24"/>
          <w:szCs w:val="24"/>
          <w:lang w:val="en-IN"/>
        </w:rPr>
        <w:t>Spread</w:t>
      </w:r>
      <w:proofErr w:type="gramEnd"/>
      <w:r w:rsidRPr="00C60277">
        <w:rPr>
          <w:rFonts w:ascii="Times New Roman" w:eastAsia="Times New Roman" w:hAnsi="Times New Roman" w:cs="Times New Roman"/>
          <w:bCs/>
          <w:sz w:val="24"/>
          <w:szCs w:val="24"/>
          <w:lang w:val="en-IN"/>
        </w:rPr>
        <w:t xml:space="preserve"> of New Delhi </w:t>
      </w:r>
      <w:proofErr w:type="spellStart"/>
      <w:r w:rsidRPr="00C60277">
        <w:rPr>
          <w:rFonts w:ascii="Times New Roman" w:eastAsia="Times New Roman" w:hAnsi="Times New Roman" w:cs="Times New Roman"/>
          <w:bCs/>
          <w:sz w:val="24"/>
          <w:szCs w:val="24"/>
          <w:lang w:val="en-IN"/>
        </w:rPr>
        <w:t>Metallo</w:t>
      </w:r>
      <w:proofErr w:type="spellEnd"/>
      <w:r w:rsidRPr="00C60277">
        <w:rPr>
          <w:rFonts w:ascii="Times New Roman" w:eastAsia="Times New Roman" w:hAnsi="Times New Roman" w:cs="Times New Roman"/>
          <w:bCs/>
          <w:sz w:val="24"/>
          <w:szCs w:val="24"/>
          <w:lang w:val="en-IN"/>
        </w:rPr>
        <w:t>-Beta-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(NDM-1): A threat to public Health. </w:t>
      </w:r>
      <w:r w:rsidRPr="00B914E7">
        <w:rPr>
          <w:rFonts w:ascii="Times New Roman" w:eastAsia="Times New Roman" w:hAnsi="Times New Roman" w:cs="Times New Roman"/>
          <w:bCs/>
          <w:i/>
          <w:sz w:val="24"/>
          <w:szCs w:val="24"/>
          <w:lang w:val="en-IN"/>
        </w:rPr>
        <w:t>BMC Microbiology.</w:t>
      </w:r>
      <w:r w:rsidRPr="00C60277">
        <w:rPr>
          <w:rFonts w:ascii="Times New Roman" w:eastAsia="Times New Roman" w:hAnsi="Times New Roman" w:cs="Times New Roman"/>
          <w:bCs/>
          <w:sz w:val="24"/>
          <w:szCs w:val="24"/>
          <w:lang w:val="en-IN"/>
        </w:rPr>
        <w:t>17:101.</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Aurilio</w:t>
      </w:r>
      <w:proofErr w:type="spellEnd"/>
      <w:r>
        <w:rPr>
          <w:rFonts w:ascii="Times New Roman" w:eastAsia="Times New Roman" w:hAnsi="Times New Roman" w:cs="Times New Roman"/>
          <w:bCs/>
          <w:sz w:val="24"/>
          <w:szCs w:val="24"/>
          <w:lang w:val="en-IN"/>
        </w:rPr>
        <w:t>, C.,</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Sansone</w:t>
      </w:r>
      <w:proofErr w:type="spellEnd"/>
      <w:r w:rsidRPr="00C60277">
        <w:rPr>
          <w:rFonts w:ascii="Times New Roman" w:eastAsia="Times New Roman" w:hAnsi="Times New Roman" w:cs="Times New Roman"/>
          <w:bCs/>
          <w:sz w:val="24"/>
          <w:szCs w:val="24"/>
          <w:lang w:val="en-IN"/>
        </w:rPr>
        <w:t xml:space="preserve"> P, </w:t>
      </w:r>
      <w:proofErr w:type="spellStart"/>
      <w:r w:rsidRPr="00C60277">
        <w:rPr>
          <w:rFonts w:ascii="Times New Roman" w:eastAsia="Times New Roman" w:hAnsi="Times New Roman" w:cs="Times New Roman"/>
          <w:bCs/>
          <w:sz w:val="24"/>
          <w:szCs w:val="24"/>
          <w:lang w:val="en-IN"/>
        </w:rPr>
        <w:t>Barbarisi</w:t>
      </w:r>
      <w:proofErr w:type="spellEnd"/>
      <w:r>
        <w:rPr>
          <w:rFonts w:ascii="Times New Roman" w:eastAsia="Times New Roman" w:hAnsi="Times New Roman" w:cs="Times New Roman"/>
          <w:bCs/>
          <w:sz w:val="24"/>
          <w:szCs w:val="24"/>
          <w:lang w:val="en-IN"/>
        </w:rPr>
        <w:t>, M.,</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Pota</w:t>
      </w:r>
      <w:proofErr w:type="spellEnd"/>
      <w:r>
        <w:rPr>
          <w:rFonts w:ascii="Times New Roman" w:eastAsia="Times New Roman" w:hAnsi="Times New Roman" w:cs="Times New Roman"/>
          <w:bCs/>
          <w:sz w:val="24"/>
          <w:szCs w:val="24"/>
          <w:lang w:val="en-IN"/>
        </w:rPr>
        <w:t>, V.,</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Giaccari</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L</w:t>
      </w:r>
      <w:r>
        <w:rPr>
          <w:rFonts w:ascii="Times New Roman" w:eastAsia="Times New Roman" w:hAnsi="Times New Roman" w:cs="Times New Roman"/>
          <w:bCs/>
          <w:sz w:val="24"/>
          <w:szCs w:val="24"/>
          <w:lang w:val="en-IN"/>
        </w:rPr>
        <w:t>. G.,</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Coppolino</w:t>
      </w:r>
      <w:proofErr w:type="spellEnd"/>
      <w:r>
        <w:rPr>
          <w:rFonts w:ascii="Times New Roman" w:eastAsia="Times New Roman" w:hAnsi="Times New Roman" w:cs="Times New Roman"/>
          <w:bCs/>
          <w:sz w:val="24"/>
          <w:szCs w:val="24"/>
          <w:lang w:val="en-IN"/>
        </w:rPr>
        <w:t>, F.,</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Barbarisi</w:t>
      </w:r>
      <w:proofErr w:type="spellEnd"/>
      <w:r>
        <w:rPr>
          <w:rFonts w:ascii="Times New Roman" w:eastAsia="Times New Roman" w:hAnsi="Times New Roman" w:cs="Times New Roman"/>
          <w:bCs/>
          <w:sz w:val="24"/>
          <w:szCs w:val="24"/>
          <w:lang w:val="en-IN"/>
        </w:rPr>
        <w:t>, A.,</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Passavanti</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Pr>
          <w:rFonts w:ascii="Times New Roman" w:eastAsia="Times New Roman" w:hAnsi="Times New Roman" w:cs="Times New Roman"/>
          <w:bCs/>
          <w:sz w:val="24"/>
          <w:szCs w:val="24"/>
          <w:lang w:val="en-IN"/>
        </w:rPr>
        <w:t>. B. and</w:t>
      </w:r>
      <w:r w:rsidRPr="00C60277">
        <w:rPr>
          <w:rFonts w:ascii="Times New Roman" w:eastAsia="Times New Roman" w:hAnsi="Times New Roman" w:cs="Times New Roman"/>
          <w:bCs/>
          <w:sz w:val="24"/>
          <w:szCs w:val="24"/>
          <w:lang w:val="en-IN"/>
        </w:rPr>
        <w:t xml:space="preserve"> Pace</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C.</w:t>
      </w:r>
      <w:r>
        <w:rPr>
          <w:rFonts w:ascii="Times New Roman" w:eastAsia="Times New Roman" w:hAnsi="Times New Roman" w:cs="Times New Roman"/>
          <w:bCs/>
          <w:sz w:val="24"/>
          <w:szCs w:val="24"/>
          <w:lang w:val="en-IN"/>
        </w:rPr>
        <w:t xml:space="preserve"> (2022).</w:t>
      </w:r>
      <w:r w:rsidRPr="00C60277">
        <w:rPr>
          <w:rFonts w:ascii="Times New Roman" w:eastAsia="Times New Roman" w:hAnsi="Times New Roman" w:cs="Times New Roman"/>
          <w:bCs/>
          <w:sz w:val="24"/>
          <w:szCs w:val="24"/>
          <w:lang w:val="en-IN"/>
        </w:rPr>
        <w:t xml:space="preserve"> Mechanisms of Action of </w:t>
      </w:r>
      <w:proofErr w:type="spellStart"/>
      <w:r w:rsidRPr="00C60277">
        <w:rPr>
          <w:rFonts w:ascii="Times New Roman" w:eastAsia="Times New Roman" w:hAnsi="Times New Roman" w:cs="Times New Roman"/>
          <w:bCs/>
          <w:sz w:val="24"/>
          <w:szCs w:val="24"/>
          <w:lang w:val="en-IN"/>
        </w:rPr>
        <w:t>Carbapenem</w:t>
      </w:r>
      <w:proofErr w:type="spellEnd"/>
      <w:r w:rsidRPr="00C60277">
        <w:rPr>
          <w:rFonts w:ascii="Times New Roman" w:eastAsia="Times New Roman" w:hAnsi="Times New Roman" w:cs="Times New Roman"/>
          <w:bCs/>
          <w:sz w:val="24"/>
          <w:szCs w:val="24"/>
          <w:lang w:val="en-IN"/>
        </w:rPr>
        <w:t xml:space="preserve"> Resistance. Antibiotics (Basel). 21</w:t>
      </w:r>
      <w:proofErr w:type="gramStart"/>
      <w:r w:rsidRPr="00C60277">
        <w:rPr>
          <w:rFonts w:ascii="Times New Roman" w:eastAsia="Times New Roman" w:hAnsi="Times New Roman" w:cs="Times New Roman"/>
          <w:bCs/>
          <w:sz w:val="24"/>
          <w:szCs w:val="24"/>
          <w:lang w:val="en-IN"/>
        </w:rPr>
        <w:t>;11</w:t>
      </w:r>
      <w:proofErr w:type="gramEnd"/>
      <w:r w:rsidRPr="00C60277">
        <w:rPr>
          <w:rFonts w:ascii="Times New Roman" w:eastAsia="Times New Roman" w:hAnsi="Times New Roman" w:cs="Times New Roman"/>
          <w:bCs/>
          <w:sz w:val="24"/>
          <w:szCs w:val="24"/>
          <w:lang w:val="en-IN"/>
        </w:rPr>
        <w:t>(3):421.</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Bell</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J</w:t>
      </w:r>
      <w:r>
        <w:rPr>
          <w:rFonts w:ascii="Times New Roman" w:eastAsia="Times New Roman" w:hAnsi="Times New Roman" w:cs="Times New Roman"/>
          <w:bCs/>
          <w:sz w:val="24"/>
          <w:szCs w:val="24"/>
          <w:lang w:val="en-IN"/>
        </w:rPr>
        <w:t>.M.,</w:t>
      </w:r>
      <w:r w:rsidRPr="00C60277">
        <w:rPr>
          <w:rFonts w:ascii="Times New Roman" w:eastAsia="Times New Roman" w:hAnsi="Times New Roman" w:cs="Times New Roman"/>
          <w:bCs/>
          <w:sz w:val="24"/>
          <w:szCs w:val="24"/>
          <w:lang w:val="en-IN"/>
        </w:rPr>
        <w:t xml:space="preserve"> </w:t>
      </w:r>
      <w:proofErr w:type="spellStart"/>
      <w:proofErr w:type="gramStart"/>
      <w:r w:rsidRPr="00C60277">
        <w:rPr>
          <w:rFonts w:ascii="Times New Roman" w:eastAsia="Times New Roman" w:hAnsi="Times New Roman" w:cs="Times New Roman"/>
          <w:bCs/>
          <w:sz w:val="24"/>
          <w:szCs w:val="24"/>
          <w:lang w:val="en-IN"/>
        </w:rPr>
        <w:t>Turnidge</w:t>
      </w:r>
      <w:proofErr w:type="spellEnd"/>
      <w:r w:rsidRPr="00C6027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J</w:t>
      </w:r>
      <w:proofErr w:type="gramEnd"/>
      <w:r>
        <w:rPr>
          <w:rFonts w:ascii="Times New Roman" w:eastAsia="Times New Roman" w:hAnsi="Times New Roman" w:cs="Times New Roman"/>
          <w:bCs/>
          <w:sz w:val="24"/>
          <w:szCs w:val="24"/>
          <w:lang w:val="en-IN"/>
        </w:rPr>
        <w:t>. D.,</w:t>
      </w:r>
      <w:r w:rsidRPr="00C60277">
        <w:rPr>
          <w:rFonts w:ascii="Times New Roman" w:eastAsia="Times New Roman" w:hAnsi="Times New Roman" w:cs="Times New Roman"/>
          <w:bCs/>
          <w:sz w:val="24"/>
          <w:szCs w:val="24"/>
          <w:lang w:val="en-IN"/>
        </w:rPr>
        <w:t xml:space="preserve"> Gales</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A</w:t>
      </w:r>
      <w:r>
        <w:rPr>
          <w:rFonts w:ascii="Times New Roman" w:eastAsia="Times New Roman" w:hAnsi="Times New Roman" w:cs="Times New Roman"/>
          <w:bCs/>
          <w:sz w:val="24"/>
          <w:szCs w:val="24"/>
          <w:lang w:val="en-IN"/>
        </w:rPr>
        <w:t>. C.,</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Pfaller</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Pr>
          <w:rFonts w:ascii="Times New Roman" w:eastAsia="Times New Roman" w:hAnsi="Times New Roman" w:cs="Times New Roman"/>
          <w:bCs/>
          <w:sz w:val="24"/>
          <w:szCs w:val="24"/>
          <w:lang w:val="en-IN"/>
        </w:rPr>
        <w:t>. A. and</w:t>
      </w:r>
      <w:r w:rsidRPr="00C60277">
        <w:rPr>
          <w:rFonts w:ascii="Times New Roman" w:eastAsia="Times New Roman" w:hAnsi="Times New Roman" w:cs="Times New Roman"/>
          <w:bCs/>
          <w:sz w:val="24"/>
          <w:szCs w:val="24"/>
          <w:lang w:val="en-IN"/>
        </w:rPr>
        <w:t xml:space="preserve"> Jones</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R</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N</w:t>
      </w:r>
      <w:r>
        <w:rPr>
          <w:rFonts w:ascii="Times New Roman" w:eastAsia="Times New Roman" w:hAnsi="Times New Roman" w:cs="Times New Roman"/>
          <w:bCs/>
          <w:sz w:val="24"/>
          <w:szCs w:val="24"/>
          <w:lang w:val="en-IN"/>
        </w:rPr>
        <w:t>. (</w:t>
      </w:r>
      <w:r w:rsidRPr="00C60277">
        <w:rPr>
          <w:rFonts w:ascii="Times New Roman" w:eastAsia="Times New Roman" w:hAnsi="Times New Roman" w:cs="Times New Roman"/>
          <w:bCs/>
          <w:sz w:val="24"/>
          <w:szCs w:val="24"/>
          <w:lang w:val="en-IN"/>
        </w:rPr>
        <w:t>2002</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Sentry APAC and Study Group, Prevalence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(ESBL</w:t>
      </w:r>
      <w:proofErr w:type="gramStart"/>
      <w:r w:rsidRPr="00C60277">
        <w:rPr>
          <w:rFonts w:ascii="Times New Roman" w:eastAsia="Times New Roman" w:hAnsi="Times New Roman" w:cs="Times New Roman"/>
          <w:bCs/>
          <w:sz w:val="24"/>
          <w:szCs w:val="24"/>
          <w:lang w:val="en-IN"/>
        </w:rPr>
        <w:t>)-</w:t>
      </w:r>
      <w:proofErr w:type="gramEnd"/>
      <w:r w:rsidRPr="00C60277">
        <w:rPr>
          <w:rFonts w:ascii="Times New Roman" w:eastAsia="Times New Roman" w:hAnsi="Times New Roman" w:cs="Times New Roman"/>
          <w:bCs/>
          <w:sz w:val="24"/>
          <w:szCs w:val="24"/>
          <w:lang w:val="en-IN"/>
        </w:rPr>
        <w:t xml:space="preserve"> producing clinical isolates in the Asia coli and </w:t>
      </w:r>
      <w:proofErr w:type="spellStart"/>
      <w:r w:rsidRPr="00B914E7">
        <w:rPr>
          <w:rFonts w:ascii="Times New Roman" w:eastAsia="Times New Roman" w:hAnsi="Times New Roman" w:cs="Times New Roman"/>
          <w:bCs/>
          <w:i/>
          <w:sz w:val="24"/>
          <w:szCs w:val="24"/>
          <w:lang w:val="en-IN"/>
        </w:rPr>
        <w:t>Klebsiella</w:t>
      </w:r>
      <w:proofErr w:type="spellEnd"/>
      <w:r w:rsidRPr="00B914E7">
        <w:rPr>
          <w:rFonts w:ascii="Times New Roman" w:eastAsia="Times New Roman" w:hAnsi="Times New Roman" w:cs="Times New Roman"/>
          <w:bCs/>
          <w:i/>
          <w:sz w:val="24"/>
          <w:szCs w:val="24"/>
          <w:lang w:val="en-IN"/>
        </w:rPr>
        <w:t xml:space="preserve"> </w:t>
      </w:r>
      <w:proofErr w:type="spellStart"/>
      <w:r w:rsidRPr="00B914E7">
        <w:rPr>
          <w:rFonts w:ascii="Times New Roman" w:eastAsia="Times New Roman" w:hAnsi="Times New Roman" w:cs="Times New Roman"/>
          <w:bCs/>
          <w:i/>
          <w:sz w:val="24"/>
          <w:szCs w:val="24"/>
          <w:lang w:val="en-IN"/>
        </w:rPr>
        <w:t>pneumoniae</w:t>
      </w:r>
      <w:proofErr w:type="spellEnd"/>
      <w:r w:rsidRPr="00C60277">
        <w:rPr>
          <w:rFonts w:ascii="Times New Roman" w:eastAsia="Times New Roman" w:hAnsi="Times New Roman" w:cs="Times New Roman"/>
          <w:bCs/>
          <w:sz w:val="24"/>
          <w:szCs w:val="24"/>
          <w:lang w:val="en-IN"/>
        </w:rPr>
        <w:t xml:space="preserve"> at an Indian tertiary care hospital: Plasmid-mediated </w:t>
      </w:r>
      <w:proofErr w:type="spellStart"/>
      <w:r w:rsidRPr="00C60277">
        <w:rPr>
          <w:rFonts w:ascii="Times New Roman" w:eastAsia="Times New Roman" w:hAnsi="Times New Roman" w:cs="Times New Roman"/>
          <w:bCs/>
          <w:sz w:val="24"/>
          <w:szCs w:val="24"/>
          <w:lang w:val="en-IN"/>
        </w:rPr>
        <w:t>cefoxitin</w:t>
      </w:r>
      <w:proofErr w:type="spellEnd"/>
      <w:r w:rsidRPr="00C60277">
        <w:rPr>
          <w:rFonts w:ascii="Times New Roman" w:eastAsia="Times New Roman" w:hAnsi="Times New Roman" w:cs="Times New Roman"/>
          <w:bCs/>
          <w:sz w:val="24"/>
          <w:szCs w:val="24"/>
          <w:lang w:val="en-IN"/>
        </w:rPr>
        <w:t xml:space="preserve"> resistance. 22. (1998—99). </w:t>
      </w:r>
      <w:proofErr w:type="spellStart"/>
      <w:r w:rsidRPr="00B914E7">
        <w:rPr>
          <w:rFonts w:ascii="Times New Roman" w:eastAsia="Times New Roman" w:hAnsi="Times New Roman" w:cs="Times New Roman"/>
          <w:bCs/>
          <w:i/>
          <w:sz w:val="24"/>
          <w:szCs w:val="24"/>
          <w:lang w:val="en-IN"/>
        </w:rPr>
        <w:t>Diagn</w:t>
      </w:r>
      <w:proofErr w:type="spellEnd"/>
      <w:r w:rsidRPr="00B914E7">
        <w:rPr>
          <w:rFonts w:ascii="Times New Roman" w:eastAsia="Times New Roman" w:hAnsi="Times New Roman" w:cs="Times New Roman"/>
          <w:bCs/>
          <w:i/>
          <w:sz w:val="24"/>
          <w:szCs w:val="24"/>
          <w:lang w:val="en-IN"/>
        </w:rPr>
        <w:t xml:space="preserve"> </w:t>
      </w:r>
      <w:proofErr w:type="spellStart"/>
      <w:r w:rsidRPr="00B914E7">
        <w:rPr>
          <w:rFonts w:ascii="Times New Roman" w:eastAsia="Times New Roman" w:hAnsi="Times New Roman" w:cs="Times New Roman"/>
          <w:bCs/>
          <w:i/>
          <w:sz w:val="24"/>
          <w:szCs w:val="24"/>
          <w:lang w:val="en-IN"/>
        </w:rPr>
        <w:t>Microbiol</w:t>
      </w:r>
      <w:proofErr w:type="spellEnd"/>
      <w:r w:rsidRPr="00B914E7">
        <w:rPr>
          <w:rFonts w:ascii="Times New Roman" w:eastAsia="Times New Roman" w:hAnsi="Times New Roman" w:cs="Times New Roman"/>
          <w:bCs/>
          <w:i/>
          <w:sz w:val="24"/>
          <w:szCs w:val="24"/>
          <w:lang w:val="en-IN"/>
        </w:rPr>
        <w:t>. Infect Dis.</w:t>
      </w:r>
      <w:r w:rsidRPr="00C60277">
        <w:rPr>
          <w:rFonts w:ascii="Times New Roman" w:eastAsia="Times New Roman" w:hAnsi="Times New Roman" w:cs="Times New Roman"/>
          <w:bCs/>
          <w:sz w:val="24"/>
          <w:szCs w:val="24"/>
          <w:lang w:val="en-IN"/>
        </w:rPr>
        <w:t>; 42:193-8.</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Ben-Ami</w:t>
      </w:r>
      <w:r>
        <w:rPr>
          <w:rFonts w:ascii="Times New Roman" w:eastAsia="Times New Roman" w:hAnsi="Times New Roman" w:cs="Times New Roman"/>
          <w:bCs/>
          <w:sz w:val="24"/>
          <w:szCs w:val="24"/>
          <w:lang w:val="en-IN"/>
        </w:rPr>
        <w:t>, R.,</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Rodríguez-Baño</w:t>
      </w:r>
      <w:proofErr w:type="spellEnd"/>
      <w:r>
        <w:rPr>
          <w:rFonts w:ascii="Times New Roman" w:eastAsia="Times New Roman" w:hAnsi="Times New Roman" w:cs="Times New Roman"/>
          <w:bCs/>
          <w:sz w:val="24"/>
          <w:szCs w:val="24"/>
          <w:lang w:val="en-IN"/>
        </w:rPr>
        <w:t>, R. and</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Arslan</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H</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J, </w:t>
      </w:r>
      <w:r>
        <w:rPr>
          <w:rFonts w:ascii="Times New Roman" w:eastAsia="Times New Roman" w:hAnsi="Times New Roman" w:cs="Times New Roman"/>
          <w:bCs/>
          <w:sz w:val="24"/>
          <w:szCs w:val="24"/>
          <w:lang w:val="en-IN"/>
        </w:rPr>
        <w:t>(2009)</w:t>
      </w:r>
      <w:r w:rsidRPr="00C60277">
        <w:rPr>
          <w:rFonts w:ascii="Times New Roman" w:eastAsia="Times New Roman" w:hAnsi="Times New Roman" w:cs="Times New Roman"/>
          <w:bCs/>
          <w:sz w:val="24"/>
          <w:szCs w:val="24"/>
          <w:lang w:val="en-IN"/>
        </w:rPr>
        <w:t xml:space="preserve">. A multinational survey of risk </w:t>
      </w:r>
      <w:proofErr w:type="spellStart"/>
      <w:r w:rsidRPr="00C60277">
        <w:rPr>
          <w:rFonts w:ascii="Times New Roman" w:eastAsia="Times New Roman" w:hAnsi="Times New Roman" w:cs="Times New Roman"/>
          <w:bCs/>
          <w:sz w:val="24"/>
          <w:szCs w:val="24"/>
          <w:lang w:val="en-IN"/>
        </w:rPr>
        <w:t>factorset</w:t>
      </w:r>
      <w:proofErr w:type="spellEnd"/>
      <w:r w:rsidRPr="00C60277">
        <w:rPr>
          <w:rFonts w:ascii="Times New Roman" w:eastAsia="Times New Roman" w:hAnsi="Times New Roman" w:cs="Times New Roman"/>
          <w:bCs/>
          <w:sz w:val="24"/>
          <w:szCs w:val="24"/>
          <w:lang w:val="en-IN"/>
        </w:rPr>
        <w:t xml:space="preserve"> al. A multinational survey of risk factors for infection with extended-spectrum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-producing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in </w:t>
      </w:r>
      <w:proofErr w:type="spellStart"/>
      <w:r w:rsidRPr="00C60277">
        <w:rPr>
          <w:rFonts w:ascii="Times New Roman" w:eastAsia="Times New Roman" w:hAnsi="Times New Roman" w:cs="Times New Roman"/>
          <w:bCs/>
          <w:sz w:val="24"/>
          <w:szCs w:val="24"/>
          <w:lang w:val="en-IN"/>
        </w:rPr>
        <w:t>nonhospitalized</w:t>
      </w:r>
      <w:proofErr w:type="spellEnd"/>
      <w:r w:rsidRPr="00C60277">
        <w:rPr>
          <w:rFonts w:ascii="Times New Roman" w:eastAsia="Times New Roman" w:hAnsi="Times New Roman" w:cs="Times New Roman"/>
          <w:bCs/>
          <w:sz w:val="24"/>
          <w:szCs w:val="24"/>
          <w:lang w:val="en-IN"/>
        </w:rPr>
        <w:t xml:space="preserve"> patients. </w:t>
      </w:r>
      <w:proofErr w:type="spellStart"/>
      <w:r w:rsidRPr="00B914E7">
        <w:rPr>
          <w:rFonts w:ascii="Times New Roman" w:eastAsia="Times New Roman" w:hAnsi="Times New Roman" w:cs="Times New Roman"/>
          <w:bCs/>
          <w:i/>
          <w:sz w:val="24"/>
          <w:szCs w:val="24"/>
          <w:lang w:val="en-IN"/>
        </w:rPr>
        <w:t>Clin</w:t>
      </w:r>
      <w:proofErr w:type="spellEnd"/>
      <w:r w:rsidRPr="00B914E7">
        <w:rPr>
          <w:rFonts w:ascii="Times New Roman" w:eastAsia="Times New Roman" w:hAnsi="Times New Roman" w:cs="Times New Roman"/>
          <w:bCs/>
          <w:i/>
          <w:sz w:val="24"/>
          <w:szCs w:val="24"/>
          <w:lang w:val="en-IN"/>
        </w:rPr>
        <w:t xml:space="preserve"> Infect Dis.</w:t>
      </w:r>
      <w:r w:rsidRPr="00C60277">
        <w:rPr>
          <w:rFonts w:ascii="Times New Roman" w:eastAsia="Times New Roman" w:hAnsi="Times New Roman" w:cs="Times New Roman"/>
          <w:bCs/>
          <w:sz w:val="24"/>
          <w:szCs w:val="24"/>
          <w:lang w:val="en-IN"/>
        </w:rPr>
        <w:t xml:space="preserve"> 49:682.</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Bouchillon</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S</w:t>
      </w:r>
      <w:r>
        <w:rPr>
          <w:rFonts w:ascii="Times New Roman" w:eastAsia="Times New Roman" w:hAnsi="Times New Roman" w:cs="Times New Roman"/>
          <w:bCs/>
          <w:sz w:val="24"/>
          <w:szCs w:val="24"/>
          <w:lang w:val="en-IN"/>
        </w:rPr>
        <w:t>. K.,</w:t>
      </w:r>
      <w:r w:rsidRPr="00C60277">
        <w:rPr>
          <w:rFonts w:ascii="Times New Roman" w:eastAsia="Times New Roman" w:hAnsi="Times New Roman" w:cs="Times New Roman"/>
          <w:bCs/>
          <w:sz w:val="24"/>
          <w:szCs w:val="24"/>
          <w:lang w:val="en-IN"/>
        </w:rPr>
        <w:t xml:space="preserve"> Johnson</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B</w:t>
      </w:r>
      <w:r>
        <w:rPr>
          <w:rFonts w:ascii="Times New Roman" w:eastAsia="Times New Roman" w:hAnsi="Times New Roman" w:cs="Times New Roman"/>
          <w:bCs/>
          <w:sz w:val="24"/>
          <w:szCs w:val="24"/>
          <w:lang w:val="en-IN"/>
        </w:rPr>
        <w:t>. M.,</w:t>
      </w:r>
      <w:r w:rsidRPr="00C60277">
        <w:rPr>
          <w:rFonts w:ascii="Times New Roman" w:eastAsia="Times New Roman" w:hAnsi="Times New Roman" w:cs="Times New Roman"/>
          <w:bCs/>
          <w:sz w:val="24"/>
          <w:szCs w:val="24"/>
          <w:lang w:val="en-IN"/>
        </w:rPr>
        <w:t xml:space="preserve"> Hoban</w:t>
      </w:r>
      <w:r>
        <w:rPr>
          <w:rFonts w:ascii="Times New Roman" w:eastAsia="Times New Roman" w:hAnsi="Times New Roman" w:cs="Times New Roman"/>
          <w:bCs/>
          <w:sz w:val="24"/>
          <w:szCs w:val="24"/>
          <w:lang w:val="en-IN"/>
        </w:rPr>
        <w:t>, D. and</w:t>
      </w:r>
      <w:r w:rsidRPr="00C60277">
        <w:rPr>
          <w:rFonts w:ascii="Times New Roman" w:eastAsia="Times New Roman" w:hAnsi="Times New Roman" w:cs="Times New Roman"/>
          <w:bCs/>
          <w:sz w:val="24"/>
          <w:szCs w:val="24"/>
          <w:lang w:val="en-IN"/>
        </w:rPr>
        <w:t xml:space="preserve"> Bradford</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P</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A</w:t>
      </w:r>
      <w:proofErr w:type="gramStart"/>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w:t>
      </w:r>
      <w:proofErr w:type="gramEnd"/>
      <w:r w:rsidRPr="00B914E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2004).</w:t>
      </w:r>
      <w:r w:rsidRPr="00C60277">
        <w:rPr>
          <w:rFonts w:ascii="Times New Roman" w:eastAsia="Times New Roman" w:hAnsi="Times New Roman" w:cs="Times New Roman"/>
          <w:bCs/>
          <w:sz w:val="24"/>
          <w:szCs w:val="24"/>
          <w:lang w:val="en-IN"/>
        </w:rPr>
        <w:t xml:space="preserve"> Determining Incidence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vancomycin</w:t>
      </w:r>
      <w:proofErr w:type="spellEnd"/>
      <w:r w:rsidRPr="00C60277">
        <w:rPr>
          <w:rFonts w:ascii="Times New Roman" w:eastAsia="Times New Roman" w:hAnsi="Times New Roman" w:cs="Times New Roman"/>
          <w:bCs/>
          <w:sz w:val="24"/>
          <w:szCs w:val="24"/>
          <w:lang w:val="en-IN"/>
        </w:rPr>
        <w:t xml:space="preserve"> resistant </w:t>
      </w:r>
      <w:proofErr w:type="spellStart"/>
      <w:r w:rsidRPr="00C60277">
        <w:rPr>
          <w:rFonts w:ascii="Times New Roman" w:eastAsia="Times New Roman" w:hAnsi="Times New Roman" w:cs="Times New Roman"/>
          <w:bCs/>
          <w:sz w:val="24"/>
          <w:szCs w:val="24"/>
          <w:lang w:val="en-IN"/>
        </w:rPr>
        <w:t>Enterococcus</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facium</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methicillin</w:t>
      </w:r>
      <w:proofErr w:type="spellEnd"/>
      <w:r w:rsidRPr="00C60277">
        <w:rPr>
          <w:rFonts w:ascii="Times New Roman" w:eastAsia="Times New Roman" w:hAnsi="Times New Roman" w:cs="Times New Roman"/>
          <w:bCs/>
          <w:sz w:val="24"/>
          <w:szCs w:val="24"/>
          <w:lang w:val="en-IN"/>
        </w:rPr>
        <w:t xml:space="preserve"> resistant </w:t>
      </w:r>
      <w:r w:rsidRPr="008E719A">
        <w:rPr>
          <w:rFonts w:ascii="Times New Roman" w:eastAsia="Times New Roman" w:hAnsi="Times New Roman" w:cs="Times New Roman"/>
          <w:bCs/>
          <w:i/>
          <w:sz w:val="24"/>
          <w:szCs w:val="24"/>
          <w:lang w:val="en-IN"/>
        </w:rPr>
        <w:t xml:space="preserve">Staphylococcus </w:t>
      </w:r>
      <w:proofErr w:type="spellStart"/>
      <w:r w:rsidRPr="008E719A">
        <w:rPr>
          <w:rFonts w:ascii="Times New Roman" w:eastAsia="Times New Roman" w:hAnsi="Times New Roman" w:cs="Times New Roman"/>
          <w:bCs/>
          <w:i/>
          <w:sz w:val="24"/>
          <w:szCs w:val="24"/>
          <w:lang w:val="en-IN"/>
        </w:rPr>
        <w:t>aureus</w:t>
      </w:r>
      <w:proofErr w:type="spellEnd"/>
      <w:r w:rsidRPr="00C60277">
        <w:rPr>
          <w:rFonts w:ascii="Times New Roman" w:eastAsia="Times New Roman" w:hAnsi="Times New Roman" w:cs="Times New Roman"/>
          <w:bCs/>
          <w:sz w:val="24"/>
          <w:szCs w:val="24"/>
          <w:lang w:val="en-IN"/>
        </w:rPr>
        <w:t xml:space="preserve"> in 38 </w:t>
      </w:r>
      <w:proofErr w:type="spellStart"/>
      <w:r w:rsidRPr="00C60277">
        <w:rPr>
          <w:rFonts w:ascii="Times New Roman" w:eastAsia="Times New Roman" w:hAnsi="Times New Roman" w:cs="Times New Roman"/>
          <w:bCs/>
          <w:sz w:val="24"/>
          <w:szCs w:val="24"/>
          <w:lang w:val="en-IN"/>
        </w:rPr>
        <w:t>centers</w:t>
      </w:r>
      <w:proofErr w:type="spellEnd"/>
      <w:r w:rsidRPr="00C60277">
        <w:rPr>
          <w:rFonts w:ascii="Times New Roman" w:eastAsia="Times New Roman" w:hAnsi="Times New Roman" w:cs="Times New Roman"/>
          <w:bCs/>
          <w:sz w:val="24"/>
          <w:szCs w:val="24"/>
          <w:lang w:val="en-IN"/>
        </w:rPr>
        <w:t xml:space="preserve"> from 17 countries.</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The PEARLS study 2001-2002.International Journa</w:t>
      </w:r>
      <w:r>
        <w:rPr>
          <w:rFonts w:ascii="Times New Roman" w:eastAsia="Times New Roman" w:hAnsi="Times New Roman" w:cs="Times New Roman"/>
          <w:bCs/>
          <w:sz w:val="24"/>
          <w:szCs w:val="24"/>
          <w:lang w:val="en-IN"/>
        </w:rPr>
        <w:t xml:space="preserve">l of Antimicrobial Agents. </w:t>
      </w:r>
      <w:r w:rsidRPr="00C60277">
        <w:rPr>
          <w:rFonts w:ascii="Times New Roman" w:eastAsia="Times New Roman" w:hAnsi="Times New Roman" w:cs="Times New Roman"/>
          <w:bCs/>
          <w:sz w:val="24"/>
          <w:szCs w:val="24"/>
          <w:lang w:val="en-IN"/>
        </w:rPr>
        <w:t>24(92):119-24.</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Boyd</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D</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A, Tyler</w:t>
      </w:r>
      <w:r>
        <w:rPr>
          <w:rFonts w:ascii="Times New Roman" w:eastAsia="Times New Roman" w:hAnsi="Times New Roman" w:cs="Times New Roman"/>
          <w:bCs/>
          <w:sz w:val="24"/>
          <w:szCs w:val="24"/>
          <w:lang w:val="en-IN"/>
        </w:rPr>
        <w:t>, S.,</w:t>
      </w:r>
      <w:r w:rsidRPr="00C60277">
        <w:rPr>
          <w:rFonts w:ascii="Times New Roman" w:eastAsia="Times New Roman" w:hAnsi="Times New Roman" w:cs="Times New Roman"/>
          <w:bCs/>
          <w:sz w:val="24"/>
          <w:szCs w:val="24"/>
          <w:lang w:val="en-IN"/>
        </w:rPr>
        <w:t xml:space="preserve"> Christianson</w:t>
      </w:r>
      <w:r>
        <w:rPr>
          <w:rFonts w:ascii="Times New Roman" w:eastAsia="Times New Roman" w:hAnsi="Times New Roman" w:cs="Times New Roman"/>
          <w:bCs/>
          <w:sz w:val="24"/>
          <w:szCs w:val="24"/>
          <w:lang w:val="en-IN"/>
        </w:rPr>
        <w:t>, S.,</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McGeer</w:t>
      </w:r>
      <w:proofErr w:type="spellEnd"/>
      <w:r>
        <w:rPr>
          <w:rFonts w:ascii="Times New Roman" w:eastAsia="Times New Roman" w:hAnsi="Times New Roman" w:cs="Times New Roman"/>
          <w:bCs/>
          <w:sz w:val="24"/>
          <w:szCs w:val="24"/>
          <w:lang w:val="en-IN"/>
        </w:rPr>
        <w:t>, A.,</w:t>
      </w:r>
      <w:r w:rsidRPr="00C60277">
        <w:rPr>
          <w:rFonts w:ascii="Times New Roman" w:eastAsia="Times New Roman" w:hAnsi="Times New Roman" w:cs="Times New Roman"/>
          <w:bCs/>
          <w:sz w:val="24"/>
          <w:szCs w:val="24"/>
          <w:lang w:val="en-IN"/>
        </w:rPr>
        <w:t xml:space="preserve"> Muller</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Pr>
          <w:rFonts w:ascii="Times New Roman" w:eastAsia="Times New Roman" w:hAnsi="Times New Roman" w:cs="Times New Roman"/>
          <w:bCs/>
          <w:sz w:val="24"/>
          <w:szCs w:val="24"/>
          <w:lang w:val="en-IN"/>
        </w:rPr>
        <w:t>. P.,</w:t>
      </w:r>
      <w:r w:rsidRPr="00C60277">
        <w:rPr>
          <w:rFonts w:ascii="Times New Roman" w:eastAsia="Times New Roman" w:hAnsi="Times New Roman" w:cs="Times New Roman"/>
          <w:bCs/>
          <w:sz w:val="24"/>
          <w:szCs w:val="24"/>
          <w:lang w:val="en-IN"/>
        </w:rPr>
        <w:t xml:space="preserve"> Willey</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B</w:t>
      </w:r>
      <w:r>
        <w:rPr>
          <w:rFonts w:ascii="Times New Roman" w:eastAsia="Times New Roman" w:hAnsi="Times New Roman" w:cs="Times New Roman"/>
          <w:bCs/>
          <w:sz w:val="24"/>
          <w:szCs w:val="24"/>
          <w:lang w:val="en-IN"/>
        </w:rPr>
        <w:t>. M.</w:t>
      </w:r>
      <w:r w:rsidRPr="00C6027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(2004)</w:t>
      </w:r>
      <w:r w:rsidRPr="00C60277">
        <w:rPr>
          <w:rFonts w:ascii="Times New Roman" w:eastAsia="Times New Roman" w:hAnsi="Times New Roman" w:cs="Times New Roman"/>
          <w:bCs/>
          <w:sz w:val="24"/>
          <w:szCs w:val="24"/>
          <w:lang w:val="en-IN"/>
        </w:rPr>
        <w:t xml:space="preserve"> Complete nucleotide sequence of a 92-kilobase plasmid </w:t>
      </w:r>
      <w:proofErr w:type="spellStart"/>
      <w:r w:rsidRPr="00C60277">
        <w:rPr>
          <w:rFonts w:ascii="Times New Roman" w:eastAsia="Times New Roman" w:hAnsi="Times New Roman" w:cs="Times New Roman"/>
          <w:bCs/>
          <w:sz w:val="24"/>
          <w:szCs w:val="24"/>
          <w:lang w:val="en-IN"/>
        </w:rPr>
        <w:t>harboring</w:t>
      </w:r>
      <w:proofErr w:type="spellEnd"/>
      <w:r w:rsidRPr="00C60277">
        <w:rPr>
          <w:rFonts w:ascii="Times New Roman" w:eastAsia="Times New Roman" w:hAnsi="Times New Roman" w:cs="Times New Roman"/>
          <w:bCs/>
          <w:sz w:val="24"/>
          <w:szCs w:val="24"/>
          <w:lang w:val="en-IN"/>
        </w:rPr>
        <w:t xml:space="preserve"> the CTX-M-15 extended-spectrum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involved in an outbreak in long term-care</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facilities in Toronto, Canada. </w:t>
      </w:r>
      <w:proofErr w:type="spellStart"/>
      <w:r w:rsidRPr="00963DD5">
        <w:rPr>
          <w:rFonts w:ascii="Times New Roman" w:eastAsia="Times New Roman" w:hAnsi="Times New Roman" w:cs="Times New Roman"/>
          <w:bCs/>
          <w:i/>
          <w:sz w:val="24"/>
          <w:szCs w:val="24"/>
          <w:lang w:val="en-IN"/>
        </w:rPr>
        <w:t>Antimicrob</w:t>
      </w:r>
      <w:proofErr w:type="spellEnd"/>
      <w:r w:rsidRPr="00963DD5">
        <w:rPr>
          <w:rFonts w:ascii="Times New Roman" w:eastAsia="Times New Roman" w:hAnsi="Times New Roman" w:cs="Times New Roman"/>
          <w:bCs/>
          <w:i/>
          <w:sz w:val="24"/>
          <w:szCs w:val="24"/>
          <w:lang w:val="en-IN"/>
        </w:rPr>
        <w:t xml:space="preserve"> Agent </w:t>
      </w:r>
      <w:proofErr w:type="spellStart"/>
      <w:r w:rsidRPr="00963DD5">
        <w:rPr>
          <w:rFonts w:ascii="Times New Roman" w:eastAsia="Times New Roman" w:hAnsi="Times New Roman" w:cs="Times New Roman"/>
          <w:bCs/>
          <w:i/>
          <w:sz w:val="24"/>
          <w:szCs w:val="24"/>
          <w:lang w:val="en-IN"/>
        </w:rPr>
        <w:t>Chemother</w:t>
      </w:r>
      <w:proofErr w:type="spellEnd"/>
      <w:r w:rsidRPr="00963DD5">
        <w:rPr>
          <w:rFonts w:ascii="Times New Roman" w:eastAsia="Times New Roman" w:hAnsi="Times New Roman" w:cs="Times New Roman"/>
          <w:bCs/>
          <w:i/>
          <w:sz w:val="24"/>
          <w:szCs w:val="24"/>
          <w:lang w:val="en-IN"/>
        </w:rPr>
        <w:t>.</w:t>
      </w:r>
      <w:r w:rsidRPr="00C60277">
        <w:rPr>
          <w:rFonts w:ascii="Times New Roman" w:eastAsia="Times New Roman" w:hAnsi="Times New Roman" w:cs="Times New Roman"/>
          <w:bCs/>
          <w:sz w:val="24"/>
          <w:szCs w:val="24"/>
          <w:lang w:val="en-IN"/>
        </w:rPr>
        <w:t xml:space="preserve"> 48:3758-64.</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Bradford</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P</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A.</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2001</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Extended Spectrum β-</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in the 21st century: Characterization, epidemiology and detection of this important resistance threat. </w:t>
      </w:r>
      <w:proofErr w:type="spellStart"/>
      <w:r w:rsidRPr="00427FFD">
        <w:rPr>
          <w:rFonts w:ascii="Times New Roman" w:eastAsia="Times New Roman" w:hAnsi="Times New Roman" w:cs="Times New Roman"/>
          <w:bCs/>
          <w:i/>
          <w:sz w:val="24"/>
          <w:szCs w:val="24"/>
          <w:lang w:val="en-IN"/>
        </w:rPr>
        <w:t>Clin</w:t>
      </w:r>
      <w:proofErr w:type="spellEnd"/>
      <w:r w:rsidRPr="00427FFD">
        <w:rPr>
          <w:rFonts w:ascii="Times New Roman" w:eastAsia="Times New Roman" w:hAnsi="Times New Roman" w:cs="Times New Roman"/>
          <w:bCs/>
          <w:i/>
          <w:sz w:val="24"/>
          <w:szCs w:val="24"/>
          <w:lang w:val="en-IN"/>
        </w:rPr>
        <w:t xml:space="preserve"> </w:t>
      </w:r>
      <w:proofErr w:type="spellStart"/>
      <w:r w:rsidRPr="00427FFD">
        <w:rPr>
          <w:rFonts w:ascii="Times New Roman" w:eastAsia="Times New Roman" w:hAnsi="Times New Roman" w:cs="Times New Roman"/>
          <w:bCs/>
          <w:i/>
          <w:sz w:val="24"/>
          <w:szCs w:val="24"/>
          <w:lang w:val="en-IN"/>
        </w:rPr>
        <w:t>Microbiol</w:t>
      </w:r>
      <w:proofErr w:type="spellEnd"/>
      <w:r w:rsidRPr="00427FFD">
        <w:rPr>
          <w:rFonts w:ascii="Times New Roman" w:eastAsia="Times New Roman" w:hAnsi="Times New Roman" w:cs="Times New Roman"/>
          <w:bCs/>
          <w:i/>
          <w:sz w:val="24"/>
          <w:szCs w:val="24"/>
          <w:lang w:val="en-IN"/>
        </w:rPr>
        <w:t xml:space="preserve"> </w:t>
      </w:r>
      <w:proofErr w:type="gramStart"/>
      <w:r w:rsidRPr="00427FFD">
        <w:rPr>
          <w:rFonts w:ascii="Times New Roman" w:eastAsia="Times New Roman" w:hAnsi="Times New Roman" w:cs="Times New Roman"/>
          <w:bCs/>
          <w:i/>
          <w:sz w:val="24"/>
          <w:szCs w:val="24"/>
          <w:lang w:val="en-IN"/>
        </w:rPr>
        <w:t>Rev.</w:t>
      </w:r>
      <w:r w:rsidRPr="00C60277">
        <w:rPr>
          <w:rFonts w:ascii="Times New Roman" w:eastAsia="Times New Roman" w:hAnsi="Times New Roman" w:cs="Times New Roman"/>
          <w:bCs/>
          <w:sz w:val="24"/>
          <w:szCs w:val="24"/>
          <w:lang w:val="en-IN"/>
        </w:rPr>
        <w:t>14(</w:t>
      </w:r>
      <w:proofErr w:type="gramEnd"/>
      <w:r w:rsidRPr="00C60277">
        <w:rPr>
          <w:rFonts w:ascii="Times New Roman" w:eastAsia="Times New Roman" w:hAnsi="Times New Roman" w:cs="Times New Roman"/>
          <w:bCs/>
          <w:sz w:val="24"/>
          <w:szCs w:val="24"/>
          <w:lang w:val="en-IN"/>
        </w:rPr>
        <w:t>4):933-951.</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Bronson</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J</w:t>
      </w:r>
      <w:r>
        <w:rPr>
          <w:rFonts w:ascii="Times New Roman" w:eastAsia="Times New Roman" w:hAnsi="Times New Roman" w:cs="Times New Roman"/>
          <w:bCs/>
          <w:sz w:val="24"/>
          <w:szCs w:val="24"/>
          <w:lang w:val="en-IN"/>
        </w:rPr>
        <w:t>. J. and</w:t>
      </w:r>
      <w:r w:rsidRPr="00C60277">
        <w:rPr>
          <w:rFonts w:ascii="Times New Roman" w:eastAsia="Times New Roman" w:hAnsi="Times New Roman" w:cs="Times New Roman"/>
          <w:bCs/>
          <w:sz w:val="24"/>
          <w:szCs w:val="24"/>
          <w:lang w:val="en-IN"/>
        </w:rPr>
        <w:t xml:space="preserve"> Barrett</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J</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F</w:t>
      </w:r>
      <w:r>
        <w:rPr>
          <w:rFonts w:ascii="Times New Roman" w:eastAsia="Times New Roman" w:hAnsi="Times New Roman" w:cs="Times New Roman"/>
          <w:bCs/>
          <w:sz w:val="24"/>
          <w:szCs w:val="24"/>
          <w:lang w:val="en-IN"/>
        </w:rPr>
        <w:t>. (</w:t>
      </w:r>
      <w:r w:rsidRPr="00C60277">
        <w:rPr>
          <w:rFonts w:ascii="Times New Roman" w:eastAsia="Times New Roman" w:hAnsi="Times New Roman" w:cs="Times New Roman"/>
          <w:bCs/>
          <w:sz w:val="24"/>
          <w:szCs w:val="24"/>
          <w:lang w:val="en-IN"/>
        </w:rPr>
        <w:t>2001</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Quinolone</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everninomycin</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glycylcycline</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carbapenem</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lipopeptide</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cephem</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antibacterials</w:t>
      </w:r>
      <w:proofErr w:type="spellEnd"/>
      <w:r w:rsidRPr="00C60277">
        <w:rPr>
          <w:rFonts w:ascii="Times New Roman" w:eastAsia="Times New Roman" w:hAnsi="Times New Roman" w:cs="Times New Roman"/>
          <w:bCs/>
          <w:sz w:val="24"/>
          <w:szCs w:val="24"/>
          <w:lang w:val="en-IN"/>
        </w:rPr>
        <w:t xml:space="preserve"> in clinical developmen</w:t>
      </w:r>
      <w:r>
        <w:rPr>
          <w:rFonts w:ascii="Times New Roman" w:eastAsia="Times New Roman" w:hAnsi="Times New Roman" w:cs="Times New Roman"/>
          <w:bCs/>
          <w:sz w:val="24"/>
          <w:szCs w:val="24"/>
          <w:lang w:val="en-IN"/>
        </w:rPr>
        <w:t xml:space="preserve">t. Current medicinal chemistry. </w:t>
      </w:r>
      <w:r w:rsidRPr="00C60277">
        <w:rPr>
          <w:rFonts w:ascii="Times New Roman" w:eastAsia="Times New Roman" w:hAnsi="Times New Roman" w:cs="Times New Roman"/>
          <w:bCs/>
          <w:sz w:val="24"/>
          <w:szCs w:val="24"/>
          <w:lang w:val="en-IN"/>
        </w:rPr>
        <w:t>8(14):1775-93.</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Brown</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A</w:t>
      </w:r>
      <w:r>
        <w:rPr>
          <w:rFonts w:ascii="Times New Roman" w:eastAsia="Times New Roman" w:hAnsi="Times New Roman" w:cs="Times New Roman"/>
          <w:bCs/>
          <w:sz w:val="24"/>
          <w:szCs w:val="24"/>
          <w:lang w:val="en-IN"/>
        </w:rPr>
        <w:t>. O.,</w:t>
      </w:r>
      <w:r w:rsidRPr="00C60277">
        <w:rPr>
          <w:rFonts w:ascii="Times New Roman" w:eastAsia="Times New Roman" w:hAnsi="Times New Roman" w:cs="Times New Roman"/>
          <w:bCs/>
          <w:sz w:val="24"/>
          <w:szCs w:val="24"/>
          <w:lang w:val="en-IN"/>
        </w:rPr>
        <w:t xml:space="preserve"> Brien</w:t>
      </w:r>
      <w:r>
        <w:rPr>
          <w:rFonts w:ascii="Times New Roman" w:eastAsia="Times New Roman" w:hAnsi="Times New Roman" w:cs="Times New Roman"/>
          <w:bCs/>
          <w:sz w:val="24"/>
          <w:szCs w:val="24"/>
          <w:lang w:val="en-IN"/>
        </w:rPr>
        <w:t>, S., Cocks, S.,</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Beares</w:t>
      </w:r>
      <w:proofErr w:type="spellEnd"/>
      <w:r>
        <w:rPr>
          <w:rFonts w:ascii="Times New Roman" w:eastAsia="Times New Roman" w:hAnsi="Times New Roman" w:cs="Times New Roman"/>
          <w:bCs/>
          <w:sz w:val="24"/>
          <w:szCs w:val="24"/>
          <w:lang w:val="en-IN"/>
        </w:rPr>
        <w:t>, J. and</w:t>
      </w:r>
      <w:r w:rsidRPr="00C60277">
        <w:rPr>
          <w:rFonts w:ascii="Times New Roman" w:eastAsia="Times New Roman" w:hAnsi="Times New Roman" w:cs="Times New Roman"/>
          <w:bCs/>
          <w:sz w:val="24"/>
          <w:szCs w:val="24"/>
          <w:lang w:val="en-IN"/>
        </w:rPr>
        <w:t xml:space="preserve"> Dimmer</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S</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A</w:t>
      </w:r>
      <w:proofErr w:type="gramStart"/>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w:t>
      </w:r>
      <w:proofErr w:type="gramEnd"/>
      <w:r>
        <w:rPr>
          <w:rFonts w:ascii="Times New Roman" w:eastAsia="Times New Roman" w:hAnsi="Times New Roman" w:cs="Times New Roman"/>
          <w:bCs/>
          <w:sz w:val="24"/>
          <w:szCs w:val="24"/>
          <w:lang w:val="en-IN"/>
        </w:rPr>
        <w:t>2011).</w:t>
      </w:r>
      <w:r w:rsidRPr="00C60277">
        <w:rPr>
          <w:rFonts w:ascii="Times New Roman" w:eastAsia="Times New Roman" w:hAnsi="Times New Roman" w:cs="Times New Roman"/>
          <w:bCs/>
          <w:sz w:val="24"/>
          <w:szCs w:val="24"/>
          <w:lang w:val="en-IN"/>
        </w:rPr>
        <w:t xml:space="preserve"> Laboratory evaluation of </w:t>
      </w:r>
      <w:proofErr w:type="spellStart"/>
      <w:r w:rsidRPr="00C60277">
        <w:rPr>
          <w:rFonts w:ascii="Times New Roman" w:eastAsia="Times New Roman" w:hAnsi="Times New Roman" w:cs="Times New Roman"/>
          <w:bCs/>
          <w:sz w:val="24"/>
          <w:szCs w:val="24"/>
          <w:lang w:val="en-IN"/>
        </w:rPr>
        <w:t>chromogenic</w:t>
      </w:r>
      <w:proofErr w:type="spellEnd"/>
      <w:r w:rsidRPr="00C60277">
        <w:rPr>
          <w:rFonts w:ascii="Times New Roman" w:eastAsia="Times New Roman" w:hAnsi="Times New Roman" w:cs="Times New Roman"/>
          <w:bCs/>
          <w:sz w:val="24"/>
          <w:szCs w:val="24"/>
          <w:lang w:val="en-IN"/>
        </w:rPr>
        <w:t xml:space="preserve"> screening media for the detection of ESBL producing bacteria. United Kingdom: </w:t>
      </w:r>
      <w:proofErr w:type="spellStart"/>
      <w:r w:rsidRPr="00C60277">
        <w:rPr>
          <w:rFonts w:ascii="Times New Roman" w:eastAsia="Times New Roman" w:hAnsi="Times New Roman" w:cs="Times New Roman"/>
          <w:bCs/>
          <w:sz w:val="24"/>
          <w:szCs w:val="24"/>
          <w:lang w:val="en-IN"/>
        </w:rPr>
        <w:t>Oxoid</w:t>
      </w:r>
      <w:proofErr w:type="spellEnd"/>
      <w:r w:rsidRPr="00C60277">
        <w:rPr>
          <w:rFonts w:ascii="Times New Roman" w:eastAsia="Times New Roman" w:hAnsi="Times New Roman" w:cs="Times New Roman"/>
          <w:bCs/>
          <w:sz w:val="24"/>
          <w:szCs w:val="24"/>
          <w:lang w:val="en-IN"/>
        </w:rPr>
        <w:t xml:space="preserve"> Ltd.</w:t>
      </w:r>
      <w:proofErr w:type="gramStart"/>
      <w:r w:rsidRPr="00C60277">
        <w:rPr>
          <w:rFonts w:ascii="Times New Roman" w:eastAsia="Times New Roman" w:hAnsi="Times New Roman" w:cs="Times New Roman"/>
          <w:bCs/>
          <w:sz w:val="24"/>
          <w:szCs w:val="24"/>
          <w:lang w:val="en-IN"/>
        </w:rPr>
        <w:t>;1</w:t>
      </w:r>
      <w:proofErr w:type="gramEnd"/>
      <w:r w:rsidRPr="00C60277">
        <w:rPr>
          <w:rFonts w:ascii="Times New Roman" w:eastAsia="Times New Roman" w:hAnsi="Times New Roman" w:cs="Times New Roman"/>
          <w:bCs/>
          <w:sz w:val="24"/>
          <w:szCs w:val="24"/>
          <w:lang w:val="en-IN"/>
        </w:rPr>
        <w:t>.</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Bush</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K.</w:t>
      </w:r>
      <w:r>
        <w:rPr>
          <w:rFonts w:ascii="Times New Roman" w:eastAsia="Times New Roman" w:hAnsi="Times New Roman" w:cs="Times New Roman"/>
          <w:bCs/>
          <w:sz w:val="24"/>
          <w:szCs w:val="24"/>
          <w:lang w:val="en-IN"/>
        </w:rPr>
        <w:t xml:space="preserve"> (2013).</w:t>
      </w:r>
      <w:r w:rsidRPr="00C60277">
        <w:rPr>
          <w:rFonts w:ascii="Times New Roman" w:eastAsia="Times New Roman" w:hAnsi="Times New Roman" w:cs="Times New Roman"/>
          <w:bCs/>
          <w:sz w:val="24"/>
          <w:szCs w:val="24"/>
          <w:lang w:val="en-IN"/>
        </w:rPr>
        <w:t xml:space="preserve"> The ABCD’s of β-</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Nomenclature. </w:t>
      </w:r>
      <w:r w:rsidRPr="00963DD5">
        <w:rPr>
          <w:rFonts w:ascii="Times New Roman" w:eastAsia="Times New Roman" w:hAnsi="Times New Roman" w:cs="Times New Roman"/>
          <w:bCs/>
          <w:i/>
          <w:sz w:val="24"/>
          <w:szCs w:val="24"/>
          <w:lang w:val="en-IN"/>
        </w:rPr>
        <w:t xml:space="preserve">J Infect </w:t>
      </w:r>
      <w:proofErr w:type="spellStart"/>
      <w:r w:rsidRPr="00963DD5">
        <w:rPr>
          <w:rFonts w:ascii="Times New Roman" w:eastAsia="Times New Roman" w:hAnsi="Times New Roman" w:cs="Times New Roman"/>
          <w:bCs/>
          <w:i/>
          <w:sz w:val="24"/>
          <w:szCs w:val="24"/>
          <w:lang w:val="en-IN"/>
        </w:rPr>
        <w:t>Chemother</w:t>
      </w:r>
      <w:proofErr w:type="spellEnd"/>
      <w:r w:rsidRPr="00963DD5">
        <w:rPr>
          <w:rFonts w:ascii="Times New Roman" w:eastAsia="Times New Roman" w:hAnsi="Times New Roman" w:cs="Times New Roman"/>
          <w:bCs/>
          <w:i/>
          <w:sz w:val="24"/>
          <w:szCs w:val="24"/>
          <w:lang w:val="en-IN"/>
        </w:rPr>
        <w:t>.</w:t>
      </w:r>
      <w:r w:rsidRPr="00C60277">
        <w:rPr>
          <w:rFonts w:ascii="Times New Roman" w:eastAsia="Times New Roman" w:hAnsi="Times New Roman" w:cs="Times New Roman"/>
          <w:bCs/>
          <w:sz w:val="24"/>
          <w:szCs w:val="24"/>
          <w:lang w:val="en-IN"/>
        </w:rPr>
        <w:t xml:space="preserve"> 19:549-59.</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Clinical an</w:t>
      </w:r>
      <w:r>
        <w:rPr>
          <w:rFonts w:ascii="Times New Roman" w:eastAsia="Times New Roman" w:hAnsi="Times New Roman" w:cs="Times New Roman"/>
          <w:bCs/>
          <w:sz w:val="24"/>
          <w:szCs w:val="24"/>
          <w:lang w:val="en-IN"/>
        </w:rPr>
        <w:t>d Laboratory Standard Institute (2012)</w:t>
      </w:r>
      <w:r w:rsidRPr="00C60277">
        <w:rPr>
          <w:rFonts w:ascii="Times New Roman" w:eastAsia="Times New Roman" w:hAnsi="Times New Roman" w:cs="Times New Roman"/>
          <w:bCs/>
          <w:sz w:val="24"/>
          <w:szCs w:val="24"/>
          <w:lang w:val="en-IN"/>
        </w:rPr>
        <w:t xml:space="preserve"> Performance Standard for Antimicrobial susceptibility Testing 22nd informational supplement, M100-S20.Wayne, P A:Clinical and Laboratory Standard Institute; </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Coudron</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P</w:t>
      </w:r>
      <w:r>
        <w:rPr>
          <w:rFonts w:ascii="Times New Roman" w:eastAsia="Times New Roman" w:hAnsi="Times New Roman" w:cs="Times New Roman"/>
          <w:bCs/>
          <w:sz w:val="24"/>
          <w:szCs w:val="24"/>
          <w:lang w:val="en-IN"/>
        </w:rPr>
        <w:t>. E.,</w:t>
      </w:r>
      <w:r w:rsidRPr="00C60277">
        <w:rPr>
          <w:rFonts w:ascii="Times New Roman" w:eastAsia="Times New Roman" w:hAnsi="Times New Roman" w:cs="Times New Roman"/>
          <w:bCs/>
          <w:sz w:val="24"/>
          <w:szCs w:val="24"/>
          <w:lang w:val="en-IN"/>
        </w:rPr>
        <w:t xml:space="preserve"> Hanson</w:t>
      </w:r>
      <w:proofErr w:type="gramStart"/>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 N</w:t>
      </w:r>
      <w:proofErr w:type="gramEnd"/>
      <w:r>
        <w:rPr>
          <w:rFonts w:ascii="Times New Roman" w:eastAsia="Times New Roman" w:hAnsi="Times New Roman" w:cs="Times New Roman"/>
          <w:bCs/>
          <w:sz w:val="24"/>
          <w:szCs w:val="24"/>
          <w:lang w:val="en-IN"/>
        </w:rPr>
        <w:t>. D., and</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Climo</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W.</w:t>
      </w:r>
      <w:r>
        <w:rPr>
          <w:rFonts w:ascii="Times New Roman" w:eastAsia="Times New Roman" w:hAnsi="Times New Roman" w:cs="Times New Roman"/>
          <w:bCs/>
          <w:sz w:val="24"/>
          <w:szCs w:val="24"/>
          <w:lang w:val="en-IN"/>
        </w:rPr>
        <w:t>(2003).</w:t>
      </w:r>
      <w:r w:rsidRPr="00C60277">
        <w:rPr>
          <w:rFonts w:ascii="Times New Roman" w:eastAsia="Times New Roman" w:hAnsi="Times New Roman" w:cs="Times New Roman"/>
          <w:bCs/>
          <w:sz w:val="24"/>
          <w:szCs w:val="24"/>
          <w:lang w:val="en-IN"/>
        </w:rPr>
        <w:t xml:space="preserve"> Occurrence of extended spectrum and </w:t>
      </w:r>
      <w:proofErr w:type="spellStart"/>
      <w:r w:rsidRPr="00C60277">
        <w:rPr>
          <w:rFonts w:ascii="Times New Roman" w:eastAsia="Times New Roman" w:hAnsi="Times New Roman" w:cs="Times New Roman"/>
          <w:bCs/>
          <w:sz w:val="24"/>
          <w:szCs w:val="24"/>
          <w:lang w:val="en-IN"/>
        </w:rPr>
        <w:t>AmpC</w:t>
      </w:r>
      <w:proofErr w:type="spellEnd"/>
      <w:r w:rsidRPr="00C60277">
        <w:rPr>
          <w:rFonts w:ascii="Times New Roman" w:eastAsia="Times New Roman" w:hAnsi="Times New Roman" w:cs="Times New Roman"/>
          <w:bCs/>
          <w:sz w:val="24"/>
          <w:szCs w:val="24"/>
          <w:lang w:val="en-IN"/>
        </w:rPr>
        <w:t xml:space="preserve"> β-FOX-5 and ACT-1 </w:t>
      </w:r>
      <w:proofErr w:type="spellStart"/>
      <w:r w:rsidRPr="00C60277">
        <w:rPr>
          <w:rFonts w:ascii="Times New Roman" w:eastAsia="Times New Roman" w:hAnsi="Times New Roman" w:cs="Times New Roman"/>
          <w:bCs/>
          <w:sz w:val="24"/>
          <w:szCs w:val="24"/>
          <w:lang w:val="en-IN"/>
        </w:rPr>
        <w:t>AmpC</w:t>
      </w:r>
      <w:proofErr w:type="spellEnd"/>
      <w:r w:rsidRPr="00C60277">
        <w:rPr>
          <w:rFonts w:ascii="Times New Roman" w:eastAsia="Times New Roman" w:hAnsi="Times New Roman" w:cs="Times New Roman"/>
          <w:bCs/>
          <w:sz w:val="24"/>
          <w:szCs w:val="24"/>
          <w:lang w:val="en-IN"/>
        </w:rPr>
        <w:t xml:space="preserve"> b-</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w:t>
      </w:r>
      <w:proofErr w:type="gramStart"/>
      <w:r w:rsidRPr="00C60277">
        <w:rPr>
          <w:rFonts w:ascii="Times New Roman" w:eastAsia="Times New Roman" w:hAnsi="Times New Roman" w:cs="Times New Roman"/>
          <w:bCs/>
          <w:sz w:val="24"/>
          <w:szCs w:val="24"/>
          <w:lang w:val="en-IN"/>
        </w:rPr>
        <w:t>in</w:t>
      </w:r>
      <w:proofErr w:type="gramEnd"/>
      <w:r w:rsidRPr="00C60277">
        <w:rPr>
          <w:rFonts w:ascii="Times New Roman" w:eastAsia="Times New Roman" w:hAnsi="Times New Roman" w:cs="Times New Roman"/>
          <w:bCs/>
          <w:sz w:val="24"/>
          <w:szCs w:val="24"/>
          <w:lang w:val="en-IN"/>
        </w:rPr>
        <w:t xml:space="preserve"> bloodstream isolates of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FOX-5 and ACT-1 </w:t>
      </w:r>
      <w:proofErr w:type="spellStart"/>
      <w:r w:rsidRPr="00C60277">
        <w:rPr>
          <w:rFonts w:ascii="Times New Roman" w:eastAsia="Times New Roman" w:hAnsi="Times New Roman" w:cs="Times New Roman"/>
          <w:bCs/>
          <w:sz w:val="24"/>
          <w:szCs w:val="24"/>
          <w:lang w:val="en-IN"/>
        </w:rPr>
        <w:t>AmpC</w:t>
      </w:r>
      <w:proofErr w:type="spellEnd"/>
      <w:r w:rsidRPr="00C60277">
        <w:rPr>
          <w:rFonts w:ascii="Times New Roman" w:eastAsia="Times New Roman" w:hAnsi="Times New Roman" w:cs="Times New Roman"/>
          <w:bCs/>
          <w:sz w:val="24"/>
          <w:szCs w:val="24"/>
          <w:lang w:val="en-IN"/>
        </w:rPr>
        <w:t xml:space="preserve"> b-</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w:t>
      </w:r>
      <w:r w:rsidRPr="00963DD5">
        <w:rPr>
          <w:rFonts w:ascii="Times New Roman" w:eastAsia="Times New Roman" w:hAnsi="Times New Roman" w:cs="Times New Roman"/>
          <w:bCs/>
          <w:i/>
          <w:sz w:val="24"/>
          <w:szCs w:val="24"/>
          <w:lang w:val="en-IN"/>
        </w:rPr>
        <w:t xml:space="preserve">J. </w:t>
      </w:r>
      <w:proofErr w:type="spellStart"/>
      <w:r w:rsidRPr="00963DD5">
        <w:rPr>
          <w:rFonts w:ascii="Times New Roman" w:eastAsia="Times New Roman" w:hAnsi="Times New Roman" w:cs="Times New Roman"/>
          <w:bCs/>
          <w:i/>
          <w:sz w:val="24"/>
          <w:szCs w:val="24"/>
          <w:lang w:val="en-IN"/>
        </w:rPr>
        <w:t>Clin</w:t>
      </w:r>
      <w:proofErr w:type="spellEnd"/>
      <w:r w:rsidRPr="00963DD5">
        <w:rPr>
          <w:rFonts w:ascii="Times New Roman" w:eastAsia="Times New Roman" w:hAnsi="Times New Roman" w:cs="Times New Roman"/>
          <w:bCs/>
          <w:i/>
          <w:sz w:val="24"/>
          <w:szCs w:val="24"/>
          <w:lang w:val="en-IN"/>
        </w:rPr>
        <w:t xml:space="preserve"> Microbiol</w:t>
      </w:r>
      <w:r w:rsidRPr="00C60277">
        <w:rPr>
          <w:rFonts w:ascii="Times New Roman" w:eastAsia="Times New Roman" w:hAnsi="Times New Roman" w:cs="Times New Roman"/>
          <w:bCs/>
          <w:sz w:val="24"/>
          <w:szCs w:val="24"/>
          <w:lang w:val="en-IN"/>
        </w:rPr>
        <w:t>.41:772-7.</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Datta</w:t>
      </w:r>
      <w:proofErr w:type="spellEnd"/>
      <w:r>
        <w:rPr>
          <w:rFonts w:ascii="Times New Roman" w:eastAsia="Times New Roman" w:hAnsi="Times New Roman" w:cs="Times New Roman"/>
          <w:bCs/>
          <w:sz w:val="24"/>
          <w:szCs w:val="24"/>
          <w:lang w:val="en-IN"/>
        </w:rPr>
        <w:t>, P.,</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Thakur</w:t>
      </w:r>
      <w:proofErr w:type="spellEnd"/>
      <w:r>
        <w:rPr>
          <w:rFonts w:ascii="Times New Roman" w:eastAsia="Times New Roman" w:hAnsi="Times New Roman" w:cs="Times New Roman"/>
          <w:bCs/>
          <w:sz w:val="24"/>
          <w:szCs w:val="24"/>
          <w:lang w:val="en-IN"/>
        </w:rPr>
        <w:t>, A.,</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Mishra</w:t>
      </w:r>
      <w:proofErr w:type="spellEnd"/>
      <w:r>
        <w:rPr>
          <w:rFonts w:ascii="Times New Roman" w:eastAsia="Times New Roman" w:hAnsi="Times New Roman" w:cs="Times New Roman"/>
          <w:bCs/>
          <w:sz w:val="24"/>
          <w:szCs w:val="24"/>
          <w:lang w:val="en-IN"/>
        </w:rPr>
        <w:t>, B.,</w:t>
      </w:r>
      <w:r w:rsidRPr="00C60277">
        <w:rPr>
          <w:rFonts w:ascii="Times New Roman" w:eastAsia="Times New Roman" w:hAnsi="Times New Roman" w:cs="Times New Roman"/>
          <w:bCs/>
          <w:sz w:val="24"/>
          <w:szCs w:val="24"/>
          <w:lang w:val="en-IN"/>
        </w:rPr>
        <w:t xml:space="preserve"> Gupta</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V.</w:t>
      </w:r>
      <w:r>
        <w:rPr>
          <w:rFonts w:ascii="Times New Roman" w:eastAsia="Times New Roman" w:hAnsi="Times New Roman" w:cs="Times New Roman"/>
          <w:bCs/>
          <w:sz w:val="24"/>
          <w:szCs w:val="24"/>
          <w:lang w:val="en-IN"/>
        </w:rPr>
        <w:t xml:space="preserve"> (2004).</w:t>
      </w:r>
      <w:r w:rsidRPr="00C60277">
        <w:rPr>
          <w:rFonts w:ascii="Times New Roman" w:eastAsia="Times New Roman" w:hAnsi="Times New Roman" w:cs="Times New Roman"/>
          <w:bCs/>
          <w:sz w:val="24"/>
          <w:szCs w:val="24"/>
          <w:lang w:val="en-IN"/>
        </w:rPr>
        <w:t xml:space="preserve"> Prevalence of clinical strains resistant to various β-</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in a Tertiary care Hospital in India. </w:t>
      </w:r>
      <w:proofErr w:type="spellStart"/>
      <w:r w:rsidRPr="00C60277">
        <w:rPr>
          <w:rFonts w:ascii="Times New Roman" w:eastAsia="Times New Roman" w:hAnsi="Times New Roman" w:cs="Times New Roman"/>
          <w:bCs/>
          <w:sz w:val="24"/>
          <w:szCs w:val="24"/>
          <w:lang w:val="en-IN"/>
        </w:rPr>
        <w:t>Jpn</w:t>
      </w:r>
      <w:proofErr w:type="spellEnd"/>
      <w:r w:rsidRPr="00C60277">
        <w:rPr>
          <w:rFonts w:ascii="Times New Roman" w:eastAsia="Times New Roman" w:hAnsi="Times New Roman" w:cs="Times New Roman"/>
          <w:bCs/>
          <w:sz w:val="24"/>
          <w:szCs w:val="24"/>
          <w:lang w:val="en-IN"/>
        </w:rPr>
        <w:t xml:space="preserve"> J Infect Dis. 57(4):146-149.</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Ezeanya</w:t>
      </w:r>
      <w:proofErr w:type="spellEnd"/>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C</w:t>
      </w:r>
      <w:r>
        <w:rPr>
          <w:rFonts w:ascii="Times New Roman" w:eastAsia="Times New Roman" w:hAnsi="Times New Roman" w:cs="Times New Roman"/>
          <w:bCs/>
          <w:sz w:val="24"/>
          <w:szCs w:val="24"/>
          <w:lang w:val="en-IN"/>
        </w:rPr>
        <w:t>. C.,</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Agbakoba</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N</w:t>
      </w:r>
      <w:r>
        <w:rPr>
          <w:rFonts w:ascii="Times New Roman" w:eastAsia="Times New Roman" w:hAnsi="Times New Roman" w:cs="Times New Roman"/>
          <w:bCs/>
          <w:sz w:val="24"/>
          <w:szCs w:val="24"/>
          <w:lang w:val="en-IN"/>
        </w:rPr>
        <w:t>. R.,</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Ejike</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C</w:t>
      </w:r>
      <w:r>
        <w:rPr>
          <w:rFonts w:ascii="Times New Roman" w:eastAsia="Times New Roman" w:hAnsi="Times New Roman" w:cs="Times New Roman"/>
          <w:bCs/>
          <w:sz w:val="24"/>
          <w:szCs w:val="24"/>
          <w:lang w:val="en-IN"/>
        </w:rPr>
        <w:t xml:space="preserve">. E., </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Okwelogu</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S</w:t>
      </w:r>
      <w:proofErr w:type="spellEnd"/>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I.</w:t>
      </w:r>
      <w:r>
        <w:rPr>
          <w:rFonts w:ascii="Times New Roman" w:eastAsia="Times New Roman" w:hAnsi="Times New Roman" w:cs="Times New Roman"/>
          <w:bCs/>
          <w:sz w:val="24"/>
          <w:szCs w:val="24"/>
          <w:lang w:val="en-IN"/>
        </w:rPr>
        <w:t>(2017).</w:t>
      </w:r>
      <w:r w:rsidRPr="00C60277">
        <w:rPr>
          <w:rFonts w:ascii="Times New Roman" w:eastAsia="Times New Roman" w:hAnsi="Times New Roman" w:cs="Times New Roman"/>
          <w:bCs/>
          <w:sz w:val="24"/>
          <w:szCs w:val="24"/>
          <w:lang w:val="en-IN"/>
        </w:rPr>
        <w:t xml:space="preserve"> Evaluation of a </w:t>
      </w:r>
      <w:proofErr w:type="spellStart"/>
      <w:r w:rsidRPr="00C60277">
        <w:rPr>
          <w:rFonts w:ascii="Times New Roman" w:eastAsia="Times New Roman" w:hAnsi="Times New Roman" w:cs="Times New Roman"/>
          <w:bCs/>
          <w:sz w:val="24"/>
          <w:szCs w:val="24"/>
          <w:lang w:val="en-IN"/>
        </w:rPr>
        <w:t>Chromogenic</w:t>
      </w:r>
      <w:proofErr w:type="spellEnd"/>
      <w:r w:rsidRPr="00C60277">
        <w:rPr>
          <w:rFonts w:ascii="Times New Roman" w:eastAsia="Times New Roman" w:hAnsi="Times New Roman" w:cs="Times New Roman"/>
          <w:bCs/>
          <w:sz w:val="24"/>
          <w:szCs w:val="24"/>
          <w:lang w:val="en-IN"/>
        </w:rPr>
        <w:t xml:space="preserve"> Medium for the Detection of ESBL with Comparison to Double Disk Synergy Test, </w:t>
      </w:r>
      <w:r w:rsidRPr="006B0498">
        <w:rPr>
          <w:rFonts w:ascii="Times New Roman" w:eastAsia="Times New Roman" w:hAnsi="Times New Roman" w:cs="Times New Roman"/>
          <w:bCs/>
          <w:i/>
          <w:sz w:val="24"/>
          <w:szCs w:val="24"/>
          <w:lang w:val="en-IN"/>
        </w:rPr>
        <w:t>British Journal of Medicine and Medical Research</w:t>
      </w:r>
      <w:r w:rsidRPr="00C6027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21(12):1-11.</w:t>
      </w:r>
      <w:r w:rsidRPr="00C60277">
        <w:rPr>
          <w:rFonts w:ascii="Times New Roman" w:eastAsia="Times New Roman" w:hAnsi="Times New Roman" w:cs="Times New Roman"/>
          <w:bCs/>
          <w:sz w:val="24"/>
          <w:szCs w:val="24"/>
          <w:lang w:val="en-IN"/>
        </w:rPr>
        <w:t xml:space="preserve"> </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Fares, R., </w:t>
      </w:r>
      <w:proofErr w:type="spellStart"/>
      <w:r w:rsidRPr="00C60277">
        <w:rPr>
          <w:rFonts w:ascii="Times New Roman" w:eastAsia="Times New Roman" w:hAnsi="Times New Roman" w:cs="Times New Roman"/>
          <w:bCs/>
          <w:sz w:val="24"/>
          <w:szCs w:val="24"/>
          <w:lang w:val="en-IN"/>
        </w:rPr>
        <w:t>Debabza</w:t>
      </w:r>
      <w:proofErr w:type="spellEnd"/>
      <w:r w:rsidRPr="00C60277">
        <w:rPr>
          <w:rFonts w:ascii="Times New Roman" w:eastAsia="Times New Roman" w:hAnsi="Times New Roman" w:cs="Times New Roman"/>
          <w:bCs/>
          <w:sz w:val="24"/>
          <w:szCs w:val="24"/>
          <w:lang w:val="en-IN"/>
        </w:rPr>
        <w:t xml:space="preserve">, M., </w:t>
      </w:r>
      <w:proofErr w:type="spellStart"/>
      <w:r w:rsidRPr="00C60277">
        <w:rPr>
          <w:rFonts w:ascii="Times New Roman" w:eastAsia="Times New Roman" w:hAnsi="Times New Roman" w:cs="Times New Roman"/>
          <w:bCs/>
          <w:sz w:val="24"/>
          <w:szCs w:val="24"/>
          <w:lang w:val="en-IN"/>
        </w:rPr>
        <w:t>Mechai</w:t>
      </w:r>
      <w:proofErr w:type="spellEnd"/>
      <w:r w:rsidRPr="00C60277">
        <w:rPr>
          <w:rFonts w:ascii="Times New Roman" w:eastAsia="Times New Roman" w:hAnsi="Times New Roman" w:cs="Times New Roman"/>
          <w:bCs/>
          <w:sz w:val="24"/>
          <w:szCs w:val="24"/>
          <w:lang w:val="en-IN"/>
        </w:rPr>
        <w:t>, A</w:t>
      </w:r>
      <w:proofErr w:type="gramStart"/>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w:t>
      </w:r>
      <w:proofErr w:type="gramEnd"/>
      <w:r>
        <w:rPr>
          <w:rFonts w:ascii="Times New Roman" w:eastAsia="Times New Roman" w:hAnsi="Times New Roman" w:cs="Times New Roman"/>
          <w:bCs/>
          <w:sz w:val="24"/>
          <w:szCs w:val="24"/>
          <w:lang w:val="en-IN"/>
        </w:rPr>
        <w:t>2023).</w:t>
      </w:r>
      <w:r w:rsidRPr="00C60277">
        <w:rPr>
          <w:rFonts w:ascii="Times New Roman" w:eastAsia="Times New Roman" w:hAnsi="Times New Roman" w:cs="Times New Roman"/>
          <w:bCs/>
          <w:sz w:val="24"/>
          <w:szCs w:val="24"/>
          <w:lang w:val="en-IN"/>
        </w:rPr>
        <w:t xml:space="preserve"> Detection and prevalence of extended spectrum β -</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production among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isolated from urinary tract infections. </w:t>
      </w:r>
      <w:proofErr w:type="spellStart"/>
      <w:r w:rsidRPr="006B0498">
        <w:rPr>
          <w:rFonts w:ascii="Times New Roman" w:eastAsia="Times New Roman" w:hAnsi="Times New Roman" w:cs="Times New Roman"/>
          <w:bCs/>
          <w:i/>
          <w:sz w:val="24"/>
          <w:szCs w:val="24"/>
          <w:lang w:val="en-IN"/>
        </w:rPr>
        <w:t>Biosystems</w:t>
      </w:r>
      <w:proofErr w:type="spellEnd"/>
      <w:r w:rsidRPr="006B0498">
        <w:rPr>
          <w:rFonts w:ascii="Times New Roman" w:eastAsia="Times New Roman" w:hAnsi="Times New Roman" w:cs="Times New Roman"/>
          <w:bCs/>
          <w:i/>
          <w:sz w:val="24"/>
          <w:szCs w:val="24"/>
          <w:lang w:val="en-IN"/>
        </w:rPr>
        <w:t xml:space="preserve"> </w:t>
      </w:r>
      <w:proofErr w:type="gramStart"/>
      <w:r w:rsidRPr="006B0498">
        <w:rPr>
          <w:rFonts w:ascii="Times New Roman" w:eastAsia="Times New Roman" w:hAnsi="Times New Roman" w:cs="Times New Roman"/>
          <w:bCs/>
          <w:i/>
          <w:sz w:val="24"/>
          <w:szCs w:val="24"/>
          <w:lang w:val="en-IN"/>
        </w:rPr>
        <w:t>Diversity</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14(</w:t>
      </w:r>
      <w:proofErr w:type="gramEnd"/>
      <w:r w:rsidRPr="00C60277">
        <w:rPr>
          <w:rFonts w:ascii="Times New Roman" w:eastAsia="Times New Roman" w:hAnsi="Times New Roman" w:cs="Times New Roman"/>
          <w:bCs/>
          <w:sz w:val="24"/>
          <w:szCs w:val="24"/>
          <w:lang w:val="en-IN"/>
        </w:rPr>
        <w:t xml:space="preserve">2), 163–169. </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Florence</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Z</w:t>
      </w:r>
      <w:r>
        <w:rPr>
          <w:rFonts w:ascii="Times New Roman" w:eastAsia="Times New Roman" w:hAnsi="Times New Roman" w:cs="Times New Roman"/>
          <w:bCs/>
          <w:sz w:val="24"/>
          <w:szCs w:val="24"/>
          <w:lang w:val="en-IN"/>
        </w:rPr>
        <w:t>. U.,</w:t>
      </w:r>
      <w:r w:rsidRPr="00C60277">
        <w:rPr>
          <w:rFonts w:ascii="Times New Roman" w:eastAsia="Times New Roman" w:hAnsi="Times New Roman" w:cs="Times New Roman"/>
          <w:bCs/>
          <w:sz w:val="24"/>
          <w:szCs w:val="24"/>
          <w:lang w:val="en-IN"/>
        </w:rPr>
        <w:t xml:space="preserve"> Emmanuel</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O</w:t>
      </w:r>
      <w:r>
        <w:rPr>
          <w:rFonts w:ascii="Times New Roman" w:eastAsia="Times New Roman" w:hAnsi="Times New Roman" w:cs="Times New Roman"/>
          <w:bCs/>
          <w:sz w:val="24"/>
          <w:szCs w:val="24"/>
          <w:lang w:val="en-IN"/>
        </w:rPr>
        <w:t>. E.,</w:t>
      </w:r>
      <w:r w:rsidRPr="00C60277">
        <w:rPr>
          <w:rFonts w:ascii="Times New Roman" w:eastAsia="Times New Roman" w:hAnsi="Times New Roman" w:cs="Times New Roman"/>
          <w:bCs/>
          <w:sz w:val="24"/>
          <w:szCs w:val="24"/>
          <w:lang w:val="en-IN"/>
        </w:rPr>
        <w:t xml:space="preserve"> Emmanuel</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O</w:t>
      </w:r>
      <w:r>
        <w:rPr>
          <w:rFonts w:ascii="Times New Roman" w:eastAsia="Times New Roman" w:hAnsi="Times New Roman" w:cs="Times New Roman"/>
          <w:bCs/>
          <w:sz w:val="24"/>
          <w:szCs w:val="24"/>
          <w:lang w:val="en-IN"/>
        </w:rPr>
        <w:t xml:space="preserve">. N., and </w:t>
      </w:r>
      <w:proofErr w:type="spellStart"/>
      <w:r w:rsidRPr="00C60277">
        <w:rPr>
          <w:rFonts w:ascii="Times New Roman" w:eastAsia="Times New Roman" w:hAnsi="Times New Roman" w:cs="Times New Roman"/>
          <w:bCs/>
          <w:sz w:val="24"/>
          <w:szCs w:val="24"/>
          <w:lang w:val="en-IN"/>
        </w:rPr>
        <w:t>Inimfon</w:t>
      </w:r>
      <w:proofErr w:type="spellEnd"/>
      <w:r w:rsidRPr="00C60277">
        <w:rPr>
          <w:rFonts w:ascii="Times New Roman" w:eastAsia="Times New Roman" w:hAnsi="Times New Roman" w:cs="Times New Roman"/>
          <w:bCs/>
          <w:sz w:val="24"/>
          <w:szCs w:val="24"/>
          <w:lang w:val="en-IN"/>
        </w:rPr>
        <w:t xml:space="preserve"> A I.</w:t>
      </w:r>
      <w:r>
        <w:rPr>
          <w:rFonts w:ascii="Times New Roman" w:eastAsia="Times New Roman" w:hAnsi="Times New Roman" w:cs="Times New Roman"/>
          <w:bCs/>
          <w:sz w:val="24"/>
          <w:szCs w:val="24"/>
          <w:lang w:val="en-IN"/>
        </w:rPr>
        <w:t>(2020).</w:t>
      </w:r>
      <w:r w:rsidRPr="00C60277">
        <w:rPr>
          <w:rFonts w:ascii="Times New Roman" w:eastAsia="Times New Roman" w:hAnsi="Times New Roman" w:cs="Times New Roman"/>
          <w:bCs/>
          <w:sz w:val="24"/>
          <w:szCs w:val="24"/>
          <w:lang w:val="en-IN"/>
        </w:rPr>
        <w:t xml:space="preserve"> Molecular characterization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from </w:t>
      </w:r>
      <w:proofErr w:type="spellStart"/>
      <w:r w:rsidRPr="00C60277">
        <w:rPr>
          <w:rFonts w:ascii="Times New Roman" w:eastAsia="Times New Roman" w:hAnsi="Times New Roman" w:cs="Times New Roman"/>
          <w:bCs/>
          <w:sz w:val="24"/>
          <w:szCs w:val="24"/>
          <w:lang w:val="en-IN"/>
        </w:rPr>
        <w:t>enterobacter</w:t>
      </w:r>
      <w:proofErr w:type="spellEnd"/>
      <w:r w:rsidRPr="00C60277">
        <w:rPr>
          <w:rFonts w:ascii="Times New Roman" w:eastAsia="Times New Roman" w:hAnsi="Times New Roman" w:cs="Times New Roman"/>
          <w:bCs/>
          <w:sz w:val="24"/>
          <w:szCs w:val="24"/>
          <w:lang w:val="en-IN"/>
        </w:rPr>
        <w:t xml:space="preserve"> cloacae, </w:t>
      </w:r>
      <w:r w:rsidRPr="00C60277">
        <w:rPr>
          <w:rFonts w:ascii="Times New Roman" w:eastAsia="Times New Roman" w:hAnsi="Times New Roman" w:cs="Times New Roman"/>
          <w:bCs/>
          <w:i/>
          <w:iCs/>
          <w:sz w:val="24"/>
          <w:szCs w:val="24"/>
          <w:lang w:val="en-IN"/>
        </w:rPr>
        <w:t>E. coli</w:t>
      </w:r>
      <w:r w:rsidRPr="00C60277">
        <w:rPr>
          <w:rFonts w:ascii="Times New Roman" w:eastAsia="Times New Roman" w:hAnsi="Times New Roman" w:cs="Times New Roman"/>
          <w:bCs/>
          <w:sz w:val="24"/>
          <w:szCs w:val="24"/>
          <w:lang w:val="en-IN"/>
        </w:rPr>
        <w:t xml:space="preserve"> and </w:t>
      </w:r>
      <w:proofErr w:type="spellStart"/>
      <w:r w:rsidRPr="00F10F26">
        <w:rPr>
          <w:rFonts w:ascii="Times New Roman" w:eastAsia="Times New Roman" w:hAnsi="Times New Roman" w:cs="Times New Roman"/>
          <w:bCs/>
          <w:i/>
          <w:sz w:val="24"/>
          <w:szCs w:val="24"/>
          <w:lang w:val="en-IN"/>
        </w:rPr>
        <w:t>Klebsiella</w:t>
      </w:r>
      <w:proofErr w:type="spellEnd"/>
      <w:r w:rsidRPr="00F10F26">
        <w:rPr>
          <w:rFonts w:ascii="Times New Roman" w:eastAsia="Times New Roman" w:hAnsi="Times New Roman" w:cs="Times New Roman"/>
          <w:bCs/>
          <w:i/>
          <w:sz w:val="24"/>
          <w:szCs w:val="24"/>
          <w:lang w:val="en-IN"/>
        </w:rPr>
        <w:t xml:space="preserve"> </w:t>
      </w:r>
      <w:proofErr w:type="spellStart"/>
      <w:r w:rsidRPr="00F10F26">
        <w:rPr>
          <w:rFonts w:ascii="Times New Roman" w:eastAsia="Times New Roman" w:hAnsi="Times New Roman" w:cs="Times New Roman"/>
          <w:bCs/>
          <w:i/>
          <w:sz w:val="24"/>
          <w:szCs w:val="24"/>
          <w:lang w:val="en-IN"/>
        </w:rPr>
        <w:t>pneumoniae</w:t>
      </w:r>
      <w:proofErr w:type="spellEnd"/>
      <w:r w:rsidRPr="00C60277">
        <w:rPr>
          <w:rFonts w:ascii="Times New Roman" w:eastAsia="Times New Roman" w:hAnsi="Times New Roman" w:cs="Times New Roman"/>
          <w:bCs/>
          <w:sz w:val="24"/>
          <w:szCs w:val="24"/>
          <w:lang w:val="en-IN"/>
        </w:rPr>
        <w:t xml:space="preserve"> from Pregnant Women in South-south Nigeria. International Journal of Microbiology and Biotechnology. 5(2):48-54. </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Gazin</w:t>
      </w:r>
      <w:proofErr w:type="spellEnd"/>
      <w:r>
        <w:rPr>
          <w:rFonts w:ascii="Times New Roman" w:eastAsia="Times New Roman" w:hAnsi="Times New Roman" w:cs="Times New Roman"/>
          <w:bCs/>
          <w:sz w:val="24"/>
          <w:szCs w:val="24"/>
          <w:lang w:val="en-IN"/>
        </w:rPr>
        <w:t>, M.,</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Paasch</w:t>
      </w:r>
      <w:proofErr w:type="spellEnd"/>
      <w:r>
        <w:rPr>
          <w:rFonts w:ascii="Times New Roman" w:eastAsia="Times New Roman" w:hAnsi="Times New Roman" w:cs="Times New Roman"/>
          <w:bCs/>
          <w:sz w:val="24"/>
          <w:szCs w:val="24"/>
          <w:lang w:val="en-IN"/>
        </w:rPr>
        <w:t xml:space="preserve">, F., </w:t>
      </w:r>
      <w:proofErr w:type="spellStart"/>
      <w:r w:rsidRPr="00C60277">
        <w:rPr>
          <w:rFonts w:ascii="Times New Roman" w:eastAsia="Times New Roman" w:hAnsi="Times New Roman" w:cs="Times New Roman"/>
          <w:bCs/>
          <w:sz w:val="24"/>
          <w:szCs w:val="24"/>
          <w:lang w:val="en-IN"/>
        </w:rPr>
        <w:t>Goostens</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H, </w:t>
      </w:r>
      <w:proofErr w:type="spellStart"/>
      <w:r w:rsidRPr="00C60277">
        <w:rPr>
          <w:rFonts w:ascii="Times New Roman" w:eastAsia="Times New Roman" w:hAnsi="Times New Roman" w:cs="Times New Roman"/>
          <w:bCs/>
          <w:sz w:val="24"/>
          <w:szCs w:val="24"/>
          <w:lang w:val="en-IN"/>
        </w:rPr>
        <w:t>Malhotra</w:t>
      </w:r>
      <w:proofErr w:type="spellEnd"/>
      <w:r w:rsidRPr="00C60277">
        <w:rPr>
          <w:rFonts w:ascii="Times New Roman" w:eastAsia="Times New Roman" w:hAnsi="Times New Roman" w:cs="Times New Roman"/>
          <w:bCs/>
          <w:sz w:val="24"/>
          <w:szCs w:val="24"/>
          <w:lang w:val="en-IN"/>
        </w:rPr>
        <w:t>-Kumar S.</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2012</w:t>
      </w:r>
      <w:proofErr w:type="gramStart"/>
      <w:r w:rsidRPr="00C6027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w:t>
      </w:r>
      <w:proofErr w:type="gramEnd"/>
      <w:r w:rsidRPr="00C60277">
        <w:rPr>
          <w:rFonts w:ascii="Times New Roman" w:eastAsia="Times New Roman" w:hAnsi="Times New Roman" w:cs="Times New Roman"/>
          <w:bCs/>
          <w:sz w:val="24"/>
          <w:szCs w:val="24"/>
          <w:lang w:val="en-IN"/>
        </w:rPr>
        <w:t xml:space="preserve"> Current trends in culture based and molecular detection of extended spectrum β-</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harbouring and </w:t>
      </w:r>
      <w:proofErr w:type="spellStart"/>
      <w:r w:rsidRPr="00C60277">
        <w:rPr>
          <w:rFonts w:ascii="Times New Roman" w:eastAsia="Times New Roman" w:hAnsi="Times New Roman" w:cs="Times New Roman"/>
          <w:bCs/>
          <w:sz w:val="24"/>
          <w:szCs w:val="24"/>
          <w:lang w:val="en-IN"/>
        </w:rPr>
        <w:t>Carbapenem</w:t>
      </w:r>
      <w:proofErr w:type="spellEnd"/>
      <w:r w:rsidRPr="00C60277">
        <w:rPr>
          <w:rFonts w:ascii="Times New Roman" w:eastAsia="Times New Roman" w:hAnsi="Times New Roman" w:cs="Times New Roman"/>
          <w:bCs/>
          <w:sz w:val="24"/>
          <w:szCs w:val="24"/>
          <w:lang w:val="en-IN"/>
        </w:rPr>
        <w:t xml:space="preserve"> – resistant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w:t>
      </w:r>
      <w:r w:rsidRPr="008826F3">
        <w:rPr>
          <w:rFonts w:ascii="Times New Roman" w:eastAsia="Times New Roman" w:hAnsi="Times New Roman" w:cs="Times New Roman"/>
          <w:bCs/>
          <w:i/>
          <w:sz w:val="24"/>
          <w:szCs w:val="24"/>
          <w:lang w:val="en-IN"/>
        </w:rPr>
        <w:t xml:space="preserve">J </w:t>
      </w:r>
      <w:proofErr w:type="spellStart"/>
      <w:r w:rsidRPr="008826F3">
        <w:rPr>
          <w:rFonts w:ascii="Times New Roman" w:eastAsia="Times New Roman" w:hAnsi="Times New Roman" w:cs="Times New Roman"/>
          <w:bCs/>
          <w:i/>
          <w:sz w:val="24"/>
          <w:szCs w:val="24"/>
          <w:lang w:val="en-IN"/>
        </w:rPr>
        <w:t>Clin</w:t>
      </w:r>
      <w:proofErr w:type="spellEnd"/>
      <w:r w:rsidRPr="008826F3">
        <w:rPr>
          <w:rFonts w:ascii="Times New Roman" w:eastAsia="Times New Roman" w:hAnsi="Times New Roman" w:cs="Times New Roman"/>
          <w:bCs/>
          <w:i/>
          <w:sz w:val="24"/>
          <w:szCs w:val="24"/>
          <w:lang w:val="en-IN"/>
        </w:rPr>
        <w:t xml:space="preserve"> </w:t>
      </w:r>
      <w:proofErr w:type="spellStart"/>
      <w:r w:rsidRPr="008826F3">
        <w:rPr>
          <w:rFonts w:ascii="Times New Roman" w:eastAsia="Times New Roman" w:hAnsi="Times New Roman" w:cs="Times New Roman"/>
          <w:bCs/>
          <w:i/>
          <w:sz w:val="24"/>
          <w:szCs w:val="24"/>
          <w:lang w:val="en-IN"/>
        </w:rPr>
        <w:t>Microbiol</w:t>
      </w:r>
      <w:proofErr w:type="spellEnd"/>
      <w:r w:rsidRPr="008826F3">
        <w:rPr>
          <w:rFonts w:ascii="Times New Roman" w:eastAsia="Times New Roman" w:hAnsi="Times New Roman" w:cs="Times New Roman"/>
          <w:bCs/>
          <w:i/>
          <w:sz w:val="24"/>
          <w:szCs w:val="24"/>
          <w:lang w:val="en-IN"/>
        </w:rPr>
        <w:t>.</w:t>
      </w:r>
      <w:r w:rsidRPr="00C60277">
        <w:rPr>
          <w:rFonts w:ascii="Times New Roman" w:eastAsia="Times New Roman" w:hAnsi="Times New Roman" w:cs="Times New Roman"/>
          <w:bCs/>
          <w:sz w:val="24"/>
          <w:szCs w:val="24"/>
          <w:lang w:val="en-IN"/>
        </w:rPr>
        <w:t xml:space="preserve"> 50(4):1140-1146.</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Getie</w:t>
      </w:r>
      <w:proofErr w:type="spellEnd"/>
      <w:r w:rsidRPr="00C60277">
        <w:rPr>
          <w:rFonts w:ascii="Times New Roman" w:eastAsia="Times New Roman" w:hAnsi="Times New Roman" w:cs="Times New Roman"/>
          <w:bCs/>
          <w:sz w:val="24"/>
          <w:szCs w:val="24"/>
          <w:lang w:val="en-IN"/>
        </w:rPr>
        <w:t xml:space="preserve"> M, </w:t>
      </w:r>
      <w:proofErr w:type="spellStart"/>
      <w:r w:rsidRPr="00C60277">
        <w:rPr>
          <w:rFonts w:ascii="Times New Roman" w:eastAsia="Times New Roman" w:hAnsi="Times New Roman" w:cs="Times New Roman"/>
          <w:bCs/>
          <w:sz w:val="24"/>
          <w:szCs w:val="24"/>
          <w:lang w:val="en-IN"/>
        </w:rPr>
        <w:t>Gebre-Selassie</w:t>
      </w:r>
      <w:proofErr w:type="spellEnd"/>
      <w:r w:rsidRPr="00C60277">
        <w:rPr>
          <w:rFonts w:ascii="Times New Roman" w:eastAsia="Times New Roman" w:hAnsi="Times New Roman" w:cs="Times New Roman"/>
          <w:bCs/>
          <w:sz w:val="24"/>
          <w:szCs w:val="24"/>
          <w:lang w:val="en-IN"/>
        </w:rPr>
        <w:t xml:space="preserve"> S, </w:t>
      </w:r>
      <w:proofErr w:type="spellStart"/>
      <w:r w:rsidRPr="00C60277">
        <w:rPr>
          <w:rFonts w:ascii="Times New Roman" w:eastAsia="Times New Roman" w:hAnsi="Times New Roman" w:cs="Times New Roman"/>
          <w:bCs/>
          <w:sz w:val="24"/>
          <w:szCs w:val="24"/>
          <w:lang w:val="en-IN"/>
        </w:rPr>
        <w:t>Getu</w:t>
      </w:r>
      <w:proofErr w:type="spellEnd"/>
      <w:r w:rsidRPr="00C60277">
        <w:rPr>
          <w:rFonts w:ascii="Times New Roman" w:eastAsia="Times New Roman" w:hAnsi="Times New Roman" w:cs="Times New Roman"/>
          <w:bCs/>
          <w:sz w:val="24"/>
          <w:szCs w:val="24"/>
          <w:lang w:val="en-IN"/>
        </w:rPr>
        <w:t xml:space="preserve"> Y</w:t>
      </w:r>
      <w:proofErr w:type="gramStart"/>
      <w:r w:rsidRPr="00C6027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 xml:space="preserve"> (</w:t>
      </w:r>
      <w:proofErr w:type="gramEnd"/>
      <w:r>
        <w:rPr>
          <w:rFonts w:ascii="Times New Roman" w:eastAsia="Times New Roman" w:hAnsi="Times New Roman" w:cs="Times New Roman"/>
          <w:bCs/>
          <w:sz w:val="24"/>
          <w:szCs w:val="24"/>
          <w:lang w:val="en-IN"/>
        </w:rPr>
        <w:t xml:space="preserve"> 2023). </w:t>
      </w:r>
      <w:r w:rsidRPr="00C60277">
        <w:rPr>
          <w:rFonts w:ascii="Times New Roman" w:eastAsia="Times New Roman" w:hAnsi="Times New Roman" w:cs="Times New Roman"/>
          <w:bCs/>
          <w:sz w:val="24"/>
          <w:szCs w:val="24"/>
          <w:lang w:val="en-IN"/>
        </w:rPr>
        <w:t xml:space="preserve">Bacterial profile and extended spectrum beta </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screening of urinary tract infection among asymptomatic and symptomatic pregnant women attending antenatal care in ALERT Hospital, Addis Ababa, Ethiopia. SAGE Open Medicine. 11</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Getie</w:t>
      </w:r>
      <w:proofErr w:type="spellEnd"/>
      <w:r w:rsidRPr="00C60277">
        <w:rPr>
          <w:rFonts w:ascii="Times New Roman" w:eastAsia="Times New Roman" w:hAnsi="Times New Roman" w:cs="Times New Roman"/>
          <w:bCs/>
          <w:sz w:val="24"/>
          <w:szCs w:val="24"/>
          <w:lang w:val="en-IN"/>
        </w:rPr>
        <w:t xml:space="preserve">, M., </w:t>
      </w:r>
      <w:proofErr w:type="spellStart"/>
      <w:r w:rsidRPr="00C60277">
        <w:rPr>
          <w:rFonts w:ascii="Times New Roman" w:eastAsia="Times New Roman" w:hAnsi="Times New Roman" w:cs="Times New Roman"/>
          <w:bCs/>
          <w:sz w:val="24"/>
          <w:szCs w:val="24"/>
          <w:lang w:val="en-IN"/>
        </w:rPr>
        <w:t>Gebre-Selassie</w:t>
      </w:r>
      <w:proofErr w:type="spellEnd"/>
      <w:r w:rsidRPr="00C60277">
        <w:rPr>
          <w:rFonts w:ascii="Times New Roman" w:eastAsia="Times New Roman" w:hAnsi="Times New Roman" w:cs="Times New Roman"/>
          <w:bCs/>
          <w:sz w:val="24"/>
          <w:szCs w:val="24"/>
          <w:lang w:val="en-IN"/>
        </w:rPr>
        <w:t xml:space="preserve">, S., </w:t>
      </w:r>
      <w:proofErr w:type="spellStart"/>
      <w:r w:rsidRPr="00C60277">
        <w:rPr>
          <w:rFonts w:ascii="Times New Roman" w:eastAsia="Times New Roman" w:hAnsi="Times New Roman" w:cs="Times New Roman"/>
          <w:bCs/>
          <w:sz w:val="24"/>
          <w:szCs w:val="24"/>
          <w:lang w:val="en-IN"/>
        </w:rPr>
        <w:t>Geto</w:t>
      </w:r>
      <w:proofErr w:type="spellEnd"/>
      <w:r w:rsidRPr="00C60277">
        <w:rPr>
          <w:rFonts w:ascii="Times New Roman" w:eastAsia="Times New Roman" w:hAnsi="Times New Roman" w:cs="Times New Roman"/>
          <w:bCs/>
          <w:sz w:val="24"/>
          <w:szCs w:val="24"/>
          <w:lang w:val="en-IN"/>
        </w:rPr>
        <w:t xml:space="preserve">, Y., </w:t>
      </w:r>
      <w:proofErr w:type="spellStart"/>
      <w:r w:rsidRPr="00C60277">
        <w:rPr>
          <w:rFonts w:ascii="Times New Roman" w:eastAsia="Times New Roman" w:hAnsi="Times New Roman" w:cs="Times New Roman"/>
          <w:bCs/>
          <w:sz w:val="24"/>
          <w:szCs w:val="24"/>
          <w:lang w:val="en-IN"/>
        </w:rPr>
        <w:t>Birara</w:t>
      </w:r>
      <w:proofErr w:type="spellEnd"/>
      <w:r w:rsidRPr="00C60277">
        <w:rPr>
          <w:rFonts w:ascii="Times New Roman" w:eastAsia="Times New Roman" w:hAnsi="Times New Roman" w:cs="Times New Roman"/>
          <w:bCs/>
          <w:sz w:val="24"/>
          <w:szCs w:val="24"/>
          <w:lang w:val="en-IN"/>
        </w:rPr>
        <w:t xml:space="preserve">, S., </w:t>
      </w:r>
      <w:proofErr w:type="spellStart"/>
      <w:r w:rsidRPr="00C60277">
        <w:rPr>
          <w:rFonts w:ascii="Times New Roman" w:eastAsia="Times New Roman" w:hAnsi="Times New Roman" w:cs="Times New Roman"/>
          <w:bCs/>
          <w:sz w:val="24"/>
          <w:szCs w:val="24"/>
          <w:lang w:val="en-IN"/>
        </w:rPr>
        <w:t>Tiruneh</w:t>
      </w:r>
      <w:proofErr w:type="spellEnd"/>
      <w:r w:rsidRPr="00C60277">
        <w:rPr>
          <w:rFonts w:ascii="Times New Roman" w:eastAsia="Times New Roman" w:hAnsi="Times New Roman" w:cs="Times New Roman"/>
          <w:bCs/>
          <w:sz w:val="24"/>
          <w:szCs w:val="24"/>
          <w:lang w:val="en-IN"/>
        </w:rPr>
        <w:t xml:space="preserve">, C., </w:t>
      </w:r>
      <w:proofErr w:type="spellStart"/>
      <w:r w:rsidRPr="00C60277">
        <w:rPr>
          <w:rFonts w:ascii="Times New Roman" w:eastAsia="Times New Roman" w:hAnsi="Times New Roman" w:cs="Times New Roman"/>
          <w:bCs/>
          <w:sz w:val="24"/>
          <w:szCs w:val="24"/>
          <w:lang w:val="en-IN"/>
        </w:rPr>
        <w:t>Abebaw</w:t>
      </w:r>
      <w:proofErr w:type="spellEnd"/>
      <w:r w:rsidRPr="00C60277">
        <w:rPr>
          <w:rFonts w:ascii="Times New Roman" w:eastAsia="Times New Roman" w:hAnsi="Times New Roman" w:cs="Times New Roman"/>
          <w:bCs/>
          <w:sz w:val="24"/>
          <w:szCs w:val="24"/>
          <w:lang w:val="en-IN"/>
        </w:rPr>
        <w:t xml:space="preserve">, A., </w:t>
      </w:r>
      <w:proofErr w:type="spellStart"/>
      <w:r w:rsidRPr="00C60277">
        <w:rPr>
          <w:rFonts w:ascii="Times New Roman" w:eastAsia="Times New Roman" w:hAnsi="Times New Roman" w:cs="Times New Roman"/>
          <w:bCs/>
          <w:sz w:val="24"/>
          <w:szCs w:val="24"/>
          <w:lang w:val="en-IN"/>
        </w:rPr>
        <w:t>Akelew</w:t>
      </w:r>
      <w:proofErr w:type="spellEnd"/>
      <w:r w:rsidRPr="00C60277">
        <w:rPr>
          <w:rFonts w:ascii="Times New Roman" w:eastAsia="Times New Roman" w:hAnsi="Times New Roman" w:cs="Times New Roman"/>
          <w:bCs/>
          <w:sz w:val="24"/>
          <w:szCs w:val="24"/>
          <w:lang w:val="en-IN"/>
        </w:rPr>
        <w:t xml:space="preserve">, Y., </w:t>
      </w:r>
      <w:proofErr w:type="spellStart"/>
      <w:r w:rsidRPr="00C60277">
        <w:rPr>
          <w:rFonts w:ascii="Times New Roman" w:eastAsia="Times New Roman" w:hAnsi="Times New Roman" w:cs="Times New Roman"/>
          <w:bCs/>
          <w:sz w:val="24"/>
          <w:szCs w:val="24"/>
          <w:lang w:val="en-IN"/>
        </w:rPr>
        <w:t>Abeje</w:t>
      </w:r>
      <w:proofErr w:type="spellEnd"/>
      <w:r w:rsidRPr="00C60277">
        <w:rPr>
          <w:rFonts w:ascii="Times New Roman" w:eastAsia="Times New Roman" w:hAnsi="Times New Roman" w:cs="Times New Roman"/>
          <w:bCs/>
          <w:sz w:val="24"/>
          <w:szCs w:val="24"/>
          <w:lang w:val="en-IN"/>
        </w:rPr>
        <w:t xml:space="preserve">, G. And </w:t>
      </w:r>
      <w:proofErr w:type="spellStart"/>
      <w:r w:rsidRPr="00C60277">
        <w:rPr>
          <w:rFonts w:ascii="Times New Roman" w:eastAsia="Times New Roman" w:hAnsi="Times New Roman" w:cs="Times New Roman"/>
          <w:bCs/>
          <w:sz w:val="24"/>
          <w:szCs w:val="24"/>
          <w:lang w:val="en-IN"/>
        </w:rPr>
        <w:t>Enkobahry</w:t>
      </w:r>
      <w:proofErr w:type="spellEnd"/>
      <w:r w:rsidRPr="00C60277">
        <w:rPr>
          <w:rFonts w:ascii="Times New Roman" w:eastAsia="Times New Roman" w:hAnsi="Times New Roman" w:cs="Times New Roman"/>
          <w:bCs/>
          <w:sz w:val="24"/>
          <w:szCs w:val="24"/>
          <w:lang w:val="en-IN"/>
        </w:rPr>
        <w:t>, A. (2023). Bacterial profile and Extended spectrum Beta-</w:t>
      </w:r>
      <w:proofErr w:type="spellStart"/>
      <w:r w:rsidRPr="00C60277">
        <w:rPr>
          <w:rFonts w:ascii="Times New Roman" w:eastAsia="Times New Roman" w:hAnsi="Times New Roman" w:cs="Times New Roman"/>
          <w:bCs/>
          <w:sz w:val="24"/>
          <w:szCs w:val="24"/>
          <w:lang w:val="en-IN"/>
        </w:rPr>
        <w:t>lacamase</w:t>
      </w:r>
      <w:proofErr w:type="spellEnd"/>
      <w:r w:rsidRPr="00C60277">
        <w:rPr>
          <w:rFonts w:ascii="Times New Roman" w:eastAsia="Times New Roman" w:hAnsi="Times New Roman" w:cs="Times New Roman"/>
          <w:bCs/>
          <w:sz w:val="24"/>
          <w:szCs w:val="24"/>
          <w:lang w:val="en-IN"/>
        </w:rPr>
        <w:t xml:space="preserve"> screening </w:t>
      </w:r>
      <w:proofErr w:type="gramStart"/>
      <w:r w:rsidRPr="00C60277">
        <w:rPr>
          <w:rFonts w:ascii="Times New Roman" w:eastAsia="Times New Roman" w:hAnsi="Times New Roman" w:cs="Times New Roman"/>
          <w:bCs/>
          <w:sz w:val="24"/>
          <w:szCs w:val="24"/>
          <w:lang w:val="en-IN"/>
        </w:rPr>
        <w:t>of  Urinary</w:t>
      </w:r>
      <w:proofErr w:type="gramEnd"/>
      <w:r w:rsidRPr="00C60277">
        <w:rPr>
          <w:rFonts w:ascii="Times New Roman" w:eastAsia="Times New Roman" w:hAnsi="Times New Roman" w:cs="Times New Roman"/>
          <w:bCs/>
          <w:sz w:val="24"/>
          <w:szCs w:val="24"/>
          <w:lang w:val="en-IN"/>
        </w:rPr>
        <w:t xml:space="preserve"> tract Infection among asymptomatic and symptomatic  pregnant women attending antenatal  care in ALERT hospital Addis </w:t>
      </w:r>
      <w:proofErr w:type="spellStart"/>
      <w:r w:rsidRPr="00C60277">
        <w:rPr>
          <w:rFonts w:ascii="Times New Roman" w:eastAsia="Times New Roman" w:hAnsi="Times New Roman" w:cs="Times New Roman"/>
          <w:bCs/>
          <w:sz w:val="24"/>
          <w:szCs w:val="24"/>
          <w:lang w:val="en-IN"/>
        </w:rPr>
        <w:t>ababa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Ethoipia</w:t>
      </w:r>
      <w:proofErr w:type="spellEnd"/>
      <w:r w:rsidRPr="00C60277">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i/>
          <w:sz w:val="24"/>
          <w:szCs w:val="24"/>
          <w:lang w:val="en-IN"/>
        </w:rPr>
        <w:t>SAGE OPEN MED</w:t>
      </w:r>
      <w:r w:rsidRPr="00C60277">
        <w:rPr>
          <w:rFonts w:ascii="Times New Roman" w:eastAsia="Times New Roman" w:hAnsi="Times New Roman" w:cs="Times New Roman"/>
          <w:bCs/>
          <w:sz w:val="24"/>
          <w:szCs w:val="24"/>
          <w:lang w:val="en-IN"/>
        </w:rPr>
        <w:t>, 11: 20503121231197587.</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Glupczynski</w:t>
      </w:r>
      <w:proofErr w:type="spellEnd"/>
      <w:r>
        <w:rPr>
          <w:rFonts w:ascii="Times New Roman" w:eastAsia="Times New Roman" w:hAnsi="Times New Roman" w:cs="Times New Roman"/>
          <w:bCs/>
          <w:sz w:val="24"/>
          <w:szCs w:val="24"/>
          <w:lang w:val="en-IN"/>
        </w:rPr>
        <w:t>, Y.,</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Berhin</w:t>
      </w:r>
      <w:proofErr w:type="spellEnd"/>
      <w:r>
        <w:rPr>
          <w:rFonts w:ascii="Times New Roman" w:eastAsia="Times New Roman" w:hAnsi="Times New Roman" w:cs="Times New Roman"/>
          <w:bCs/>
          <w:sz w:val="24"/>
          <w:szCs w:val="24"/>
          <w:lang w:val="en-IN"/>
        </w:rPr>
        <w:t>, C.,</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Bauraing</w:t>
      </w:r>
      <w:proofErr w:type="spellEnd"/>
      <w:r>
        <w:rPr>
          <w:rFonts w:ascii="Times New Roman" w:eastAsia="Times New Roman" w:hAnsi="Times New Roman" w:cs="Times New Roman"/>
          <w:bCs/>
          <w:sz w:val="24"/>
          <w:szCs w:val="24"/>
          <w:lang w:val="en-IN"/>
        </w:rPr>
        <w:t>, C.,</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Bogaerts</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P.</w:t>
      </w:r>
      <w:r>
        <w:rPr>
          <w:rFonts w:ascii="Times New Roman" w:eastAsia="Times New Roman" w:hAnsi="Times New Roman" w:cs="Times New Roman"/>
          <w:bCs/>
          <w:sz w:val="24"/>
          <w:szCs w:val="24"/>
          <w:lang w:val="en-IN"/>
        </w:rPr>
        <w:t xml:space="preserve"> (2006).</w:t>
      </w:r>
      <w:r w:rsidRPr="00C60277">
        <w:rPr>
          <w:rFonts w:ascii="Times New Roman" w:eastAsia="Times New Roman" w:hAnsi="Times New Roman" w:cs="Times New Roman"/>
          <w:bCs/>
          <w:sz w:val="24"/>
          <w:szCs w:val="24"/>
          <w:lang w:val="en-IN"/>
        </w:rPr>
        <w:t xml:space="preserve"> Evaluation of a New Selective </w:t>
      </w:r>
      <w:proofErr w:type="spellStart"/>
      <w:r w:rsidRPr="00C60277">
        <w:rPr>
          <w:rFonts w:ascii="Times New Roman" w:eastAsia="Times New Roman" w:hAnsi="Times New Roman" w:cs="Times New Roman"/>
          <w:bCs/>
          <w:sz w:val="24"/>
          <w:szCs w:val="24"/>
          <w:lang w:val="en-IN"/>
        </w:rPr>
        <w:t>Chromogenic</w:t>
      </w:r>
      <w:proofErr w:type="spellEnd"/>
      <w:r w:rsidRPr="00C60277">
        <w:rPr>
          <w:rFonts w:ascii="Times New Roman" w:eastAsia="Times New Roman" w:hAnsi="Times New Roman" w:cs="Times New Roman"/>
          <w:bCs/>
          <w:sz w:val="24"/>
          <w:szCs w:val="24"/>
          <w:lang w:val="en-IN"/>
        </w:rPr>
        <w:t xml:space="preserve"> agar Medium for Detection of Extended-spectrum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J </w:t>
      </w:r>
      <w:proofErr w:type="spellStart"/>
      <w:r w:rsidRPr="00C60277">
        <w:rPr>
          <w:rFonts w:ascii="Times New Roman" w:eastAsia="Times New Roman" w:hAnsi="Times New Roman" w:cs="Times New Roman"/>
          <w:bCs/>
          <w:sz w:val="24"/>
          <w:szCs w:val="24"/>
          <w:lang w:val="en-IN"/>
        </w:rPr>
        <w:t>clin</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Microbiol</w:t>
      </w:r>
      <w:proofErr w:type="spellEnd"/>
      <w:r w:rsidRPr="00C60277">
        <w:rPr>
          <w:rFonts w:ascii="Times New Roman" w:eastAsia="Times New Roman" w:hAnsi="Times New Roman" w:cs="Times New Roman"/>
          <w:bCs/>
          <w:sz w:val="24"/>
          <w:szCs w:val="24"/>
          <w:lang w:val="en-IN"/>
        </w:rPr>
        <w:t>. 45(2):501-5.</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Gonzalez PM, Torre CJ, Rivera EF, Pontes MA, Lopez CL, et al. </w:t>
      </w:r>
      <w:proofErr w:type="spellStart"/>
      <w:r w:rsidRPr="00C60277">
        <w:rPr>
          <w:rFonts w:ascii="Times New Roman" w:eastAsia="Times New Roman" w:hAnsi="Times New Roman" w:cs="Times New Roman"/>
          <w:bCs/>
          <w:sz w:val="24"/>
          <w:szCs w:val="24"/>
          <w:lang w:val="en-IN"/>
        </w:rPr>
        <w:t>Gentamicin</w:t>
      </w:r>
      <w:proofErr w:type="spellEnd"/>
      <w:r w:rsidRPr="00C60277">
        <w:rPr>
          <w:rFonts w:ascii="Times New Roman" w:eastAsia="Times New Roman" w:hAnsi="Times New Roman" w:cs="Times New Roman"/>
          <w:bCs/>
          <w:sz w:val="24"/>
          <w:szCs w:val="24"/>
          <w:lang w:val="en-IN"/>
        </w:rPr>
        <w:t xml:space="preserve"> therapy for sepsis due to </w:t>
      </w:r>
      <w:proofErr w:type="spellStart"/>
      <w:r w:rsidRPr="00C60277">
        <w:rPr>
          <w:rFonts w:ascii="Times New Roman" w:eastAsia="Times New Roman" w:hAnsi="Times New Roman" w:cs="Times New Roman"/>
          <w:bCs/>
          <w:sz w:val="24"/>
          <w:szCs w:val="24"/>
          <w:lang w:val="en-IN"/>
        </w:rPr>
        <w:t>carbapenem</w:t>
      </w:r>
      <w:proofErr w:type="spellEnd"/>
      <w:r w:rsidRPr="00C60277">
        <w:rPr>
          <w:rFonts w:ascii="Times New Roman" w:eastAsia="Times New Roman" w:hAnsi="Times New Roman" w:cs="Times New Roman"/>
          <w:bCs/>
          <w:sz w:val="24"/>
          <w:szCs w:val="24"/>
          <w:lang w:val="en-IN"/>
        </w:rPr>
        <w:t xml:space="preserve">-resistant and </w:t>
      </w:r>
      <w:proofErr w:type="spellStart"/>
      <w:r w:rsidRPr="00C60277">
        <w:rPr>
          <w:rFonts w:ascii="Times New Roman" w:eastAsia="Times New Roman" w:hAnsi="Times New Roman" w:cs="Times New Roman"/>
          <w:bCs/>
          <w:sz w:val="24"/>
          <w:szCs w:val="24"/>
          <w:lang w:val="en-IN"/>
        </w:rPr>
        <w:t>colistin</w:t>
      </w:r>
      <w:proofErr w:type="spellEnd"/>
      <w:r w:rsidRPr="00C60277">
        <w:rPr>
          <w:rFonts w:ascii="Times New Roman" w:eastAsia="Times New Roman" w:hAnsi="Times New Roman" w:cs="Times New Roman"/>
          <w:bCs/>
          <w:sz w:val="24"/>
          <w:szCs w:val="24"/>
          <w:lang w:val="en-IN"/>
        </w:rPr>
        <w:t xml:space="preserve">-resistant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pneumoniae</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JAntimicrob</w:t>
      </w:r>
      <w:proofErr w:type="spellEnd"/>
      <w:r w:rsidRPr="00C60277">
        <w:rPr>
          <w:rFonts w:ascii="Times New Roman" w:eastAsia="Times New Roman" w:hAnsi="Times New Roman" w:cs="Times New Roman"/>
          <w:bCs/>
          <w:sz w:val="24"/>
          <w:szCs w:val="24"/>
          <w:lang w:val="en-IN"/>
        </w:rPr>
        <w:t xml:space="preserve"> Chemother.2015</w:t>
      </w:r>
      <w:proofErr w:type="gramStart"/>
      <w:r w:rsidRPr="00C60277">
        <w:rPr>
          <w:rFonts w:ascii="Times New Roman" w:eastAsia="Times New Roman" w:hAnsi="Times New Roman" w:cs="Times New Roman"/>
          <w:bCs/>
          <w:sz w:val="24"/>
          <w:szCs w:val="24"/>
          <w:lang w:val="en-IN"/>
        </w:rPr>
        <w:t>;70:905</w:t>
      </w:r>
      <w:proofErr w:type="gramEnd"/>
      <w:r w:rsidRPr="00C60277">
        <w:rPr>
          <w:rFonts w:ascii="Times New Roman" w:eastAsia="Times New Roman" w:hAnsi="Times New Roman" w:cs="Times New Roman"/>
          <w:bCs/>
          <w:sz w:val="24"/>
          <w:szCs w:val="24"/>
          <w:lang w:val="en-IN"/>
        </w:rPr>
        <w:t>-913.</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Guet</w:t>
      </w:r>
      <w:proofErr w:type="spellEnd"/>
      <w:r w:rsidRPr="00C60277">
        <w:rPr>
          <w:rFonts w:ascii="Times New Roman" w:eastAsia="Times New Roman" w:hAnsi="Times New Roman" w:cs="Times New Roman"/>
          <w:bCs/>
          <w:sz w:val="24"/>
          <w:szCs w:val="24"/>
          <w:lang w:val="en-IN"/>
        </w:rPr>
        <w:t xml:space="preserve"> RH, </w:t>
      </w:r>
      <w:proofErr w:type="spellStart"/>
      <w:r w:rsidRPr="00C60277">
        <w:rPr>
          <w:rFonts w:ascii="Times New Roman" w:eastAsia="Times New Roman" w:hAnsi="Times New Roman" w:cs="Times New Roman"/>
          <w:bCs/>
          <w:sz w:val="24"/>
          <w:szCs w:val="24"/>
          <w:lang w:val="en-IN"/>
        </w:rPr>
        <w:t>Tomini</w:t>
      </w:r>
      <w:proofErr w:type="spellEnd"/>
      <w:r w:rsidRPr="00C60277">
        <w:rPr>
          <w:rFonts w:ascii="Times New Roman" w:eastAsia="Times New Roman" w:hAnsi="Times New Roman" w:cs="Times New Roman"/>
          <w:bCs/>
          <w:sz w:val="24"/>
          <w:szCs w:val="24"/>
          <w:lang w:val="en-IN"/>
        </w:rPr>
        <w:t xml:space="preserve"> E, Emirian A, Join LO, The spread of CTX-M-type extended- </w:t>
      </w:r>
      <w:proofErr w:type="spellStart"/>
      <w:r w:rsidRPr="00C60277">
        <w:rPr>
          <w:rFonts w:ascii="Times New Roman" w:eastAsia="Times New Roman" w:hAnsi="Times New Roman" w:cs="Times New Roman"/>
          <w:bCs/>
          <w:sz w:val="24"/>
          <w:szCs w:val="24"/>
          <w:lang w:val="en-IN"/>
        </w:rPr>
        <w:t>Lécuyer</w:t>
      </w:r>
      <w:proofErr w:type="spellEnd"/>
      <w:r w:rsidRPr="00C60277">
        <w:rPr>
          <w:rFonts w:ascii="Times New Roman" w:eastAsia="Times New Roman" w:hAnsi="Times New Roman" w:cs="Times New Roman"/>
          <w:bCs/>
          <w:sz w:val="24"/>
          <w:szCs w:val="24"/>
          <w:lang w:val="en-IN"/>
        </w:rPr>
        <w:t xml:space="preserve"> H, et al. </w:t>
      </w:r>
      <w:proofErr w:type="spellStart"/>
      <w:r w:rsidRPr="00C60277">
        <w:rPr>
          <w:rFonts w:ascii="Times New Roman" w:eastAsia="Times New Roman" w:hAnsi="Times New Roman" w:cs="Times New Roman"/>
          <w:bCs/>
          <w:sz w:val="24"/>
          <w:szCs w:val="24"/>
          <w:lang w:val="en-IN"/>
        </w:rPr>
        <w:t>Piperacillin</w:t>
      </w:r>
      <w:proofErr w:type="spellEnd"/>
      <w:r w:rsidRPr="00C60277">
        <w:rPr>
          <w:rFonts w:ascii="Times New Roman" w:eastAsia="Times New Roman" w:hAnsi="Times New Roman" w:cs="Times New Roman"/>
          <w:bCs/>
          <w:sz w:val="24"/>
          <w:szCs w:val="24"/>
          <w:lang w:val="en-IN"/>
        </w:rPr>
        <w:t>/</w:t>
      </w:r>
      <w:proofErr w:type="spellStart"/>
      <w:r w:rsidRPr="00C60277">
        <w:rPr>
          <w:rFonts w:ascii="Times New Roman" w:eastAsia="Times New Roman" w:hAnsi="Times New Roman" w:cs="Times New Roman"/>
          <w:bCs/>
          <w:sz w:val="24"/>
          <w:szCs w:val="24"/>
          <w:lang w:val="en-IN"/>
        </w:rPr>
        <w:t>tazobactam</w:t>
      </w:r>
      <w:proofErr w:type="spellEnd"/>
      <w:r w:rsidRPr="00C60277">
        <w:rPr>
          <w:rFonts w:ascii="Times New Roman" w:eastAsia="Times New Roman" w:hAnsi="Times New Roman" w:cs="Times New Roman"/>
          <w:bCs/>
          <w:sz w:val="24"/>
          <w:szCs w:val="24"/>
          <w:lang w:val="en-IN"/>
        </w:rPr>
        <w:t xml:space="preserve"> spectrum beta-</w:t>
      </w:r>
      <w:proofErr w:type="spellStart"/>
      <w:r w:rsidRPr="00C60277">
        <w:rPr>
          <w:rFonts w:ascii="Times New Roman" w:eastAsia="Times New Roman" w:hAnsi="Times New Roman" w:cs="Times New Roman"/>
          <w:bCs/>
          <w:sz w:val="24"/>
          <w:szCs w:val="24"/>
          <w:lang w:val="en-IN"/>
        </w:rPr>
        <w:t>lactamases.Clin</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Microbiol</w:t>
      </w:r>
      <w:proofErr w:type="spellEnd"/>
      <w:r w:rsidRPr="00C60277">
        <w:rPr>
          <w:rFonts w:ascii="Times New Roman" w:eastAsia="Times New Roman" w:hAnsi="Times New Roman" w:cs="Times New Roman"/>
          <w:bCs/>
          <w:sz w:val="24"/>
          <w:szCs w:val="24"/>
          <w:lang w:val="en-IN"/>
        </w:rPr>
        <w:t xml:space="preserve"> as an alternative antibiotic therapy to </w:t>
      </w:r>
      <w:proofErr w:type="spellStart"/>
      <w:r w:rsidRPr="00C60277">
        <w:rPr>
          <w:rFonts w:ascii="Times New Roman" w:eastAsia="Times New Roman" w:hAnsi="Times New Roman" w:cs="Times New Roman"/>
          <w:bCs/>
          <w:sz w:val="24"/>
          <w:szCs w:val="24"/>
          <w:lang w:val="en-IN"/>
        </w:rPr>
        <w:t>carbapenems</w:t>
      </w:r>
      <w:proofErr w:type="spellEnd"/>
      <w:r w:rsidRPr="00C60277">
        <w:rPr>
          <w:rFonts w:ascii="Times New Roman" w:eastAsia="Times New Roman" w:hAnsi="Times New Roman" w:cs="Times New Roman"/>
          <w:bCs/>
          <w:sz w:val="24"/>
          <w:szCs w:val="24"/>
          <w:lang w:val="en-IN"/>
        </w:rPr>
        <w:t xml:space="preserve"> in the treatment of urinary tract infections due to extended-spectrum β-</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-producing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An in </w:t>
      </w:r>
      <w:proofErr w:type="spellStart"/>
      <w:r w:rsidRPr="00C60277">
        <w:rPr>
          <w:rFonts w:ascii="Times New Roman" w:eastAsia="Times New Roman" w:hAnsi="Times New Roman" w:cs="Times New Roman"/>
          <w:bCs/>
          <w:sz w:val="24"/>
          <w:szCs w:val="24"/>
          <w:lang w:val="en-IN"/>
        </w:rPr>
        <w:t>silico</w:t>
      </w:r>
      <w:proofErr w:type="spellEnd"/>
      <w:r w:rsidRPr="00C60277">
        <w:rPr>
          <w:rFonts w:ascii="Times New Roman" w:eastAsia="Times New Roman" w:hAnsi="Times New Roman" w:cs="Times New Roman"/>
          <w:bCs/>
          <w:sz w:val="24"/>
          <w:szCs w:val="24"/>
          <w:lang w:val="en-IN"/>
        </w:rPr>
        <w:t xml:space="preserve"> pharmacokinetic study. </w:t>
      </w:r>
      <w:proofErr w:type="spellStart"/>
      <w:r w:rsidRPr="00C60277">
        <w:rPr>
          <w:rFonts w:ascii="Times New Roman" w:eastAsia="Times New Roman" w:hAnsi="Times New Roman" w:cs="Times New Roman"/>
          <w:bCs/>
          <w:sz w:val="24"/>
          <w:szCs w:val="24"/>
          <w:lang w:val="en-IN"/>
        </w:rPr>
        <w:t>Int</w:t>
      </w:r>
      <w:proofErr w:type="spellEnd"/>
      <w:r w:rsidRPr="00C60277">
        <w:rPr>
          <w:rFonts w:ascii="Times New Roman" w:eastAsia="Times New Roman" w:hAnsi="Times New Roman" w:cs="Times New Roman"/>
          <w:bCs/>
          <w:sz w:val="24"/>
          <w:szCs w:val="24"/>
          <w:lang w:val="en-IN"/>
        </w:rPr>
        <w:t xml:space="preserve"> J </w:t>
      </w:r>
      <w:proofErr w:type="spellStart"/>
      <w:r w:rsidRPr="00C60277">
        <w:rPr>
          <w:rFonts w:ascii="Times New Roman" w:eastAsia="Times New Roman" w:hAnsi="Times New Roman" w:cs="Times New Roman"/>
          <w:bCs/>
          <w:sz w:val="24"/>
          <w:szCs w:val="24"/>
          <w:lang w:val="en-IN"/>
        </w:rPr>
        <w:t>Antimicrob</w:t>
      </w:r>
      <w:proofErr w:type="spellEnd"/>
      <w:r w:rsidRPr="00C60277">
        <w:rPr>
          <w:rFonts w:ascii="Times New Roman" w:eastAsia="Times New Roman" w:hAnsi="Times New Roman" w:cs="Times New Roman"/>
          <w:bCs/>
          <w:sz w:val="24"/>
          <w:szCs w:val="24"/>
          <w:lang w:val="en-IN"/>
        </w:rPr>
        <w:t xml:space="preserve"> Agents. 2017;1:62-</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Ho PL, Tsang DN, </w:t>
      </w:r>
      <w:proofErr w:type="spellStart"/>
      <w:r w:rsidRPr="00C60277">
        <w:rPr>
          <w:rFonts w:ascii="Times New Roman" w:eastAsia="Times New Roman" w:hAnsi="Times New Roman" w:cs="Times New Roman"/>
          <w:bCs/>
          <w:sz w:val="24"/>
          <w:szCs w:val="24"/>
          <w:lang w:val="en-IN"/>
        </w:rPr>
        <w:t>Que</w:t>
      </w:r>
      <w:proofErr w:type="spellEnd"/>
      <w:r w:rsidRPr="00C60277">
        <w:rPr>
          <w:rFonts w:ascii="Times New Roman" w:eastAsia="Times New Roman" w:hAnsi="Times New Roman" w:cs="Times New Roman"/>
          <w:bCs/>
          <w:sz w:val="24"/>
          <w:szCs w:val="24"/>
          <w:lang w:val="en-IN"/>
        </w:rPr>
        <w:t xml:space="preserve"> TL, Ho M, </w:t>
      </w:r>
      <w:proofErr w:type="spellStart"/>
      <w:r w:rsidRPr="00C60277">
        <w:rPr>
          <w:rFonts w:ascii="Times New Roman" w:eastAsia="Times New Roman" w:hAnsi="Times New Roman" w:cs="Times New Roman"/>
          <w:bCs/>
          <w:sz w:val="24"/>
          <w:szCs w:val="24"/>
          <w:lang w:val="en-IN"/>
        </w:rPr>
        <w:t>Yuenk</w:t>
      </w:r>
      <w:proofErr w:type="spellEnd"/>
      <w:r w:rsidRPr="00C60277">
        <w:rPr>
          <w:rFonts w:ascii="Times New Roman" w:eastAsia="Times New Roman" w:hAnsi="Times New Roman" w:cs="Times New Roman"/>
          <w:bCs/>
          <w:sz w:val="24"/>
          <w:szCs w:val="24"/>
          <w:lang w:val="en-IN"/>
        </w:rPr>
        <w:t xml:space="preserve"> Y. </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2000</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Comparison of screening methods for detection of extended spectrum beta - </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and their prevalence among </w:t>
      </w:r>
      <w:proofErr w:type="spellStart"/>
      <w:r w:rsidRPr="00C60277">
        <w:rPr>
          <w:rFonts w:ascii="Times New Roman" w:eastAsia="Times New Roman" w:hAnsi="Times New Roman" w:cs="Times New Roman"/>
          <w:bCs/>
          <w:i/>
          <w:iCs/>
          <w:sz w:val="24"/>
          <w:szCs w:val="24"/>
          <w:lang w:val="en-IN"/>
        </w:rPr>
        <w:t>E.coli</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Kleshiella</w:t>
      </w:r>
      <w:proofErr w:type="spellEnd"/>
      <w:r w:rsidRPr="00C60277">
        <w:rPr>
          <w:rFonts w:ascii="Times New Roman" w:eastAsia="Times New Roman" w:hAnsi="Times New Roman" w:cs="Times New Roman"/>
          <w:bCs/>
          <w:sz w:val="24"/>
          <w:szCs w:val="24"/>
          <w:lang w:val="en-IN"/>
        </w:rPr>
        <w:t xml:space="preserve"> spp. in Hong Kong. APMIS.</w:t>
      </w:r>
      <w:proofErr w:type="gramStart"/>
      <w:r w:rsidRPr="00C60277">
        <w:rPr>
          <w:rFonts w:ascii="Times New Roman" w:eastAsia="Times New Roman" w:hAnsi="Times New Roman" w:cs="Times New Roman"/>
          <w:bCs/>
          <w:sz w:val="24"/>
          <w:szCs w:val="24"/>
          <w:lang w:val="en-IN"/>
        </w:rPr>
        <w:t>;108</w:t>
      </w:r>
      <w:proofErr w:type="gramEnd"/>
      <w:r w:rsidRPr="00C60277">
        <w:rPr>
          <w:rFonts w:ascii="Times New Roman" w:eastAsia="Times New Roman" w:hAnsi="Times New Roman" w:cs="Times New Roman"/>
          <w:bCs/>
          <w:sz w:val="24"/>
          <w:szCs w:val="24"/>
          <w:lang w:val="en-IN"/>
        </w:rPr>
        <w:t>(3):237-240.</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Hosain</w:t>
      </w:r>
      <w:proofErr w:type="spellEnd"/>
      <w:r w:rsidRPr="00C60277">
        <w:rPr>
          <w:rFonts w:ascii="Times New Roman" w:eastAsia="Times New Roman" w:hAnsi="Times New Roman" w:cs="Times New Roman"/>
          <w:bCs/>
          <w:sz w:val="24"/>
          <w:szCs w:val="24"/>
          <w:lang w:val="en-IN"/>
        </w:rPr>
        <w:t xml:space="preserve"> Z</w:t>
      </w:r>
      <w:r>
        <w:rPr>
          <w:rFonts w:ascii="Times New Roman" w:eastAsia="Times New Roman" w:hAnsi="Times New Roman" w:cs="Times New Roman"/>
          <w:bCs/>
          <w:sz w:val="24"/>
          <w:szCs w:val="24"/>
          <w:lang w:val="en-IN"/>
        </w:rPr>
        <w:t>., H.,</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Ramazanzadeh</w:t>
      </w:r>
      <w:proofErr w:type="spellEnd"/>
      <w:r>
        <w:rPr>
          <w:rFonts w:ascii="Times New Roman" w:eastAsia="Times New Roman" w:hAnsi="Times New Roman" w:cs="Times New Roman"/>
          <w:bCs/>
          <w:sz w:val="24"/>
          <w:szCs w:val="24"/>
          <w:lang w:val="en-IN"/>
        </w:rPr>
        <w:t xml:space="preserve">, </w:t>
      </w:r>
      <w:proofErr w:type="spellStart"/>
      <w:r>
        <w:rPr>
          <w:rFonts w:ascii="Times New Roman" w:eastAsia="Times New Roman" w:hAnsi="Times New Roman" w:cs="Times New Roman"/>
          <w:bCs/>
          <w:sz w:val="24"/>
          <w:szCs w:val="24"/>
          <w:lang w:val="en-IN"/>
        </w:rPr>
        <w:t>R.and</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Hasany</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A</w:t>
      </w:r>
      <w:proofErr w:type="gramStart"/>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w:t>
      </w:r>
      <w:proofErr w:type="gramEnd"/>
      <w:r>
        <w:rPr>
          <w:rFonts w:ascii="Times New Roman" w:eastAsia="Times New Roman" w:hAnsi="Times New Roman" w:cs="Times New Roman"/>
          <w:bCs/>
          <w:sz w:val="24"/>
          <w:szCs w:val="24"/>
          <w:lang w:val="en-IN"/>
        </w:rPr>
        <w:t>2009).</w:t>
      </w:r>
      <w:r w:rsidRPr="00C60277">
        <w:rPr>
          <w:rFonts w:ascii="Times New Roman" w:eastAsia="Times New Roman" w:hAnsi="Times New Roman" w:cs="Times New Roman"/>
          <w:bCs/>
          <w:sz w:val="24"/>
          <w:szCs w:val="24"/>
          <w:lang w:val="en-IN"/>
        </w:rPr>
        <w:t xml:space="preserve"> Cross-sectional study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gram-negative bacilli from clinical cases in </w:t>
      </w:r>
      <w:proofErr w:type="spellStart"/>
      <w:r w:rsidRPr="00C60277">
        <w:rPr>
          <w:rFonts w:ascii="Times New Roman" w:eastAsia="Times New Roman" w:hAnsi="Times New Roman" w:cs="Times New Roman"/>
          <w:bCs/>
          <w:sz w:val="24"/>
          <w:szCs w:val="24"/>
          <w:lang w:val="en-IN"/>
        </w:rPr>
        <w:t>Khorramabad</w:t>
      </w:r>
      <w:proofErr w:type="spellEnd"/>
      <w:r w:rsidRPr="00C60277">
        <w:rPr>
          <w:rFonts w:ascii="Times New Roman" w:eastAsia="Times New Roman" w:hAnsi="Times New Roman" w:cs="Times New Roman"/>
          <w:bCs/>
          <w:sz w:val="24"/>
          <w:szCs w:val="24"/>
          <w:lang w:val="en-IN"/>
        </w:rPr>
        <w:t xml:space="preserve">, Iran. </w:t>
      </w:r>
      <w:r w:rsidRPr="00427FFD">
        <w:rPr>
          <w:rFonts w:ascii="Times New Roman" w:eastAsia="Times New Roman" w:hAnsi="Times New Roman" w:cs="Times New Roman"/>
          <w:bCs/>
          <w:i/>
          <w:sz w:val="24"/>
          <w:szCs w:val="24"/>
          <w:lang w:val="en-IN"/>
        </w:rPr>
        <w:t xml:space="preserve">Iran J </w:t>
      </w:r>
      <w:proofErr w:type="spellStart"/>
      <w:r w:rsidRPr="00427FFD">
        <w:rPr>
          <w:rFonts w:ascii="Times New Roman" w:eastAsia="Times New Roman" w:hAnsi="Times New Roman" w:cs="Times New Roman"/>
          <w:bCs/>
          <w:i/>
          <w:sz w:val="24"/>
          <w:szCs w:val="24"/>
          <w:lang w:val="en-IN"/>
        </w:rPr>
        <w:t>Microbiol</w:t>
      </w:r>
      <w:proofErr w:type="spellEnd"/>
      <w:r w:rsidRPr="00C60277">
        <w:rPr>
          <w:rFonts w:ascii="Times New Roman" w:eastAsia="Times New Roman" w:hAnsi="Times New Roman" w:cs="Times New Roman"/>
          <w:bCs/>
          <w:sz w:val="24"/>
          <w:szCs w:val="24"/>
          <w:lang w:val="en-IN"/>
        </w:rPr>
        <w:t>. 1:16–9.</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Hugo, Russell’s (2013).</w:t>
      </w:r>
      <w:r w:rsidRPr="00C60277">
        <w:rPr>
          <w:rFonts w:ascii="Times New Roman" w:eastAsia="Times New Roman" w:hAnsi="Times New Roman" w:cs="Times New Roman"/>
          <w:bCs/>
          <w:sz w:val="24"/>
          <w:szCs w:val="24"/>
          <w:lang w:val="en-IN"/>
        </w:rPr>
        <w:t xml:space="preserve"> Pharmaceut</w:t>
      </w:r>
      <w:r>
        <w:rPr>
          <w:rFonts w:ascii="Times New Roman" w:eastAsia="Times New Roman" w:hAnsi="Times New Roman" w:cs="Times New Roman"/>
          <w:bCs/>
          <w:sz w:val="24"/>
          <w:szCs w:val="24"/>
          <w:lang w:val="en-IN"/>
        </w:rPr>
        <w:t>ical Microbiology, 8th edition.</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Husna</w:t>
      </w:r>
      <w:proofErr w:type="spellEnd"/>
      <w:r w:rsidRPr="00C60277">
        <w:rPr>
          <w:rFonts w:ascii="Times New Roman" w:eastAsia="Times New Roman" w:hAnsi="Times New Roman" w:cs="Times New Roman"/>
          <w:bCs/>
          <w:sz w:val="24"/>
          <w:szCs w:val="24"/>
          <w:lang w:val="en-IN"/>
        </w:rPr>
        <w:t xml:space="preserve"> A, </w:t>
      </w:r>
      <w:proofErr w:type="spellStart"/>
      <w:r w:rsidRPr="00C60277">
        <w:rPr>
          <w:rFonts w:ascii="Times New Roman" w:eastAsia="Times New Roman" w:hAnsi="Times New Roman" w:cs="Times New Roman"/>
          <w:bCs/>
          <w:sz w:val="24"/>
          <w:szCs w:val="24"/>
          <w:lang w:val="en-IN"/>
        </w:rPr>
        <w:t>Rahman</w:t>
      </w:r>
      <w:proofErr w:type="spellEnd"/>
      <w:r w:rsidRPr="00C60277">
        <w:rPr>
          <w:rFonts w:ascii="Times New Roman" w:eastAsia="Times New Roman" w:hAnsi="Times New Roman" w:cs="Times New Roman"/>
          <w:bCs/>
          <w:sz w:val="24"/>
          <w:szCs w:val="24"/>
          <w:lang w:val="en-IN"/>
        </w:rPr>
        <w:t xml:space="preserve"> MM, </w:t>
      </w:r>
      <w:proofErr w:type="spellStart"/>
      <w:r w:rsidRPr="00C60277">
        <w:rPr>
          <w:rFonts w:ascii="Times New Roman" w:eastAsia="Times New Roman" w:hAnsi="Times New Roman" w:cs="Times New Roman"/>
          <w:bCs/>
          <w:sz w:val="24"/>
          <w:szCs w:val="24"/>
          <w:lang w:val="en-IN"/>
        </w:rPr>
        <w:t>Badruzzaman</w:t>
      </w:r>
      <w:proofErr w:type="spellEnd"/>
      <w:r w:rsidRPr="00C60277">
        <w:rPr>
          <w:rFonts w:ascii="Times New Roman" w:eastAsia="Times New Roman" w:hAnsi="Times New Roman" w:cs="Times New Roman"/>
          <w:bCs/>
          <w:sz w:val="24"/>
          <w:szCs w:val="24"/>
          <w:lang w:val="en-IN"/>
        </w:rPr>
        <w:t xml:space="preserve"> ATM, </w:t>
      </w:r>
      <w:proofErr w:type="spellStart"/>
      <w:r w:rsidRPr="00C60277">
        <w:rPr>
          <w:rFonts w:ascii="Times New Roman" w:eastAsia="Times New Roman" w:hAnsi="Times New Roman" w:cs="Times New Roman"/>
          <w:bCs/>
          <w:sz w:val="24"/>
          <w:szCs w:val="24"/>
          <w:lang w:val="en-IN"/>
        </w:rPr>
        <w:t>Sikder</w:t>
      </w:r>
      <w:proofErr w:type="spellEnd"/>
      <w:r w:rsidRPr="00C60277">
        <w:rPr>
          <w:rFonts w:ascii="Times New Roman" w:eastAsia="Times New Roman" w:hAnsi="Times New Roman" w:cs="Times New Roman"/>
          <w:bCs/>
          <w:sz w:val="24"/>
          <w:szCs w:val="24"/>
          <w:lang w:val="en-IN"/>
        </w:rPr>
        <w:t xml:space="preserve"> MH, Islam MR, </w:t>
      </w:r>
      <w:proofErr w:type="spellStart"/>
      <w:r w:rsidRPr="00C60277">
        <w:rPr>
          <w:rFonts w:ascii="Times New Roman" w:eastAsia="Times New Roman" w:hAnsi="Times New Roman" w:cs="Times New Roman"/>
          <w:bCs/>
          <w:sz w:val="24"/>
          <w:szCs w:val="24"/>
          <w:lang w:val="en-IN"/>
        </w:rPr>
        <w:t>Rahman</w:t>
      </w:r>
      <w:proofErr w:type="spellEnd"/>
      <w:r w:rsidRPr="00C60277">
        <w:rPr>
          <w:rFonts w:ascii="Times New Roman" w:eastAsia="Times New Roman" w:hAnsi="Times New Roman" w:cs="Times New Roman"/>
          <w:bCs/>
          <w:sz w:val="24"/>
          <w:szCs w:val="24"/>
          <w:lang w:val="en-IN"/>
        </w:rPr>
        <w:t xml:space="preserve"> MT, </w:t>
      </w:r>
      <w:proofErr w:type="spellStart"/>
      <w:r w:rsidRPr="00C60277">
        <w:rPr>
          <w:rFonts w:ascii="Times New Roman" w:eastAsia="Times New Roman" w:hAnsi="Times New Roman" w:cs="Times New Roman"/>
          <w:bCs/>
          <w:sz w:val="24"/>
          <w:szCs w:val="24"/>
          <w:lang w:val="en-IN"/>
        </w:rPr>
        <w:t>Alam</w:t>
      </w:r>
      <w:proofErr w:type="spellEnd"/>
      <w:r w:rsidRPr="00C60277">
        <w:rPr>
          <w:rFonts w:ascii="Times New Roman" w:eastAsia="Times New Roman" w:hAnsi="Times New Roman" w:cs="Times New Roman"/>
          <w:bCs/>
          <w:sz w:val="24"/>
          <w:szCs w:val="24"/>
          <w:lang w:val="en-IN"/>
        </w:rPr>
        <w:t xml:space="preserve"> J, </w:t>
      </w:r>
      <w:proofErr w:type="spellStart"/>
      <w:r w:rsidRPr="00C60277">
        <w:rPr>
          <w:rFonts w:ascii="Times New Roman" w:eastAsia="Times New Roman" w:hAnsi="Times New Roman" w:cs="Times New Roman"/>
          <w:bCs/>
          <w:sz w:val="24"/>
          <w:szCs w:val="24"/>
          <w:lang w:val="en-IN"/>
        </w:rPr>
        <w:t>Ashour</w:t>
      </w:r>
      <w:proofErr w:type="spellEnd"/>
      <w:r w:rsidRPr="00C60277">
        <w:rPr>
          <w:rFonts w:ascii="Times New Roman" w:eastAsia="Times New Roman" w:hAnsi="Times New Roman" w:cs="Times New Roman"/>
          <w:bCs/>
          <w:sz w:val="24"/>
          <w:szCs w:val="24"/>
          <w:lang w:val="en-IN"/>
        </w:rPr>
        <w:t xml:space="preserve"> HM. Extended-Spectrum β-</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(ESBL): Challenges and Opportunities. Biomedicines. 2023 30</w:t>
      </w:r>
      <w:proofErr w:type="gramStart"/>
      <w:r w:rsidRPr="00C60277">
        <w:rPr>
          <w:rFonts w:ascii="Times New Roman" w:eastAsia="Times New Roman" w:hAnsi="Times New Roman" w:cs="Times New Roman"/>
          <w:bCs/>
          <w:sz w:val="24"/>
          <w:szCs w:val="24"/>
          <w:lang w:val="en-IN"/>
        </w:rPr>
        <w:t>;11</w:t>
      </w:r>
      <w:proofErr w:type="gramEnd"/>
      <w:r w:rsidRPr="00C60277">
        <w:rPr>
          <w:rFonts w:ascii="Times New Roman" w:eastAsia="Times New Roman" w:hAnsi="Times New Roman" w:cs="Times New Roman"/>
          <w:bCs/>
          <w:sz w:val="24"/>
          <w:szCs w:val="24"/>
          <w:lang w:val="en-IN"/>
        </w:rPr>
        <w:t>(11):2937.</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Irajian</w:t>
      </w:r>
      <w:proofErr w:type="spellEnd"/>
      <w:r w:rsidRPr="00C60277">
        <w:rPr>
          <w:rFonts w:ascii="Times New Roman" w:eastAsia="Times New Roman" w:hAnsi="Times New Roman" w:cs="Times New Roman"/>
          <w:bCs/>
          <w:sz w:val="24"/>
          <w:szCs w:val="24"/>
          <w:lang w:val="en-IN"/>
        </w:rPr>
        <w:t xml:space="preserve"> G, </w:t>
      </w:r>
      <w:proofErr w:type="spellStart"/>
      <w:r w:rsidRPr="00C60277">
        <w:rPr>
          <w:rFonts w:ascii="Times New Roman" w:eastAsia="Times New Roman" w:hAnsi="Times New Roman" w:cs="Times New Roman"/>
          <w:bCs/>
          <w:sz w:val="24"/>
          <w:szCs w:val="24"/>
          <w:lang w:val="en-IN"/>
        </w:rPr>
        <w:t>Jazayeri-Moghadas</w:t>
      </w:r>
      <w:proofErr w:type="spellEnd"/>
      <w:r w:rsidRPr="00C60277">
        <w:rPr>
          <w:rFonts w:ascii="Times New Roman" w:eastAsia="Times New Roman" w:hAnsi="Times New Roman" w:cs="Times New Roman"/>
          <w:bCs/>
          <w:sz w:val="24"/>
          <w:szCs w:val="24"/>
          <w:lang w:val="en-IN"/>
        </w:rPr>
        <w:t xml:space="preserve"> A, </w:t>
      </w:r>
      <w:proofErr w:type="spellStart"/>
      <w:r w:rsidRPr="00C60277">
        <w:rPr>
          <w:rFonts w:ascii="Times New Roman" w:eastAsia="Times New Roman" w:hAnsi="Times New Roman" w:cs="Times New Roman"/>
          <w:bCs/>
          <w:sz w:val="24"/>
          <w:szCs w:val="24"/>
          <w:lang w:val="en-IN"/>
        </w:rPr>
        <w:t>Beheshti</w:t>
      </w:r>
      <w:proofErr w:type="spellEnd"/>
      <w:r w:rsidRPr="00C60277">
        <w:rPr>
          <w:rFonts w:ascii="Times New Roman" w:eastAsia="Times New Roman" w:hAnsi="Times New Roman" w:cs="Times New Roman"/>
          <w:bCs/>
          <w:sz w:val="24"/>
          <w:szCs w:val="24"/>
          <w:lang w:val="en-IN"/>
        </w:rPr>
        <w:t xml:space="preserve"> A. Prevalence of extended-spectrum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positive and multidrug Resistance pattern of Escherichia coli and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pneumonia isolates, </w:t>
      </w:r>
      <w:proofErr w:type="spellStart"/>
      <w:r w:rsidRPr="00C60277">
        <w:rPr>
          <w:rFonts w:ascii="Times New Roman" w:eastAsia="Times New Roman" w:hAnsi="Times New Roman" w:cs="Times New Roman"/>
          <w:bCs/>
          <w:sz w:val="24"/>
          <w:szCs w:val="24"/>
          <w:lang w:val="en-IN"/>
        </w:rPr>
        <w:t>Semnan</w:t>
      </w:r>
      <w:proofErr w:type="spellEnd"/>
      <w:r w:rsidRPr="00C60277">
        <w:rPr>
          <w:rFonts w:ascii="Times New Roman" w:eastAsia="Times New Roman" w:hAnsi="Times New Roman" w:cs="Times New Roman"/>
          <w:bCs/>
          <w:sz w:val="24"/>
          <w:szCs w:val="24"/>
          <w:lang w:val="en-IN"/>
        </w:rPr>
        <w:t xml:space="preserve">, Iran. Iran J </w:t>
      </w:r>
      <w:proofErr w:type="spellStart"/>
      <w:r w:rsidRPr="00C60277">
        <w:rPr>
          <w:rFonts w:ascii="Times New Roman" w:eastAsia="Times New Roman" w:hAnsi="Times New Roman" w:cs="Times New Roman"/>
          <w:bCs/>
          <w:sz w:val="24"/>
          <w:szCs w:val="24"/>
          <w:lang w:val="en-IN"/>
        </w:rPr>
        <w:t>Microbiol</w:t>
      </w:r>
      <w:proofErr w:type="spellEnd"/>
      <w:r w:rsidRPr="00C60277">
        <w:rPr>
          <w:rFonts w:ascii="Times New Roman" w:eastAsia="Times New Roman" w:hAnsi="Times New Roman" w:cs="Times New Roman"/>
          <w:bCs/>
          <w:sz w:val="24"/>
          <w:szCs w:val="24"/>
          <w:lang w:val="en-IN"/>
        </w:rPr>
        <w:t>. 2009</w:t>
      </w:r>
      <w:proofErr w:type="gramStart"/>
      <w:r w:rsidRPr="00C60277">
        <w:rPr>
          <w:rFonts w:ascii="Times New Roman" w:eastAsia="Times New Roman" w:hAnsi="Times New Roman" w:cs="Times New Roman"/>
          <w:bCs/>
          <w:sz w:val="24"/>
          <w:szCs w:val="24"/>
          <w:lang w:val="en-IN"/>
        </w:rPr>
        <w:t>;1:49</w:t>
      </w:r>
      <w:proofErr w:type="gramEnd"/>
      <w:r w:rsidRPr="00C60277">
        <w:rPr>
          <w:rFonts w:ascii="Times New Roman" w:eastAsia="Times New Roman" w:hAnsi="Times New Roman" w:cs="Times New Roman"/>
          <w:bCs/>
          <w:sz w:val="24"/>
          <w:szCs w:val="24"/>
          <w:lang w:val="en-IN"/>
        </w:rPr>
        <w:t>–53.</w:t>
      </w:r>
    </w:p>
    <w:p w:rsidR="00073AD9" w:rsidRPr="00C60277" w:rsidRDefault="00073AD9" w:rsidP="00073AD9">
      <w:pPr>
        <w:numPr>
          <w:ilvl w:val="0"/>
          <w:numId w:val="5"/>
        </w:numPr>
        <w:spacing w:before="240"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Jarlier</w:t>
      </w:r>
      <w:proofErr w:type="spellEnd"/>
      <w:r w:rsidRPr="00C60277">
        <w:rPr>
          <w:rFonts w:ascii="Times New Roman" w:eastAsia="Times New Roman" w:hAnsi="Times New Roman" w:cs="Times New Roman"/>
          <w:bCs/>
          <w:sz w:val="24"/>
          <w:szCs w:val="24"/>
          <w:lang w:val="en-IN"/>
        </w:rPr>
        <w:t xml:space="preserve"> V, Nicolas M-H, Fournier G, </w:t>
      </w:r>
      <w:proofErr w:type="spellStart"/>
      <w:r w:rsidRPr="00C60277">
        <w:rPr>
          <w:rFonts w:ascii="Times New Roman" w:eastAsia="Times New Roman" w:hAnsi="Times New Roman" w:cs="Times New Roman"/>
          <w:bCs/>
          <w:sz w:val="24"/>
          <w:szCs w:val="24"/>
          <w:lang w:val="en-IN"/>
        </w:rPr>
        <w:t>Philippon</w:t>
      </w:r>
      <w:proofErr w:type="spellEnd"/>
      <w:r w:rsidRPr="00C60277">
        <w:rPr>
          <w:rFonts w:ascii="Times New Roman" w:eastAsia="Times New Roman" w:hAnsi="Times New Roman" w:cs="Times New Roman"/>
          <w:bCs/>
          <w:sz w:val="24"/>
          <w:szCs w:val="24"/>
          <w:lang w:val="en-IN"/>
        </w:rPr>
        <w:t xml:space="preserve"> A.</w:t>
      </w:r>
      <w:r>
        <w:rPr>
          <w:rFonts w:ascii="Times New Roman" w:eastAsia="Times New Roman" w:hAnsi="Times New Roman" w:cs="Times New Roman"/>
          <w:bCs/>
          <w:sz w:val="24"/>
          <w:szCs w:val="24"/>
          <w:lang w:val="en-IN"/>
        </w:rPr>
        <w:t>(</w:t>
      </w:r>
      <w:r w:rsidRPr="008826F3">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1988</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Extended broad-spectrum b-</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conferring transferable resistance to newer b-</w:t>
      </w:r>
      <w:proofErr w:type="spellStart"/>
      <w:r w:rsidRPr="00C60277">
        <w:rPr>
          <w:rFonts w:ascii="Times New Roman" w:eastAsia="Times New Roman" w:hAnsi="Times New Roman" w:cs="Times New Roman"/>
          <w:bCs/>
          <w:sz w:val="24"/>
          <w:szCs w:val="24"/>
          <w:lang w:val="en-IN"/>
        </w:rPr>
        <w:t>lactam</w:t>
      </w:r>
      <w:proofErr w:type="spellEnd"/>
      <w:r w:rsidRPr="00C60277">
        <w:rPr>
          <w:rFonts w:ascii="Times New Roman" w:eastAsia="Times New Roman" w:hAnsi="Times New Roman" w:cs="Times New Roman"/>
          <w:bCs/>
          <w:sz w:val="24"/>
          <w:szCs w:val="24"/>
          <w:lang w:val="en-IN"/>
        </w:rPr>
        <w:t xml:space="preserve"> agents in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Hospital prevalence and susceptibility patterns. Rev. Infect. Dis.</w:t>
      </w:r>
      <w:proofErr w:type="gramStart"/>
      <w:r w:rsidRPr="00C60277">
        <w:rPr>
          <w:rFonts w:ascii="Times New Roman" w:eastAsia="Times New Roman" w:hAnsi="Times New Roman" w:cs="Times New Roman"/>
          <w:bCs/>
          <w:sz w:val="24"/>
          <w:szCs w:val="24"/>
          <w:lang w:val="en-IN"/>
        </w:rPr>
        <w:t>;10:867</w:t>
      </w:r>
      <w:proofErr w:type="gramEnd"/>
      <w:r w:rsidRPr="00C60277">
        <w:rPr>
          <w:rFonts w:ascii="Times New Roman" w:eastAsia="Times New Roman" w:hAnsi="Times New Roman" w:cs="Times New Roman"/>
          <w:bCs/>
          <w:sz w:val="24"/>
          <w:szCs w:val="24"/>
          <w:lang w:val="en-IN"/>
        </w:rPr>
        <w:t>–878.</w:t>
      </w:r>
    </w:p>
    <w:p w:rsidR="00073AD9" w:rsidRPr="00C60277" w:rsidRDefault="00073AD9" w:rsidP="00073AD9">
      <w:pPr>
        <w:pStyle w:val="Heading3"/>
        <w:numPr>
          <w:ilvl w:val="0"/>
          <w:numId w:val="5"/>
        </w:numPr>
        <w:spacing w:before="240" w:line="360" w:lineRule="auto"/>
        <w:jc w:val="both"/>
        <w:rPr>
          <w:rFonts w:ascii="Times New Roman" w:hAnsi="Times New Roman" w:cs="Times New Roman"/>
          <w:b w:val="0"/>
          <w:iCs/>
          <w:color w:val="000000"/>
          <w:sz w:val="24"/>
          <w:szCs w:val="24"/>
        </w:rPr>
      </w:pPr>
      <w:proofErr w:type="spellStart"/>
      <w:r w:rsidRPr="00C60277">
        <w:rPr>
          <w:rFonts w:ascii="Times New Roman" w:hAnsi="Times New Roman" w:cs="Times New Roman"/>
          <w:b w:val="0"/>
          <w:iCs/>
          <w:color w:val="000000"/>
          <w:sz w:val="24"/>
          <w:szCs w:val="24"/>
        </w:rPr>
        <w:t>Jesumirhewe</w:t>
      </w:r>
      <w:proofErr w:type="spellEnd"/>
      <w:r w:rsidRPr="00C60277">
        <w:rPr>
          <w:rFonts w:ascii="Times New Roman" w:hAnsi="Times New Roman" w:cs="Times New Roman"/>
          <w:b w:val="0"/>
          <w:iCs/>
          <w:color w:val="000000"/>
          <w:sz w:val="24"/>
          <w:szCs w:val="24"/>
        </w:rPr>
        <w:t xml:space="preserve">, C., Springer, B., </w:t>
      </w:r>
      <w:proofErr w:type="spellStart"/>
      <w:r w:rsidRPr="00C60277">
        <w:rPr>
          <w:rFonts w:ascii="Times New Roman" w:hAnsi="Times New Roman" w:cs="Times New Roman"/>
          <w:b w:val="0"/>
          <w:iCs/>
          <w:color w:val="000000"/>
          <w:sz w:val="24"/>
          <w:szCs w:val="24"/>
        </w:rPr>
        <w:t>Allerberger</w:t>
      </w:r>
      <w:proofErr w:type="spellEnd"/>
      <w:r w:rsidRPr="00C60277">
        <w:rPr>
          <w:rFonts w:ascii="Times New Roman" w:hAnsi="Times New Roman" w:cs="Times New Roman"/>
          <w:b w:val="0"/>
          <w:iCs/>
          <w:color w:val="000000"/>
          <w:sz w:val="24"/>
          <w:szCs w:val="24"/>
        </w:rPr>
        <w:t xml:space="preserve">, F. and </w:t>
      </w:r>
      <w:proofErr w:type="spellStart"/>
      <w:r w:rsidRPr="00C60277">
        <w:rPr>
          <w:rFonts w:ascii="Times New Roman" w:hAnsi="Times New Roman" w:cs="Times New Roman"/>
          <w:b w:val="0"/>
          <w:iCs/>
          <w:color w:val="000000"/>
          <w:sz w:val="24"/>
          <w:szCs w:val="24"/>
        </w:rPr>
        <w:t>Ruppitsch</w:t>
      </w:r>
      <w:proofErr w:type="spellEnd"/>
      <w:r w:rsidRPr="00C60277">
        <w:rPr>
          <w:rFonts w:ascii="Times New Roman" w:hAnsi="Times New Roman" w:cs="Times New Roman"/>
          <w:b w:val="0"/>
          <w:iCs/>
          <w:color w:val="000000"/>
          <w:sz w:val="24"/>
          <w:szCs w:val="24"/>
        </w:rPr>
        <w:t>, W. (2020) Whole Genome Sequencing of Extended Spectrum β-</w:t>
      </w:r>
      <w:proofErr w:type="spellStart"/>
      <w:r w:rsidRPr="00C60277">
        <w:rPr>
          <w:rFonts w:ascii="Times New Roman" w:hAnsi="Times New Roman" w:cs="Times New Roman"/>
          <w:b w:val="0"/>
          <w:iCs/>
          <w:color w:val="000000"/>
          <w:sz w:val="24"/>
          <w:szCs w:val="24"/>
        </w:rPr>
        <w:t>lactamase</w:t>
      </w:r>
      <w:proofErr w:type="spellEnd"/>
      <w:r w:rsidRPr="00C60277">
        <w:rPr>
          <w:rFonts w:ascii="Times New Roman" w:hAnsi="Times New Roman" w:cs="Times New Roman"/>
          <w:b w:val="0"/>
          <w:iCs/>
          <w:color w:val="000000"/>
          <w:sz w:val="24"/>
          <w:szCs w:val="24"/>
        </w:rPr>
        <w:t xml:space="preserve"> Genes in </w:t>
      </w:r>
      <w:proofErr w:type="spellStart"/>
      <w:r w:rsidRPr="00C60277">
        <w:rPr>
          <w:rFonts w:ascii="Times New Roman" w:hAnsi="Times New Roman" w:cs="Times New Roman"/>
          <w:b w:val="0"/>
          <w:iCs/>
          <w:color w:val="000000"/>
          <w:sz w:val="24"/>
          <w:szCs w:val="24"/>
        </w:rPr>
        <w:t>Enterobacteriaceae</w:t>
      </w:r>
      <w:proofErr w:type="spellEnd"/>
      <w:r w:rsidRPr="00C60277">
        <w:rPr>
          <w:rFonts w:ascii="Times New Roman" w:hAnsi="Times New Roman" w:cs="Times New Roman"/>
          <w:b w:val="0"/>
          <w:iCs/>
          <w:color w:val="000000"/>
          <w:sz w:val="24"/>
          <w:szCs w:val="24"/>
        </w:rPr>
        <w:t xml:space="preserve"> isolates from Nigeria. </w:t>
      </w:r>
      <w:proofErr w:type="spellStart"/>
      <w:r w:rsidRPr="00C60277">
        <w:rPr>
          <w:rFonts w:ascii="Times New Roman" w:hAnsi="Times New Roman" w:cs="Times New Roman"/>
          <w:b w:val="0"/>
          <w:i/>
          <w:iCs/>
          <w:color w:val="000000"/>
          <w:sz w:val="24"/>
          <w:szCs w:val="24"/>
        </w:rPr>
        <w:t>PLoS</w:t>
      </w:r>
      <w:proofErr w:type="spellEnd"/>
      <w:r w:rsidRPr="00C60277">
        <w:rPr>
          <w:rFonts w:ascii="Times New Roman" w:hAnsi="Times New Roman" w:cs="Times New Roman"/>
          <w:b w:val="0"/>
          <w:i/>
          <w:iCs/>
          <w:color w:val="000000"/>
          <w:sz w:val="24"/>
          <w:szCs w:val="24"/>
        </w:rPr>
        <w:t xml:space="preserve"> </w:t>
      </w:r>
      <w:proofErr w:type="gramStart"/>
      <w:r w:rsidRPr="00C60277">
        <w:rPr>
          <w:rFonts w:ascii="Times New Roman" w:hAnsi="Times New Roman" w:cs="Times New Roman"/>
          <w:b w:val="0"/>
          <w:i/>
          <w:iCs/>
          <w:color w:val="000000"/>
          <w:sz w:val="24"/>
          <w:szCs w:val="24"/>
        </w:rPr>
        <w:t>ONE</w:t>
      </w:r>
      <w:r w:rsidRPr="00C60277">
        <w:rPr>
          <w:rFonts w:ascii="Times New Roman" w:hAnsi="Times New Roman" w:cs="Times New Roman"/>
          <w:b w:val="0"/>
          <w:iCs/>
          <w:color w:val="000000"/>
          <w:sz w:val="24"/>
          <w:szCs w:val="24"/>
        </w:rPr>
        <w:t xml:space="preserve"> ,15</w:t>
      </w:r>
      <w:proofErr w:type="gramEnd"/>
      <w:r w:rsidRPr="00C60277">
        <w:rPr>
          <w:rFonts w:ascii="Times New Roman" w:hAnsi="Times New Roman" w:cs="Times New Roman"/>
          <w:b w:val="0"/>
          <w:iCs/>
          <w:color w:val="000000"/>
          <w:sz w:val="24"/>
          <w:szCs w:val="24"/>
        </w:rPr>
        <w:t>(4): e0231146.</w:t>
      </w:r>
    </w:p>
    <w:p w:rsidR="00073AD9" w:rsidRPr="00C60277" w:rsidRDefault="00073AD9" w:rsidP="00073AD9">
      <w:pPr>
        <w:numPr>
          <w:ilvl w:val="0"/>
          <w:numId w:val="5"/>
        </w:numPr>
        <w:spacing w:before="240"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Katsanis</w:t>
      </w:r>
      <w:proofErr w:type="spellEnd"/>
      <w:r w:rsidRPr="00C60277">
        <w:rPr>
          <w:rFonts w:ascii="Times New Roman" w:eastAsia="Times New Roman" w:hAnsi="Times New Roman" w:cs="Times New Roman"/>
          <w:bCs/>
          <w:sz w:val="24"/>
          <w:szCs w:val="24"/>
          <w:lang w:val="en-IN"/>
        </w:rPr>
        <w:t xml:space="preserve"> GP, </w:t>
      </w:r>
      <w:proofErr w:type="spellStart"/>
      <w:r w:rsidRPr="00C60277">
        <w:rPr>
          <w:rFonts w:ascii="Times New Roman" w:eastAsia="Times New Roman" w:hAnsi="Times New Roman" w:cs="Times New Roman"/>
          <w:bCs/>
          <w:sz w:val="24"/>
          <w:szCs w:val="24"/>
          <w:lang w:val="en-IN"/>
        </w:rPr>
        <w:t>Spargo</w:t>
      </w:r>
      <w:proofErr w:type="spellEnd"/>
      <w:r w:rsidRPr="00C60277">
        <w:rPr>
          <w:rFonts w:ascii="Times New Roman" w:eastAsia="Times New Roman" w:hAnsi="Times New Roman" w:cs="Times New Roman"/>
          <w:bCs/>
          <w:sz w:val="24"/>
          <w:szCs w:val="24"/>
          <w:lang w:val="en-IN"/>
        </w:rPr>
        <w:t xml:space="preserve"> J, Ferraro MJ, Sutton L, Jacoby GA</w:t>
      </w:r>
      <w:proofErr w:type="gramStart"/>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w:t>
      </w:r>
      <w:proofErr w:type="gramEnd"/>
      <w:r w:rsidRPr="008826F3">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1994</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Detection of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pneumoniae</w:t>
      </w:r>
      <w:proofErr w:type="spellEnd"/>
      <w:r w:rsidRPr="00C60277">
        <w:rPr>
          <w:rFonts w:ascii="Times New Roman" w:eastAsia="Times New Roman" w:hAnsi="Times New Roman" w:cs="Times New Roman"/>
          <w:bCs/>
          <w:sz w:val="24"/>
          <w:szCs w:val="24"/>
          <w:lang w:val="en-IN"/>
        </w:rPr>
        <w:t xml:space="preserve"> and Escherichia coli strains producing extended-spectrum b-</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J. </w:t>
      </w:r>
      <w:proofErr w:type="spellStart"/>
      <w:r w:rsidRPr="00C60277">
        <w:rPr>
          <w:rFonts w:ascii="Times New Roman" w:eastAsia="Times New Roman" w:hAnsi="Times New Roman" w:cs="Times New Roman"/>
          <w:bCs/>
          <w:sz w:val="24"/>
          <w:szCs w:val="24"/>
          <w:lang w:val="en-IN"/>
        </w:rPr>
        <w:t>Clin</w:t>
      </w:r>
      <w:proofErr w:type="spellEnd"/>
      <w:r w:rsidRPr="00C60277">
        <w:rPr>
          <w:rFonts w:ascii="Times New Roman" w:eastAsia="Times New Roman" w:hAnsi="Times New Roman" w:cs="Times New Roman"/>
          <w:bCs/>
          <w:sz w:val="24"/>
          <w:szCs w:val="24"/>
          <w:lang w:val="en-IN"/>
        </w:rPr>
        <w:t>. Microbiol.</w:t>
      </w:r>
      <w:proofErr w:type="gramStart"/>
      <w:r w:rsidRPr="00C60277">
        <w:rPr>
          <w:rFonts w:ascii="Times New Roman" w:eastAsia="Times New Roman" w:hAnsi="Times New Roman" w:cs="Times New Roman"/>
          <w:bCs/>
          <w:sz w:val="24"/>
          <w:szCs w:val="24"/>
          <w:lang w:val="en-IN"/>
        </w:rPr>
        <w:t>;32:691</w:t>
      </w:r>
      <w:proofErr w:type="gramEnd"/>
      <w:r w:rsidRPr="00C60277">
        <w:rPr>
          <w:rFonts w:ascii="Times New Roman" w:eastAsia="Times New Roman" w:hAnsi="Times New Roman" w:cs="Times New Roman"/>
          <w:bCs/>
          <w:sz w:val="24"/>
          <w:szCs w:val="24"/>
          <w:lang w:val="en-IN"/>
        </w:rPr>
        <w:t>–696.</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Khanfar</w:t>
      </w:r>
      <w:proofErr w:type="spellEnd"/>
      <w:r w:rsidRPr="00C60277">
        <w:rPr>
          <w:rFonts w:ascii="Times New Roman" w:eastAsia="Times New Roman" w:hAnsi="Times New Roman" w:cs="Times New Roman"/>
          <w:bCs/>
          <w:sz w:val="24"/>
          <w:szCs w:val="24"/>
          <w:lang w:val="en-IN"/>
        </w:rPr>
        <w:t xml:space="preserve"> HS, </w:t>
      </w:r>
      <w:proofErr w:type="spellStart"/>
      <w:r w:rsidRPr="00C60277">
        <w:rPr>
          <w:rFonts w:ascii="Times New Roman" w:eastAsia="Times New Roman" w:hAnsi="Times New Roman" w:cs="Times New Roman"/>
          <w:bCs/>
          <w:sz w:val="24"/>
          <w:szCs w:val="24"/>
          <w:lang w:val="en-IN"/>
        </w:rPr>
        <w:t>Bindyna</w:t>
      </w:r>
      <w:proofErr w:type="spellEnd"/>
      <w:r w:rsidRPr="00C60277">
        <w:rPr>
          <w:rFonts w:ascii="Times New Roman" w:eastAsia="Times New Roman" w:hAnsi="Times New Roman" w:cs="Times New Roman"/>
          <w:bCs/>
          <w:sz w:val="24"/>
          <w:szCs w:val="24"/>
          <w:lang w:val="en-IN"/>
        </w:rPr>
        <w:t xml:space="preserve"> KM, </w:t>
      </w:r>
      <w:proofErr w:type="spellStart"/>
      <w:r w:rsidRPr="00C60277">
        <w:rPr>
          <w:rFonts w:ascii="Times New Roman" w:eastAsia="Times New Roman" w:hAnsi="Times New Roman" w:cs="Times New Roman"/>
          <w:bCs/>
          <w:sz w:val="24"/>
          <w:szCs w:val="24"/>
          <w:lang w:val="en-IN"/>
        </w:rPr>
        <w:t>Senok</w:t>
      </w:r>
      <w:proofErr w:type="spellEnd"/>
      <w:r w:rsidRPr="00C60277">
        <w:rPr>
          <w:rFonts w:ascii="Times New Roman" w:eastAsia="Times New Roman" w:hAnsi="Times New Roman" w:cs="Times New Roman"/>
          <w:bCs/>
          <w:sz w:val="24"/>
          <w:szCs w:val="24"/>
          <w:lang w:val="en-IN"/>
        </w:rPr>
        <w:t xml:space="preserve"> AC, </w:t>
      </w:r>
      <w:proofErr w:type="spellStart"/>
      <w:r w:rsidRPr="00C60277">
        <w:rPr>
          <w:rFonts w:ascii="Times New Roman" w:eastAsia="Times New Roman" w:hAnsi="Times New Roman" w:cs="Times New Roman"/>
          <w:bCs/>
          <w:sz w:val="24"/>
          <w:szCs w:val="24"/>
          <w:lang w:val="en-IN"/>
        </w:rPr>
        <w:t>Botta</w:t>
      </w:r>
      <w:proofErr w:type="spellEnd"/>
      <w:r w:rsidRPr="00C60277">
        <w:rPr>
          <w:rFonts w:ascii="Times New Roman" w:eastAsia="Times New Roman" w:hAnsi="Times New Roman" w:cs="Times New Roman"/>
          <w:bCs/>
          <w:sz w:val="24"/>
          <w:szCs w:val="24"/>
          <w:lang w:val="en-IN"/>
        </w:rPr>
        <w:t xml:space="preserve"> GA. Extended Spectrum </w:t>
      </w:r>
      <w:proofErr w:type="spellStart"/>
      <w:r w:rsidRPr="00C60277">
        <w:rPr>
          <w:rFonts w:ascii="Times New Roman" w:eastAsia="Times New Roman" w:hAnsi="Times New Roman" w:cs="Times New Roman"/>
          <w:bCs/>
          <w:sz w:val="24"/>
          <w:szCs w:val="24"/>
          <w:lang w:val="en-IN"/>
        </w:rPr>
        <w:t>betalactamase</w:t>
      </w:r>
      <w:proofErr w:type="spellEnd"/>
      <w:r w:rsidRPr="00C60277">
        <w:rPr>
          <w:rFonts w:ascii="Times New Roman" w:eastAsia="Times New Roman" w:hAnsi="Times New Roman" w:cs="Times New Roman"/>
          <w:bCs/>
          <w:sz w:val="24"/>
          <w:szCs w:val="24"/>
          <w:lang w:val="en-IN"/>
        </w:rPr>
        <w:t xml:space="preserve"> (ESBL) in Escherichia coli and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pneumonia: Trends in the Hospitals and Community settings. J Infect Dev </w:t>
      </w:r>
      <w:proofErr w:type="spellStart"/>
      <w:r w:rsidRPr="00C60277">
        <w:rPr>
          <w:rFonts w:ascii="Times New Roman" w:eastAsia="Times New Roman" w:hAnsi="Times New Roman" w:cs="Times New Roman"/>
          <w:bCs/>
          <w:sz w:val="24"/>
          <w:szCs w:val="24"/>
          <w:lang w:val="en-IN"/>
        </w:rPr>
        <w:t>Ctries</w:t>
      </w:r>
      <w:proofErr w:type="spellEnd"/>
      <w:r w:rsidRPr="00C60277">
        <w:rPr>
          <w:rFonts w:ascii="Times New Roman" w:eastAsia="Times New Roman" w:hAnsi="Times New Roman" w:cs="Times New Roman"/>
          <w:bCs/>
          <w:sz w:val="24"/>
          <w:szCs w:val="24"/>
          <w:lang w:val="en-IN"/>
        </w:rPr>
        <w:t>. 2009;1:3(4)295-</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Lin, X., </w:t>
      </w:r>
      <w:proofErr w:type="spellStart"/>
      <w:r w:rsidRPr="00C60277">
        <w:rPr>
          <w:rFonts w:ascii="Times New Roman" w:eastAsia="Times New Roman" w:hAnsi="Times New Roman" w:cs="Times New Roman"/>
          <w:bCs/>
          <w:sz w:val="24"/>
          <w:szCs w:val="24"/>
          <w:lang w:val="en-IN"/>
        </w:rPr>
        <w:t>Kück</w:t>
      </w:r>
      <w:proofErr w:type="spellEnd"/>
      <w:r w:rsidRPr="00C60277">
        <w:rPr>
          <w:rFonts w:ascii="Times New Roman" w:eastAsia="Times New Roman" w:hAnsi="Times New Roman" w:cs="Times New Roman"/>
          <w:bCs/>
          <w:sz w:val="24"/>
          <w:szCs w:val="24"/>
          <w:lang w:val="en-IN"/>
        </w:rPr>
        <w:t xml:space="preserve">, U. </w:t>
      </w:r>
      <w:proofErr w:type="spellStart"/>
      <w:r w:rsidRPr="00C60277">
        <w:rPr>
          <w:rFonts w:ascii="Times New Roman" w:eastAsia="Times New Roman" w:hAnsi="Times New Roman" w:cs="Times New Roman"/>
          <w:bCs/>
          <w:sz w:val="24"/>
          <w:szCs w:val="24"/>
          <w:lang w:val="en-IN"/>
        </w:rPr>
        <w:t>Cephalosporins</w:t>
      </w:r>
      <w:proofErr w:type="spellEnd"/>
      <w:r w:rsidRPr="00C60277">
        <w:rPr>
          <w:rFonts w:ascii="Times New Roman" w:eastAsia="Times New Roman" w:hAnsi="Times New Roman" w:cs="Times New Roman"/>
          <w:bCs/>
          <w:sz w:val="24"/>
          <w:szCs w:val="24"/>
          <w:lang w:val="en-IN"/>
        </w:rPr>
        <w:t xml:space="preserve"> as key lead generation beta-</w:t>
      </w:r>
      <w:proofErr w:type="spellStart"/>
      <w:r w:rsidRPr="00C60277">
        <w:rPr>
          <w:rFonts w:ascii="Times New Roman" w:eastAsia="Times New Roman" w:hAnsi="Times New Roman" w:cs="Times New Roman"/>
          <w:bCs/>
          <w:sz w:val="24"/>
          <w:szCs w:val="24"/>
          <w:lang w:val="en-IN"/>
        </w:rPr>
        <w:t>lactam</w:t>
      </w:r>
      <w:proofErr w:type="spellEnd"/>
      <w:r w:rsidRPr="00C60277">
        <w:rPr>
          <w:rFonts w:ascii="Times New Roman" w:eastAsia="Times New Roman" w:hAnsi="Times New Roman" w:cs="Times New Roman"/>
          <w:bCs/>
          <w:sz w:val="24"/>
          <w:szCs w:val="24"/>
          <w:lang w:val="en-IN"/>
        </w:rPr>
        <w:t xml:space="preserve"> antibiotics. </w:t>
      </w:r>
      <w:proofErr w:type="spellStart"/>
      <w:r w:rsidRPr="00C60277">
        <w:rPr>
          <w:rFonts w:ascii="Times New Roman" w:eastAsia="Times New Roman" w:hAnsi="Times New Roman" w:cs="Times New Roman"/>
          <w:bCs/>
          <w:sz w:val="24"/>
          <w:szCs w:val="24"/>
          <w:lang w:val="en-IN"/>
        </w:rPr>
        <w:t>Appl</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Microbiol</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Biotechnol</w:t>
      </w:r>
      <w:proofErr w:type="spellEnd"/>
      <w:r w:rsidRPr="00C60277">
        <w:rPr>
          <w:rFonts w:ascii="Times New Roman" w:eastAsia="Times New Roman" w:hAnsi="Times New Roman" w:cs="Times New Roman"/>
          <w:bCs/>
          <w:sz w:val="24"/>
          <w:szCs w:val="24"/>
          <w:lang w:val="en-IN"/>
        </w:rPr>
        <w:t>. 2022</w:t>
      </w:r>
      <w:proofErr w:type="gramStart"/>
      <w:r w:rsidRPr="00C60277">
        <w:rPr>
          <w:rFonts w:ascii="Times New Roman" w:eastAsia="Times New Roman" w:hAnsi="Times New Roman" w:cs="Times New Roman"/>
          <w:bCs/>
          <w:sz w:val="24"/>
          <w:szCs w:val="24"/>
          <w:lang w:val="en-IN"/>
        </w:rPr>
        <w:t>;106:8007</w:t>
      </w:r>
      <w:proofErr w:type="gramEnd"/>
      <w:r w:rsidRPr="00C60277">
        <w:rPr>
          <w:rFonts w:ascii="Times New Roman" w:eastAsia="Times New Roman" w:hAnsi="Times New Roman" w:cs="Times New Roman"/>
          <w:bCs/>
          <w:sz w:val="24"/>
          <w:szCs w:val="24"/>
          <w:lang w:val="en-IN"/>
        </w:rPr>
        <w:t>–8020.</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Pr>
          <w:rFonts w:ascii="Times New Roman" w:eastAsia="Times New Roman" w:hAnsi="Times New Roman" w:cs="Times New Roman"/>
          <w:bCs/>
          <w:sz w:val="24"/>
          <w:szCs w:val="24"/>
          <w:lang w:val="en-IN"/>
        </w:rPr>
        <w:t>Migliavacca</w:t>
      </w:r>
      <w:proofErr w:type="spellEnd"/>
      <w:r>
        <w:rPr>
          <w:rFonts w:ascii="Times New Roman" w:eastAsia="Times New Roman" w:hAnsi="Times New Roman" w:cs="Times New Roman"/>
          <w:bCs/>
          <w:sz w:val="24"/>
          <w:szCs w:val="24"/>
          <w:lang w:val="en-IN"/>
        </w:rPr>
        <w:t>, N.</w:t>
      </w:r>
      <w:r w:rsidRPr="00C60277">
        <w:rPr>
          <w:rFonts w:ascii="Times New Roman" w:eastAsia="Times New Roman" w:hAnsi="Times New Roman" w:cs="Times New Roman"/>
          <w:bCs/>
          <w:sz w:val="24"/>
          <w:szCs w:val="24"/>
          <w:lang w:val="en-IN"/>
        </w:rPr>
        <w:t xml:space="preserve"> R, </w:t>
      </w:r>
      <w:proofErr w:type="spellStart"/>
      <w:r w:rsidRPr="00C60277">
        <w:rPr>
          <w:rFonts w:ascii="Times New Roman" w:eastAsia="Times New Roman" w:hAnsi="Times New Roman" w:cs="Times New Roman"/>
          <w:bCs/>
          <w:sz w:val="24"/>
          <w:szCs w:val="24"/>
          <w:lang w:val="en-IN"/>
        </w:rPr>
        <w:t>Pollin</w:t>
      </w:r>
      <w:proofErr w:type="spellEnd"/>
      <w:r w:rsidRPr="00C60277">
        <w:rPr>
          <w:rFonts w:ascii="Times New Roman" w:eastAsia="Times New Roman" w:hAnsi="Times New Roman" w:cs="Times New Roman"/>
          <w:bCs/>
          <w:sz w:val="24"/>
          <w:szCs w:val="24"/>
          <w:lang w:val="en-IN"/>
        </w:rPr>
        <w:t xml:space="preserve"> ES. Prevalence of Extended-Spectrum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AmpC</w:t>
      </w:r>
      <w:proofErr w:type="spellEnd"/>
      <w:r w:rsidRPr="00C60277">
        <w:rPr>
          <w:rFonts w:ascii="Times New Roman" w:eastAsia="Times New Roman" w:hAnsi="Times New Roman" w:cs="Times New Roman"/>
          <w:bCs/>
          <w:sz w:val="24"/>
          <w:szCs w:val="24"/>
          <w:lang w:val="en-IN"/>
        </w:rPr>
        <w:t xml:space="preserve"> and MBL in a tertiary care hospital. J </w:t>
      </w:r>
      <w:proofErr w:type="spellStart"/>
      <w:r w:rsidRPr="00C60277">
        <w:rPr>
          <w:rFonts w:ascii="Times New Roman" w:eastAsia="Times New Roman" w:hAnsi="Times New Roman" w:cs="Times New Roman"/>
          <w:bCs/>
          <w:sz w:val="24"/>
          <w:szCs w:val="24"/>
          <w:lang w:val="en-IN"/>
        </w:rPr>
        <w:t>Antimicrob</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Chemother</w:t>
      </w:r>
      <w:proofErr w:type="spellEnd"/>
      <w:r w:rsidRPr="00C60277">
        <w:rPr>
          <w:rFonts w:ascii="Times New Roman" w:eastAsia="Times New Roman" w:hAnsi="Times New Roman" w:cs="Times New Roman"/>
          <w:bCs/>
          <w:sz w:val="24"/>
          <w:szCs w:val="24"/>
          <w:lang w:val="en-IN"/>
        </w:rPr>
        <w:t>, 2002</w:t>
      </w:r>
      <w:proofErr w:type="gramStart"/>
      <w:r w:rsidRPr="00C60277">
        <w:rPr>
          <w:rFonts w:ascii="Times New Roman" w:eastAsia="Times New Roman" w:hAnsi="Times New Roman" w:cs="Times New Roman"/>
          <w:bCs/>
          <w:sz w:val="24"/>
          <w:szCs w:val="24"/>
          <w:lang w:val="en-IN"/>
        </w:rPr>
        <w:t>;1:22</w:t>
      </w:r>
      <w:proofErr w:type="gramEnd"/>
      <w:r w:rsidRPr="00C60277">
        <w:rPr>
          <w:rFonts w:ascii="Times New Roman" w:eastAsia="Times New Roman" w:hAnsi="Times New Roman" w:cs="Times New Roman"/>
          <w:bCs/>
          <w:sz w:val="24"/>
          <w:szCs w:val="24"/>
          <w:lang w:val="en-IN"/>
        </w:rPr>
        <w:t>-29.</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Mohanty</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S, </w:t>
      </w:r>
      <w:proofErr w:type="spellStart"/>
      <w:r w:rsidRPr="00C60277">
        <w:rPr>
          <w:rFonts w:ascii="Times New Roman" w:eastAsia="Times New Roman" w:hAnsi="Times New Roman" w:cs="Times New Roman"/>
          <w:bCs/>
          <w:sz w:val="24"/>
          <w:szCs w:val="24"/>
          <w:lang w:val="en-IN"/>
        </w:rPr>
        <w:t>Gaind</w:t>
      </w:r>
      <w:proofErr w:type="spellEnd"/>
      <w:r w:rsidRPr="00C60277">
        <w:rPr>
          <w:rFonts w:ascii="Times New Roman" w:eastAsia="Times New Roman" w:hAnsi="Times New Roman" w:cs="Times New Roman"/>
          <w:bCs/>
          <w:sz w:val="24"/>
          <w:szCs w:val="24"/>
          <w:lang w:val="en-IN"/>
        </w:rPr>
        <w:t xml:space="preserve"> R, </w:t>
      </w:r>
      <w:proofErr w:type="spellStart"/>
      <w:r w:rsidRPr="00C60277">
        <w:rPr>
          <w:rFonts w:ascii="Times New Roman" w:eastAsia="Times New Roman" w:hAnsi="Times New Roman" w:cs="Times New Roman"/>
          <w:bCs/>
          <w:sz w:val="24"/>
          <w:szCs w:val="24"/>
          <w:lang w:val="en-IN"/>
        </w:rPr>
        <w:t>Ranjan</w:t>
      </w:r>
      <w:proofErr w:type="spellEnd"/>
      <w:r w:rsidRPr="00C60277">
        <w:rPr>
          <w:rFonts w:ascii="Times New Roman" w:eastAsia="Times New Roman" w:hAnsi="Times New Roman" w:cs="Times New Roman"/>
          <w:bCs/>
          <w:sz w:val="24"/>
          <w:szCs w:val="24"/>
          <w:lang w:val="en-IN"/>
        </w:rPr>
        <w:t xml:space="preserve"> R, Deb M.</w:t>
      </w:r>
      <w:r>
        <w:rPr>
          <w:rFonts w:ascii="Times New Roman" w:eastAsia="Times New Roman" w:hAnsi="Times New Roman" w:cs="Times New Roman"/>
          <w:bCs/>
          <w:sz w:val="24"/>
          <w:szCs w:val="24"/>
          <w:lang w:val="en-IN"/>
        </w:rPr>
        <w:t>(2009)</w:t>
      </w:r>
      <w:r w:rsidRPr="00C60277">
        <w:rPr>
          <w:rFonts w:ascii="Times New Roman" w:eastAsia="Times New Roman" w:hAnsi="Times New Roman" w:cs="Times New Roman"/>
          <w:bCs/>
          <w:sz w:val="24"/>
          <w:szCs w:val="24"/>
          <w:lang w:val="en-IN"/>
        </w:rPr>
        <w:t xml:space="preserve"> Use of </w:t>
      </w:r>
      <w:proofErr w:type="spellStart"/>
      <w:r w:rsidRPr="00C60277">
        <w:rPr>
          <w:rFonts w:ascii="Times New Roman" w:eastAsia="Times New Roman" w:hAnsi="Times New Roman" w:cs="Times New Roman"/>
          <w:bCs/>
          <w:sz w:val="24"/>
          <w:szCs w:val="24"/>
          <w:lang w:val="en-IN"/>
        </w:rPr>
        <w:t>cefepime-clavulanate</w:t>
      </w:r>
      <w:proofErr w:type="spellEnd"/>
      <w:r w:rsidRPr="00C60277">
        <w:rPr>
          <w:rFonts w:ascii="Times New Roman" w:eastAsia="Times New Roman" w:hAnsi="Times New Roman" w:cs="Times New Roman"/>
          <w:bCs/>
          <w:sz w:val="24"/>
          <w:szCs w:val="24"/>
          <w:lang w:val="en-IN"/>
        </w:rPr>
        <w:t xml:space="preserve"> ESBL </w:t>
      </w:r>
      <w:proofErr w:type="spellStart"/>
      <w:r w:rsidRPr="00C60277">
        <w:rPr>
          <w:rFonts w:ascii="Times New Roman" w:eastAsia="Times New Roman" w:hAnsi="Times New Roman" w:cs="Times New Roman"/>
          <w:bCs/>
          <w:sz w:val="24"/>
          <w:szCs w:val="24"/>
          <w:lang w:val="en-IN"/>
        </w:rPr>
        <w:t>Etest</w:t>
      </w:r>
      <w:proofErr w:type="spellEnd"/>
      <w:r w:rsidRPr="00C60277">
        <w:rPr>
          <w:rFonts w:ascii="Times New Roman" w:eastAsia="Times New Roman" w:hAnsi="Times New Roman" w:cs="Times New Roman"/>
          <w:bCs/>
          <w:sz w:val="24"/>
          <w:szCs w:val="24"/>
          <w:lang w:val="en-IN"/>
        </w:rPr>
        <w:t xml:space="preserve"> for Detection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in </w:t>
      </w:r>
      <w:proofErr w:type="spellStart"/>
      <w:r w:rsidRPr="00C60277">
        <w:rPr>
          <w:rFonts w:ascii="Times New Roman" w:eastAsia="Times New Roman" w:hAnsi="Times New Roman" w:cs="Times New Roman"/>
          <w:bCs/>
          <w:sz w:val="24"/>
          <w:szCs w:val="24"/>
          <w:lang w:val="en-IN"/>
        </w:rPr>
        <w:t>AmpC</w:t>
      </w:r>
      <w:proofErr w:type="spellEnd"/>
      <w:r w:rsidRPr="00C60277">
        <w:rPr>
          <w:rFonts w:ascii="Times New Roman" w:eastAsia="Times New Roman" w:hAnsi="Times New Roman" w:cs="Times New Roman"/>
          <w:bCs/>
          <w:sz w:val="24"/>
          <w:szCs w:val="24"/>
          <w:lang w:val="en-IN"/>
        </w:rPr>
        <w:t xml:space="preserve"> co-producing bacteria</w:t>
      </w:r>
      <w:r w:rsidRPr="00427FFD">
        <w:rPr>
          <w:rFonts w:ascii="Times New Roman" w:eastAsia="Times New Roman" w:hAnsi="Times New Roman" w:cs="Times New Roman"/>
          <w:bCs/>
          <w:i/>
          <w:sz w:val="24"/>
          <w:szCs w:val="24"/>
          <w:lang w:val="en-IN"/>
        </w:rPr>
        <w:t>. J Infect Dev Ctries.</w:t>
      </w:r>
      <w:r w:rsidRPr="00C60277">
        <w:rPr>
          <w:rFonts w:ascii="Times New Roman" w:eastAsia="Times New Roman" w:hAnsi="Times New Roman" w:cs="Times New Roman"/>
          <w:bCs/>
          <w:sz w:val="24"/>
          <w:szCs w:val="24"/>
          <w:lang w:val="en-IN"/>
        </w:rPr>
        <w:t>4:24-29.</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Naas T, </w:t>
      </w:r>
      <w:proofErr w:type="spellStart"/>
      <w:r w:rsidRPr="00C60277">
        <w:rPr>
          <w:rFonts w:ascii="Times New Roman" w:eastAsia="Times New Roman" w:hAnsi="Times New Roman" w:cs="Times New Roman"/>
          <w:bCs/>
          <w:sz w:val="24"/>
          <w:szCs w:val="24"/>
          <w:lang w:val="en-IN"/>
        </w:rPr>
        <w:t>Oxacelay</w:t>
      </w:r>
      <w:proofErr w:type="spellEnd"/>
      <w:r w:rsidRPr="00C60277">
        <w:rPr>
          <w:rFonts w:ascii="Times New Roman" w:eastAsia="Times New Roman" w:hAnsi="Times New Roman" w:cs="Times New Roman"/>
          <w:bCs/>
          <w:sz w:val="24"/>
          <w:szCs w:val="24"/>
          <w:lang w:val="en-IN"/>
        </w:rPr>
        <w:t xml:space="preserve"> C, </w:t>
      </w:r>
      <w:proofErr w:type="spellStart"/>
      <w:r w:rsidRPr="00C60277">
        <w:rPr>
          <w:rFonts w:ascii="Times New Roman" w:eastAsia="Times New Roman" w:hAnsi="Times New Roman" w:cs="Times New Roman"/>
          <w:bCs/>
          <w:sz w:val="24"/>
          <w:szCs w:val="24"/>
          <w:lang w:val="en-IN"/>
        </w:rPr>
        <w:t>Nordmann</w:t>
      </w:r>
      <w:proofErr w:type="spellEnd"/>
      <w:r w:rsidRPr="00C60277">
        <w:rPr>
          <w:rFonts w:ascii="Times New Roman" w:eastAsia="Times New Roman" w:hAnsi="Times New Roman" w:cs="Times New Roman"/>
          <w:bCs/>
          <w:sz w:val="24"/>
          <w:szCs w:val="24"/>
          <w:lang w:val="en-IN"/>
        </w:rPr>
        <w:t xml:space="preserve"> P.</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2007</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Identification</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of</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CTX-M-type </w:t>
      </w:r>
      <w:proofErr w:type="spellStart"/>
      <w:r w:rsidRPr="00C60277">
        <w:rPr>
          <w:rFonts w:ascii="Times New Roman" w:eastAsia="Times New Roman" w:hAnsi="Times New Roman" w:cs="Times New Roman"/>
          <w:bCs/>
          <w:sz w:val="24"/>
          <w:szCs w:val="24"/>
          <w:lang w:val="en-IN"/>
        </w:rPr>
        <w:t>extendedspectrum</w:t>
      </w:r>
      <w:proofErr w:type="spellEnd"/>
      <w:r w:rsidRPr="00C60277">
        <w:rPr>
          <w:rFonts w:ascii="Times New Roman" w:eastAsia="Times New Roman" w:hAnsi="Times New Roman" w:cs="Times New Roman"/>
          <w:bCs/>
          <w:sz w:val="24"/>
          <w:szCs w:val="24"/>
          <w:lang w:val="en-IN"/>
        </w:rPr>
        <w:t>-β-</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genes using real time PCR and </w:t>
      </w:r>
      <w:proofErr w:type="spellStart"/>
      <w:r w:rsidRPr="00C60277">
        <w:rPr>
          <w:rFonts w:ascii="Times New Roman" w:eastAsia="Times New Roman" w:hAnsi="Times New Roman" w:cs="Times New Roman"/>
          <w:bCs/>
          <w:sz w:val="24"/>
          <w:szCs w:val="24"/>
          <w:lang w:val="en-IN"/>
        </w:rPr>
        <w:t>Pyro</w:t>
      </w:r>
      <w:proofErr w:type="spellEnd"/>
      <w:r w:rsidRPr="00C60277">
        <w:rPr>
          <w:rFonts w:ascii="Times New Roman" w:eastAsia="Times New Roman" w:hAnsi="Times New Roman" w:cs="Times New Roman"/>
          <w:bCs/>
          <w:sz w:val="24"/>
          <w:szCs w:val="24"/>
          <w:lang w:val="en-IN"/>
        </w:rPr>
        <w:t xml:space="preserve"> sequencing. </w:t>
      </w:r>
      <w:proofErr w:type="spellStart"/>
      <w:r w:rsidRPr="00C60277">
        <w:rPr>
          <w:rFonts w:ascii="Times New Roman" w:eastAsia="Times New Roman" w:hAnsi="Times New Roman" w:cs="Times New Roman"/>
          <w:bCs/>
          <w:sz w:val="24"/>
          <w:szCs w:val="24"/>
          <w:lang w:val="en-IN"/>
        </w:rPr>
        <w:t>Antimicrob</w:t>
      </w:r>
      <w:proofErr w:type="spellEnd"/>
      <w:r w:rsidRPr="00C60277">
        <w:rPr>
          <w:rFonts w:ascii="Times New Roman" w:eastAsia="Times New Roman" w:hAnsi="Times New Roman" w:cs="Times New Roman"/>
          <w:bCs/>
          <w:sz w:val="24"/>
          <w:szCs w:val="24"/>
          <w:lang w:val="en-IN"/>
        </w:rPr>
        <w:t xml:space="preserve"> Agents Chemother.</w:t>
      </w:r>
      <w:proofErr w:type="gramStart"/>
      <w:r w:rsidRPr="00C60277">
        <w:rPr>
          <w:rFonts w:ascii="Times New Roman" w:eastAsia="Times New Roman" w:hAnsi="Times New Roman" w:cs="Times New Roman"/>
          <w:bCs/>
          <w:sz w:val="24"/>
          <w:szCs w:val="24"/>
          <w:lang w:val="en-IN"/>
        </w:rPr>
        <w:t>;51</w:t>
      </w:r>
      <w:proofErr w:type="gramEnd"/>
      <w:r w:rsidRPr="00C60277">
        <w:rPr>
          <w:rFonts w:ascii="Times New Roman" w:eastAsia="Times New Roman" w:hAnsi="Times New Roman" w:cs="Times New Roman"/>
          <w:bCs/>
          <w:sz w:val="24"/>
          <w:szCs w:val="24"/>
          <w:lang w:val="en-IN"/>
        </w:rPr>
        <w:t>: 223-230.</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 xml:space="preserve">National Committee for Clinical Laboratory Occurrence and detection of </w:t>
      </w:r>
      <w:proofErr w:type="spellStart"/>
      <w:r w:rsidRPr="00C60277">
        <w:rPr>
          <w:rFonts w:ascii="Times New Roman" w:eastAsia="Times New Roman" w:hAnsi="Times New Roman" w:cs="Times New Roman"/>
          <w:bCs/>
          <w:sz w:val="24"/>
          <w:szCs w:val="24"/>
          <w:lang w:val="en-IN"/>
        </w:rPr>
        <w:t>AmpC</w:t>
      </w:r>
      <w:proofErr w:type="spellEnd"/>
      <w:r w:rsidRPr="00C60277">
        <w:rPr>
          <w:rFonts w:ascii="Times New Roman" w:eastAsia="Times New Roman" w:hAnsi="Times New Roman" w:cs="Times New Roman"/>
          <w:bCs/>
          <w:sz w:val="24"/>
          <w:szCs w:val="24"/>
          <w:lang w:val="en-IN"/>
        </w:rPr>
        <w:t xml:space="preserve"> β-</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among Escherichia coli,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pneumoniae</w:t>
      </w:r>
      <w:proofErr w:type="spellEnd"/>
      <w:r w:rsidRPr="00C60277">
        <w:rPr>
          <w:rFonts w:ascii="Times New Roman" w:eastAsia="Times New Roman" w:hAnsi="Times New Roman" w:cs="Times New Roman"/>
          <w:bCs/>
          <w:sz w:val="24"/>
          <w:szCs w:val="24"/>
          <w:lang w:val="en-IN"/>
        </w:rPr>
        <w:t xml:space="preserve"> and Standards. Performance standards for antimicrobial susceptibility testing; Ninth informational supplement (M100-S9). Wayne, PA, USA: National Committee for Clinical Laboratory Standards; 1999.</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Nigudgi</w:t>
      </w:r>
      <w:proofErr w:type="spellEnd"/>
      <w:r w:rsidRPr="00C60277">
        <w:rPr>
          <w:rFonts w:ascii="Times New Roman" w:eastAsia="Times New Roman" w:hAnsi="Times New Roman" w:cs="Times New Roman"/>
          <w:bCs/>
          <w:sz w:val="24"/>
          <w:szCs w:val="24"/>
          <w:lang w:val="en-IN"/>
        </w:rPr>
        <w:t xml:space="preserve"> A, </w:t>
      </w:r>
      <w:proofErr w:type="spellStart"/>
      <w:r w:rsidRPr="00C60277">
        <w:rPr>
          <w:rFonts w:ascii="Times New Roman" w:eastAsia="Times New Roman" w:hAnsi="Times New Roman" w:cs="Times New Roman"/>
          <w:bCs/>
          <w:sz w:val="24"/>
          <w:szCs w:val="24"/>
          <w:lang w:val="en-IN"/>
        </w:rPr>
        <w:t>Hajare</w:t>
      </w:r>
      <w:proofErr w:type="spellEnd"/>
      <w:r w:rsidRPr="00C60277">
        <w:rPr>
          <w:rFonts w:ascii="Times New Roman" w:eastAsia="Times New Roman" w:hAnsi="Times New Roman" w:cs="Times New Roman"/>
          <w:bCs/>
          <w:sz w:val="24"/>
          <w:szCs w:val="24"/>
          <w:lang w:val="en-IN"/>
        </w:rPr>
        <w:t xml:space="preserve"> V, </w:t>
      </w:r>
      <w:proofErr w:type="spellStart"/>
      <w:r w:rsidRPr="00C60277">
        <w:rPr>
          <w:rFonts w:ascii="Times New Roman" w:eastAsia="Times New Roman" w:hAnsi="Times New Roman" w:cs="Times New Roman"/>
          <w:bCs/>
          <w:sz w:val="24"/>
          <w:szCs w:val="24"/>
          <w:lang w:val="en-IN"/>
        </w:rPr>
        <w:t>Biradar</w:t>
      </w:r>
      <w:proofErr w:type="spellEnd"/>
      <w:r w:rsidRPr="00C60277">
        <w:rPr>
          <w:rFonts w:ascii="Times New Roman" w:eastAsia="Times New Roman" w:hAnsi="Times New Roman" w:cs="Times New Roman"/>
          <w:bCs/>
          <w:sz w:val="24"/>
          <w:szCs w:val="24"/>
          <w:lang w:val="en-IN"/>
        </w:rPr>
        <w:t xml:space="preserve"> S, </w:t>
      </w:r>
      <w:proofErr w:type="spellStart"/>
      <w:r w:rsidRPr="00C60277">
        <w:rPr>
          <w:rFonts w:ascii="Times New Roman" w:eastAsia="Times New Roman" w:hAnsi="Times New Roman" w:cs="Times New Roman"/>
          <w:bCs/>
          <w:sz w:val="24"/>
          <w:szCs w:val="24"/>
          <w:lang w:val="en-IN"/>
        </w:rPr>
        <w:t>Anandkumar</w:t>
      </w:r>
      <w:proofErr w:type="spellEnd"/>
      <w:r w:rsidRPr="00C60277">
        <w:rPr>
          <w:rFonts w:ascii="Times New Roman" w:eastAsia="Times New Roman" w:hAnsi="Times New Roman" w:cs="Times New Roman"/>
          <w:bCs/>
          <w:sz w:val="24"/>
          <w:szCs w:val="24"/>
          <w:lang w:val="en-IN"/>
        </w:rPr>
        <w:t xml:space="preserve"> H.</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2021</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Evaluation of different phenotypic diffusion methods in the identification of extended spectrum beta </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w:t>
      </w:r>
      <w:proofErr w:type="spellStart"/>
      <w:r w:rsidRPr="00C60277">
        <w:rPr>
          <w:rFonts w:ascii="Times New Roman" w:eastAsia="Times New Roman" w:hAnsi="Times New Roman" w:cs="Times New Roman"/>
          <w:bCs/>
          <w:sz w:val="24"/>
          <w:szCs w:val="24"/>
          <w:lang w:val="en-IN"/>
        </w:rPr>
        <w:t>uropathogenic</w:t>
      </w:r>
      <w:proofErr w:type="spellEnd"/>
      <w:r w:rsidRPr="00C60277">
        <w:rPr>
          <w:rFonts w:ascii="Times New Roman" w:eastAsia="Times New Roman" w:hAnsi="Times New Roman" w:cs="Times New Roman"/>
          <w:bCs/>
          <w:sz w:val="24"/>
          <w:szCs w:val="24"/>
          <w:lang w:val="en-IN"/>
        </w:rPr>
        <w:t xml:space="preserve"> Escherichia coli. Indian Journal of Microbiology Research</w:t>
      </w:r>
      <w:proofErr w:type="gramStart"/>
      <w:r w:rsidRPr="00C60277">
        <w:rPr>
          <w:rFonts w:ascii="Times New Roman" w:eastAsia="Times New Roman" w:hAnsi="Times New Roman" w:cs="Times New Roman"/>
          <w:bCs/>
          <w:sz w:val="24"/>
          <w:szCs w:val="24"/>
          <w:lang w:val="en-IN"/>
        </w:rPr>
        <w:t>;8</w:t>
      </w:r>
      <w:proofErr w:type="gramEnd"/>
      <w:r w:rsidRPr="00C60277">
        <w:rPr>
          <w:rFonts w:ascii="Times New Roman" w:eastAsia="Times New Roman" w:hAnsi="Times New Roman" w:cs="Times New Roman"/>
          <w:bCs/>
          <w:sz w:val="24"/>
          <w:szCs w:val="24"/>
          <w:lang w:val="en-IN"/>
        </w:rPr>
        <w:t>(3):243–248.</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Ongut</w:t>
      </w:r>
      <w:proofErr w:type="spellEnd"/>
      <w:r w:rsidRPr="00C60277">
        <w:rPr>
          <w:rFonts w:ascii="Times New Roman" w:eastAsia="Times New Roman" w:hAnsi="Times New Roman" w:cs="Times New Roman"/>
          <w:bCs/>
          <w:sz w:val="24"/>
          <w:szCs w:val="24"/>
          <w:lang w:val="en-IN"/>
        </w:rPr>
        <w:t xml:space="preserve"> G, </w:t>
      </w:r>
      <w:proofErr w:type="spellStart"/>
      <w:r w:rsidRPr="00C60277">
        <w:rPr>
          <w:rFonts w:ascii="Times New Roman" w:eastAsia="Times New Roman" w:hAnsi="Times New Roman" w:cs="Times New Roman"/>
          <w:bCs/>
          <w:sz w:val="24"/>
          <w:szCs w:val="24"/>
          <w:lang w:val="en-IN"/>
        </w:rPr>
        <w:t>Dalogle</w:t>
      </w:r>
      <w:proofErr w:type="spellEnd"/>
      <w:r w:rsidRPr="00C60277">
        <w:rPr>
          <w:rFonts w:ascii="Times New Roman" w:eastAsia="Times New Roman" w:hAnsi="Times New Roman" w:cs="Times New Roman"/>
          <w:bCs/>
          <w:sz w:val="24"/>
          <w:szCs w:val="24"/>
          <w:lang w:val="en-IN"/>
        </w:rPr>
        <w:t xml:space="preserve"> AE, </w:t>
      </w:r>
      <w:proofErr w:type="spellStart"/>
      <w:r w:rsidRPr="00C60277">
        <w:rPr>
          <w:rFonts w:ascii="Times New Roman" w:eastAsia="Times New Roman" w:hAnsi="Times New Roman" w:cs="Times New Roman"/>
          <w:bCs/>
          <w:sz w:val="24"/>
          <w:szCs w:val="24"/>
          <w:lang w:val="en-IN"/>
        </w:rPr>
        <w:t>Bayson</w:t>
      </w:r>
      <w:proofErr w:type="spellEnd"/>
      <w:r w:rsidRPr="00C60277">
        <w:rPr>
          <w:rFonts w:ascii="Times New Roman" w:eastAsia="Times New Roman" w:hAnsi="Times New Roman" w:cs="Times New Roman"/>
          <w:bCs/>
          <w:sz w:val="24"/>
          <w:szCs w:val="24"/>
          <w:lang w:val="en-IN"/>
        </w:rPr>
        <w:t xml:space="preserve"> BO, </w:t>
      </w:r>
      <w:proofErr w:type="spellStart"/>
      <w:r w:rsidRPr="00C60277">
        <w:rPr>
          <w:rFonts w:ascii="Times New Roman" w:eastAsia="Times New Roman" w:hAnsi="Times New Roman" w:cs="Times New Roman"/>
          <w:bCs/>
          <w:sz w:val="24"/>
          <w:szCs w:val="24"/>
          <w:lang w:val="en-IN"/>
        </w:rPr>
        <w:t>Daglar</w:t>
      </w:r>
      <w:proofErr w:type="spellEnd"/>
      <w:r w:rsidRPr="00C60277">
        <w:rPr>
          <w:rFonts w:ascii="Times New Roman" w:eastAsia="Times New Roman" w:hAnsi="Times New Roman" w:cs="Times New Roman"/>
          <w:bCs/>
          <w:sz w:val="24"/>
          <w:szCs w:val="24"/>
          <w:lang w:val="en-IN"/>
        </w:rPr>
        <w:t xml:space="preserve"> D, </w:t>
      </w:r>
      <w:proofErr w:type="spellStart"/>
      <w:r w:rsidRPr="00C60277">
        <w:rPr>
          <w:rFonts w:ascii="Times New Roman" w:eastAsia="Times New Roman" w:hAnsi="Times New Roman" w:cs="Times New Roman"/>
          <w:bCs/>
          <w:sz w:val="24"/>
          <w:szCs w:val="24"/>
          <w:lang w:val="en-IN"/>
        </w:rPr>
        <w:t>Ogunc</w:t>
      </w:r>
      <w:proofErr w:type="spellEnd"/>
      <w:r w:rsidRPr="00C60277">
        <w:rPr>
          <w:rFonts w:ascii="Times New Roman" w:eastAsia="Times New Roman" w:hAnsi="Times New Roman" w:cs="Times New Roman"/>
          <w:bCs/>
          <w:sz w:val="24"/>
          <w:szCs w:val="24"/>
          <w:lang w:val="en-IN"/>
        </w:rPr>
        <w:t xml:space="preserve"> D, </w:t>
      </w:r>
      <w:proofErr w:type="spellStart"/>
      <w:r w:rsidRPr="00C60277">
        <w:rPr>
          <w:rFonts w:ascii="Times New Roman" w:eastAsia="Times New Roman" w:hAnsi="Times New Roman" w:cs="Times New Roman"/>
          <w:bCs/>
          <w:sz w:val="24"/>
          <w:szCs w:val="24"/>
          <w:lang w:val="en-IN"/>
        </w:rPr>
        <w:t>Sekercioglu</w:t>
      </w:r>
      <w:proofErr w:type="spellEnd"/>
      <w:r w:rsidRPr="00C60277">
        <w:rPr>
          <w:rFonts w:ascii="Times New Roman" w:eastAsia="Times New Roman" w:hAnsi="Times New Roman" w:cs="Times New Roman"/>
          <w:bCs/>
          <w:sz w:val="24"/>
          <w:szCs w:val="24"/>
          <w:lang w:val="en-IN"/>
        </w:rPr>
        <w:t xml:space="preserve"> AO.</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2014</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Evaluation of a </w:t>
      </w:r>
      <w:proofErr w:type="spellStart"/>
      <w:r w:rsidRPr="00C60277">
        <w:rPr>
          <w:rFonts w:ascii="Times New Roman" w:eastAsia="Times New Roman" w:hAnsi="Times New Roman" w:cs="Times New Roman"/>
          <w:bCs/>
          <w:sz w:val="24"/>
          <w:szCs w:val="24"/>
          <w:lang w:val="en-IN"/>
        </w:rPr>
        <w:t>Chromogenic</w:t>
      </w:r>
      <w:proofErr w:type="spellEnd"/>
      <w:r w:rsidRPr="00C60277">
        <w:rPr>
          <w:rFonts w:ascii="Times New Roman" w:eastAsia="Times New Roman" w:hAnsi="Times New Roman" w:cs="Times New Roman"/>
          <w:bCs/>
          <w:sz w:val="24"/>
          <w:szCs w:val="24"/>
          <w:lang w:val="en-IN"/>
        </w:rPr>
        <w:t xml:space="preserve"> medium for detection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Escherichia coli and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pneumoniae</w:t>
      </w:r>
      <w:proofErr w:type="spellEnd"/>
      <w:r w:rsidRPr="00C60277">
        <w:rPr>
          <w:rFonts w:ascii="Times New Roman" w:eastAsia="Times New Roman" w:hAnsi="Times New Roman" w:cs="Times New Roman"/>
          <w:bCs/>
          <w:sz w:val="24"/>
          <w:szCs w:val="24"/>
          <w:lang w:val="en-IN"/>
        </w:rPr>
        <w:t xml:space="preserve"> strains. </w:t>
      </w:r>
      <w:proofErr w:type="spellStart"/>
      <w:r w:rsidRPr="00C60277">
        <w:rPr>
          <w:rFonts w:ascii="Times New Roman" w:eastAsia="Times New Roman" w:hAnsi="Times New Roman" w:cs="Times New Roman"/>
          <w:bCs/>
          <w:sz w:val="24"/>
          <w:szCs w:val="24"/>
          <w:lang w:val="en-IN"/>
        </w:rPr>
        <w:t>Clin</w:t>
      </w:r>
      <w:proofErr w:type="spellEnd"/>
      <w:r w:rsidRPr="00C60277">
        <w:rPr>
          <w:rFonts w:ascii="Times New Roman" w:eastAsia="Times New Roman" w:hAnsi="Times New Roman" w:cs="Times New Roman"/>
          <w:bCs/>
          <w:sz w:val="24"/>
          <w:szCs w:val="24"/>
          <w:lang w:val="en-IN"/>
        </w:rPr>
        <w:t xml:space="preserve"> Lab.</w:t>
      </w:r>
      <w:proofErr w:type="gramStart"/>
      <w:r w:rsidRPr="00C60277">
        <w:rPr>
          <w:rFonts w:ascii="Times New Roman" w:eastAsia="Times New Roman" w:hAnsi="Times New Roman" w:cs="Times New Roman"/>
          <w:bCs/>
          <w:sz w:val="24"/>
          <w:szCs w:val="24"/>
          <w:lang w:val="en-IN"/>
        </w:rPr>
        <w:t>;60:1213</w:t>
      </w:r>
      <w:proofErr w:type="gramEnd"/>
      <w:r w:rsidRPr="00C60277">
        <w:rPr>
          <w:rFonts w:ascii="Times New Roman" w:eastAsia="Times New Roman" w:hAnsi="Times New Roman" w:cs="Times New Roman"/>
          <w:bCs/>
          <w:sz w:val="24"/>
          <w:szCs w:val="24"/>
          <w:lang w:val="en-IN"/>
        </w:rPr>
        <w:t>-1215.</w:t>
      </w:r>
    </w:p>
    <w:p w:rsidR="00073AD9" w:rsidRPr="00C60277" w:rsidRDefault="00AB6EA3" w:rsidP="00073AD9">
      <w:pPr>
        <w:pStyle w:val="ListParagraph"/>
        <w:numPr>
          <w:ilvl w:val="0"/>
          <w:numId w:val="5"/>
        </w:numPr>
        <w:spacing w:before="240" w:after="0" w:line="360" w:lineRule="auto"/>
        <w:jc w:val="both"/>
        <w:rPr>
          <w:rFonts w:ascii="Times New Roman" w:hAnsi="Times New Roman" w:cs="Times New Roman"/>
          <w:sz w:val="24"/>
          <w:szCs w:val="24"/>
        </w:rPr>
      </w:pPr>
      <w:hyperlink r:id="rId9" w:tgtFrame="_blank" w:history="1">
        <w:proofErr w:type="spellStart"/>
        <w:r w:rsidR="00073AD9" w:rsidRPr="001475B4">
          <w:rPr>
            <w:rStyle w:val="Hyperlink"/>
            <w:rFonts w:ascii="Times New Roman" w:hAnsi="Times New Roman" w:cs="Times New Roman"/>
            <w:color w:val="auto"/>
            <w:sz w:val="24"/>
            <w:szCs w:val="24"/>
            <w:u w:val="none"/>
          </w:rPr>
          <w:t>Onyango</w:t>
        </w:r>
        <w:proofErr w:type="spellEnd"/>
      </w:hyperlink>
      <w:r w:rsidR="00073AD9" w:rsidRPr="001475B4">
        <w:rPr>
          <w:rFonts w:ascii="Times New Roman" w:hAnsi="Times New Roman" w:cs="Times New Roman"/>
          <w:sz w:val="24"/>
          <w:szCs w:val="24"/>
        </w:rPr>
        <w:t xml:space="preserve">, H. A., </w:t>
      </w:r>
      <w:hyperlink r:id="rId10" w:tgtFrame="_blank" w:history="1">
        <w:proofErr w:type="spellStart"/>
        <w:r w:rsidR="00073AD9" w:rsidRPr="001475B4">
          <w:rPr>
            <w:rStyle w:val="Hyperlink"/>
            <w:rFonts w:ascii="Times New Roman" w:hAnsi="Times New Roman" w:cs="Times New Roman"/>
            <w:color w:val="auto"/>
            <w:sz w:val="24"/>
            <w:szCs w:val="24"/>
            <w:u w:val="none"/>
          </w:rPr>
          <w:t>Ngugi</w:t>
        </w:r>
        <w:proofErr w:type="spellEnd"/>
      </w:hyperlink>
      <w:r w:rsidR="00073AD9" w:rsidRPr="001475B4">
        <w:rPr>
          <w:rFonts w:ascii="Times New Roman" w:hAnsi="Times New Roman" w:cs="Times New Roman"/>
          <w:sz w:val="24"/>
          <w:szCs w:val="24"/>
        </w:rPr>
        <w:t xml:space="preserve">, C., </w:t>
      </w:r>
      <w:hyperlink r:id="rId11" w:tgtFrame="_blank" w:history="1">
        <w:proofErr w:type="spellStart"/>
        <w:r w:rsidR="00073AD9" w:rsidRPr="001475B4">
          <w:rPr>
            <w:rStyle w:val="Hyperlink"/>
            <w:rFonts w:ascii="Times New Roman" w:hAnsi="Times New Roman" w:cs="Times New Roman"/>
            <w:color w:val="auto"/>
            <w:sz w:val="24"/>
            <w:szCs w:val="24"/>
            <w:u w:val="none"/>
          </w:rPr>
          <w:t>Maina</w:t>
        </w:r>
        <w:proofErr w:type="spellEnd"/>
      </w:hyperlink>
      <w:r w:rsidR="00073AD9" w:rsidRPr="001475B4">
        <w:rPr>
          <w:rFonts w:ascii="Times New Roman" w:hAnsi="Times New Roman" w:cs="Times New Roman"/>
          <w:sz w:val="24"/>
          <w:szCs w:val="24"/>
        </w:rPr>
        <w:t xml:space="preserve">, J. and </w:t>
      </w:r>
      <w:hyperlink r:id="rId12" w:tgtFrame="_blank" w:history="1">
        <w:proofErr w:type="spellStart"/>
        <w:r w:rsidR="00073AD9" w:rsidRPr="001475B4">
          <w:rPr>
            <w:rStyle w:val="Hyperlink"/>
            <w:rFonts w:ascii="Times New Roman" w:hAnsi="Times New Roman" w:cs="Times New Roman"/>
            <w:color w:val="auto"/>
            <w:sz w:val="24"/>
            <w:szCs w:val="24"/>
            <w:u w:val="none"/>
          </w:rPr>
          <w:t>Kiiru</w:t>
        </w:r>
        <w:proofErr w:type="spellEnd"/>
      </w:hyperlink>
      <w:r w:rsidR="00073AD9" w:rsidRPr="001475B4">
        <w:rPr>
          <w:rStyle w:val="Hyperlink"/>
          <w:rFonts w:ascii="Times New Roman" w:hAnsi="Times New Roman" w:cs="Times New Roman"/>
          <w:color w:val="auto"/>
          <w:sz w:val="24"/>
          <w:szCs w:val="24"/>
          <w:u w:val="none"/>
        </w:rPr>
        <w:t>, J.</w:t>
      </w:r>
      <w:r w:rsidR="00073AD9" w:rsidRPr="00C60277">
        <w:rPr>
          <w:rStyle w:val="Hyperlink"/>
          <w:rFonts w:ascii="Times New Roman" w:hAnsi="Times New Roman" w:cs="Times New Roman"/>
          <w:sz w:val="24"/>
          <w:szCs w:val="24"/>
        </w:rPr>
        <w:t xml:space="preserve"> </w:t>
      </w:r>
      <w:r w:rsidR="00073AD9" w:rsidRPr="00C60277">
        <w:rPr>
          <w:rFonts w:ascii="Times New Roman" w:hAnsi="Times New Roman" w:cs="Times New Roman"/>
          <w:sz w:val="24"/>
          <w:szCs w:val="24"/>
        </w:rPr>
        <w:t xml:space="preserve">(2018). Urinary tract infection among pregnant Women at </w:t>
      </w:r>
      <w:proofErr w:type="spellStart"/>
      <w:r w:rsidR="00073AD9" w:rsidRPr="00C60277">
        <w:rPr>
          <w:rFonts w:ascii="Times New Roman" w:hAnsi="Times New Roman" w:cs="Times New Roman"/>
          <w:sz w:val="24"/>
          <w:szCs w:val="24"/>
        </w:rPr>
        <w:t>Pumwani</w:t>
      </w:r>
      <w:proofErr w:type="spellEnd"/>
      <w:r w:rsidR="00073AD9" w:rsidRPr="00C60277">
        <w:rPr>
          <w:rFonts w:ascii="Times New Roman" w:hAnsi="Times New Roman" w:cs="Times New Roman"/>
          <w:sz w:val="24"/>
          <w:szCs w:val="24"/>
        </w:rPr>
        <w:t xml:space="preserve"> Maternity Hospital, Nairobi, Kenya: Bacterial Etiologic Agents, Antimicrobial Susceptibility Profiles and Associated Risk Factors, </w:t>
      </w:r>
      <w:r w:rsidR="00073AD9" w:rsidRPr="00C60277">
        <w:rPr>
          <w:rFonts w:ascii="Times New Roman" w:eastAsia="Times New Roman" w:hAnsi="Times New Roman" w:cs="Times New Roman"/>
          <w:i/>
          <w:sz w:val="24"/>
          <w:szCs w:val="24"/>
        </w:rPr>
        <w:t>Advances in Microbiology,</w:t>
      </w:r>
      <w:r w:rsidR="00073AD9" w:rsidRPr="00C60277">
        <w:rPr>
          <w:rFonts w:ascii="Times New Roman" w:hAnsi="Times New Roman" w:cs="Times New Roman"/>
          <w:sz w:val="24"/>
          <w:szCs w:val="24"/>
        </w:rPr>
        <w:t xml:space="preserve"> 8(3): 175-187.</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Pfaller</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Pr>
          <w:rFonts w:ascii="Times New Roman" w:eastAsia="Times New Roman" w:hAnsi="Times New Roman" w:cs="Times New Roman"/>
          <w:bCs/>
          <w:sz w:val="24"/>
          <w:szCs w:val="24"/>
          <w:lang w:val="en-IN"/>
        </w:rPr>
        <w:t>.A. and</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Segreti</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J.</w:t>
      </w:r>
      <w:r>
        <w:rPr>
          <w:rFonts w:ascii="Times New Roman" w:eastAsia="Times New Roman" w:hAnsi="Times New Roman" w:cs="Times New Roman"/>
          <w:bCs/>
          <w:sz w:val="24"/>
          <w:szCs w:val="24"/>
          <w:lang w:val="en-IN"/>
        </w:rPr>
        <w:t xml:space="preserve"> (2006).</w:t>
      </w:r>
      <w:r w:rsidRPr="00C60277">
        <w:rPr>
          <w:rFonts w:ascii="Times New Roman" w:eastAsia="Times New Roman" w:hAnsi="Times New Roman" w:cs="Times New Roman"/>
          <w:bCs/>
          <w:sz w:val="24"/>
          <w:szCs w:val="24"/>
          <w:lang w:val="en-IN"/>
        </w:rPr>
        <w:t xml:space="preserve"> Overview of the epidemiological profile and laboratory detection of extended spectrum β-</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Clin</w:t>
      </w:r>
      <w:proofErr w:type="spellEnd"/>
      <w:r w:rsidRPr="00C60277">
        <w:rPr>
          <w:rFonts w:ascii="Times New Roman" w:eastAsia="Times New Roman" w:hAnsi="Times New Roman" w:cs="Times New Roman"/>
          <w:bCs/>
          <w:sz w:val="24"/>
          <w:szCs w:val="24"/>
          <w:lang w:val="en-IN"/>
        </w:rPr>
        <w:t xml:space="preserve"> Infect Dis. 42(4): S153-163.</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Prabha</w:t>
      </w:r>
      <w:proofErr w:type="spellEnd"/>
      <w:r w:rsidRPr="00C60277">
        <w:rPr>
          <w:rFonts w:ascii="Times New Roman" w:eastAsia="Times New Roman" w:hAnsi="Times New Roman" w:cs="Times New Roman"/>
          <w:bCs/>
          <w:sz w:val="24"/>
          <w:szCs w:val="24"/>
          <w:lang w:val="en-IN"/>
        </w:rPr>
        <w:t xml:space="preserve">, R; </w:t>
      </w:r>
      <w:proofErr w:type="spellStart"/>
      <w:r w:rsidRPr="00C60277">
        <w:rPr>
          <w:rFonts w:ascii="Times New Roman" w:eastAsia="Times New Roman" w:hAnsi="Times New Roman" w:cs="Times New Roman"/>
          <w:bCs/>
          <w:sz w:val="24"/>
          <w:szCs w:val="24"/>
          <w:lang w:val="en-IN"/>
        </w:rPr>
        <w:t>Joshy</w:t>
      </w:r>
      <w:proofErr w:type="spellEnd"/>
      <w:r w:rsidRPr="00C60277">
        <w:rPr>
          <w:rFonts w:ascii="Times New Roman" w:eastAsia="Times New Roman" w:hAnsi="Times New Roman" w:cs="Times New Roman"/>
          <w:bCs/>
          <w:sz w:val="24"/>
          <w:szCs w:val="24"/>
          <w:lang w:val="en-IN"/>
        </w:rPr>
        <w:t xml:space="preserve"> M. E and </w:t>
      </w:r>
      <w:proofErr w:type="spellStart"/>
      <w:r w:rsidRPr="00C60277">
        <w:rPr>
          <w:rFonts w:ascii="Times New Roman" w:eastAsia="Times New Roman" w:hAnsi="Times New Roman" w:cs="Times New Roman"/>
          <w:bCs/>
          <w:sz w:val="24"/>
          <w:szCs w:val="24"/>
          <w:lang w:val="en-IN"/>
        </w:rPr>
        <w:t>Swapna</w:t>
      </w:r>
      <w:proofErr w:type="spellEnd"/>
      <w:r w:rsidRPr="00C60277">
        <w:rPr>
          <w:rFonts w:ascii="Times New Roman" w:eastAsia="Times New Roman" w:hAnsi="Times New Roman" w:cs="Times New Roman"/>
          <w:bCs/>
          <w:sz w:val="24"/>
          <w:szCs w:val="24"/>
          <w:lang w:val="en-IN"/>
        </w:rPr>
        <w:t xml:space="preserve">, M (2016). Phenotypic detection of Extended Spectrum Beta- </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w:t>
      </w:r>
      <w:proofErr w:type="spellStart"/>
      <w:r w:rsidRPr="00C60277">
        <w:rPr>
          <w:rFonts w:ascii="Times New Roman" w:eastAsia="Times New Roman" w:hAnsi="Times New Roman" w:cs="Times New Roman"/>
          <w:bCs/>
          <w:sz w:val="24"/>
          <w:szCs w:val="24"/>
          <w:lang w:val="en-IN"/>
        </w:rPr>
        <w:t>uropathogens</w:t>
      </w:r>
      <w:proofErr w:type="spellEnd"/>
      <w:r w:rsidRPr="00C60277">
        <w:rPr>
          <w:rFonts w:ascii="Times New Roman" w:eastAsia="Times New Roman" w:hAnsi="Times New Roman" w:cs="Times New Roman"/>
          <w:bCs/>
          <w:sz w:val="24"/>
          <w:szCs w:val="24"/>
          <w:lang w:val="en-IN"/>
        </w:rPr>
        <w:t xml:space="preserve"> using DDST, PCT, </w:t>
      </w:r>
      <w:proofErr w:type="spellStart"/>
      <w:r w:rsidRPr="00C60277">
        <w:rPr>
          <w:rFonts w:ascii="Times New Roman" w:eastAsia="Times New Roman" w:hAnsi="Times New Roman" w:cs="Times New Roman"/>
          <w:bCs/>
          <w:sz w:val="24"/>
          <w:szCs w:val="24"/>
          <w:lang w:val="en-IN"/>
        </w:rPr>
        <w:t>Chrom</w:t>
      </w:r>
      <w:proofErr w:type="spellEnd"/>
      <w:r w:rsidRPr="00C60277">
        <w:rPr>
          <w:rFonts w:ascii="Times New Roman" w:eastAsia="Times New Roman" w:hAnsi="Times New Roman" w:cs="Times New Roman"/>
          <w:bCs/>
          <w:sz w:val="24"/>
          <w:szCs w:val="24"/>
          <w:lang w:val="en-IN"/>
        </w:rPr>
        <w:t xml:space="preserve"> agar and E-test–A comparative study. International Journal of Current Microbiology and Applied Science, 5(4): 565-577.</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Ravi</w:t>
      </w:r>
      <w:r w:rsidR="002631B5">
        <w:rPr>
          <w:rFonts w:ascii="Times New Roman" w:eastAsia="Times New Roman" w:hAnsi="Times New Roman" w:cs="Times New Roman"/>
          <w:bCs/>
          <w:sz w:val="24"/>
          <w:szCs w:val="24"/>
          <w:lang w:val="en-IN"/>
        </w:rPr>
        <w:t>, S.,</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Namratha</w:t>
      </w:r>
      <w:proofErr w:type="spellEnd"/>
      <w:r w:rsidR="002631B5">
        <w:rPr>
          <w:rFonts w:ascii="Times New Roman" w:eastAsia="Times New Roman" w:hAnsi="Times New Roman" w:cs="Times New Roman"/>
          <w:bCs/>
          <w:sz w:val="24"/>
          <w:szCs w:val="24"/>
          <w:lang w:val="en-IN"/>
        </w:rPr>
        <w:t>, W. and</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Chandraskhar</w:t>
      </w:r>
      <w:proofErr w:type="spellEnd"/>
      <w:r w:rsidR="002631B5">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sidR="002631B5">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R</w:t>
      </w:r>
      <w:proofErr w:type="gramStart"/>
      <w:r w:rsidRPr="00C60277">
        <w:rPr>
          <w:rFonts w:ascii="Times New Roman" w:eastAsia="Times New Roman" w:hAnsi="Times New Roman" w:cs="Times New Roman"/>
          <w:bCs/>
          <w:sz w:val="24"/>
          <w:szCs w:val="24"/>
          <w:lang w:val="en-IN"/>
        </w:rPr>
        <w:t>.</w:t>
      </w:r>
      <w:r w:rsidR="002631B5">
        <w:rPr>
          <w:rFonts w:ascii="Times New Roman" w:eastAsia="Times New Roman" w:hAnsi="Times New Roman" w:cs="Times New Roman"/>
          <w:bCs/>
          <w:sz w:val="24"/>
          <w:szCs w:val="24"/>
          <w:lang w:val="en-IN"/>
        </w:rPr>
        <w:t>(</w:t>
      </w:r>
      <w:proofErr w:type="gramEnd"/>
      <w:r w:rsidR="002631B5">
        <w:rPr>
          <w:rFonts w:ascii="Times New Roman" w:eastAsia="Times New Roman" w:hAnsi="Times New Roman" w:cs="Times New Roman"/>
          <w:bCs/>
          <w:sz w:val="24"/>
          <w:szCs w:val="24"/>
          <w:lang w:val="en-IN"/>
        </w:rPr>
        <w:t>2011).</w:t>
      </w:r>
      <w:r w:rsidRPr="00C60277">
        <w:rPr>
          <w:rFonts w:ascii="Times New Roman" w:eastAsia="Times New Roman" w:hAnsi="Times New Roman" w:cs="Times New Roman"/>
          <w:bCs/>
          <w:sz w:val="24"/>
          <w:szCs w:val="24"/>
          <w:lang w:val="en-IN"/>
        </w:rPr>
        <w:t xml:space="preserve"> Comparison of Disc Diffusion Method for the Detection of Extended-Spectrum Beta </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-Producing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w:t>
      </w:r>
      <w:r w:rsidRPr="002631B5">
        <w:rPr>
          <w:rFonts w:ascii="Times New Roman" w:eastAsia="Times New Roman" w:hAnsi="Times New Roman" w:cs="Times New Roman"/>
          <w:bCs/>
          <w:i/>
          <w:sz w:val="24"/>
          <w:szCs w:val="24"/>
          <w:lang w:val="en-IN"/>
        </w:rPr>
        <w:t>Journal of Laboratory Physicians</w:t>
      </w:r>
      <w:r w:rsidRPr="00C60277">
        <w:rPr>
          <w:rFonts w:ascii="Times New Roman" w:eastAsia="Times New Roman" w:hAnsi="Times New Roman" w:cs="Times New Roman"/>
          <w:bCs/>
          <w:sz w:val="24"/>
          <w:szCs w:val="24"/>
          <w:lang w:val="en-IN"/>
        </w:rPr>
        <w:t>. 3(1):33-36.</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Ravi</w:t>
      </w:r>
      <w:r w:rsidR="002631B5">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S</w:t>
      </w:r>
      <w:r w:rsidR="002631B5">
        <w:rPr>
          <w:rFonts w:ascii="Times New Roman" w:eastAsia="Times New Roman" w:hAnsi="Times New Roman" w:cs="Times New Roman"/>
          <w:bCs/>
          <w:sz w:val="24"/>
          <w:szCs w:val="24"/>
          <w:lang w:val="en-IN"/>
        </w:rPr>
        <w:t>. G. and</w:t>
      </w:r>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Namratha</w:t>
      </w:r>
      <w:proofErr w:type="spellEnd"/>
      <w:r w:rsidR="002631B5">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W</w:t>
      </w:r>
      <w:r w:rsidR="002631B5">
        <w:rPr>
          <w:rFonts w:ascii="Times New Roman" w:eastAsia="Times New Roman" w:hAnsi="Times New Roman" w:cs="Times New Roman"/>
          <w:bCs/>
          <w:sz w:val="24"/>
          <w:szCs w:val="24"/>
          <w:lang w:val="en-IN"/>
        </w:rPr>
        <w:t>. N. and</w:t>
      </w:r>
      <w:r w:rsidRPr="00C60277">
        <w:rPr>
          <w:rFonts w:ascii="Times New Roman" w:eastAsia="Times New Roman" w:hAnsi="Times New Roman" w:cs="Times New Roman"/>
          <w:bCs/>
          <w:sz w:val="24"/>
          <w:szCs w:val="24"/>
          <w:lang w:val="en-IN"/>
        </w:rPr>
        <w:t xml:space="preserve"> Chandrasekhar</w:t>
      </w:r>
      <w:r w:rsidR="002631B5">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M</w:t>
      </w:r>
      <w:r w:rsidR="002631B5">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R.</w:t>
      </w:r>
      <w:r>
        <w:rPr>
          <w:rFonts w:ascii="Times New Roman" w:eastAsia="Times New Roman" w:hAnsi="Times New Roman" w:cs="Times New Roman"/>
          <w:bCs/>
          <w:sz w:val="24"/>
          <w:szCs w:val="24"/>
          <w:lang w:val="en-IN"/>
        </w:rPr>
        <w:t xml:space="preserve"> (2011). </w:t>
      </w:r>
      <w:r w:rsidRPr="00C60277">
        <w:rPr>
          <w:rFonts w:ascii="Times New Roman" w:eastAsia="Times New Roman" w:hAnsi="Times New Roman" w:cs="Times New Roman"/>
          <w:bCs/>
          <w:sz w:val="24"/>
          <w:szCs w:val="24"/>
          <w:lang w:val="en-IN"/>
        </w:rPr>
        <w:t xml:space="preserve"> Comparison of Disc diffusion methods for the Detection of extended -spectrum beta </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w:t>
      </w:r>
      <w:r w:rsidRPr="00C60277">
        <w:rPr>
          <w:rFonts w:ascii="Times New Roman" w:eastAsia="Times New Roman" w:hAnsi="Times New Roman" w:cs="Times New Roman"/>
          <w:bCs/>
          <w:sz w:val="24"/>
          <w:szCs w:val="24"/>
          <w:lang w:val="en-IN"/>
        </w:rPr>
        <w:tab/>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w:t>
      </w:r>
      <w:r w:rsidRPr="002631B5">
        <w:rPr>
          <w:rFonts w:ascii="Times New Roman" w:eastAsia="Times New Roman" w:hAnsi="Times New Roman" w:cs="Times New Roman"/>
          <w:bCs/>
          <w:i/>
          <w:sz w:val="24"/>
          <w:szCs w:val="24"/>
          <w:lang w:val="en-IN"/>
        </w:rPr>
        <w:t xml:space="preserve">J Lab </w:t>
      </w:r>
      <w:proofErr w:type="spellStart"/>
      <w:r w:rsidR="002631B5" w:rsidRPr="002631B5">
        <w:rPr>
          <w:rFonts w:ascii="Times New Roman" w:eastAsia="Times New Roman" w:hAnsi="Times New Roman" w:cs="Times New Roman"/>
          <w:bCs/>
          <w:i/>
          <w:sz w:val="24"/>
          <w:szCs w:val="24"/>
          <w:lang w:val="en-IN"/>
        </w:rPr>
        <w:t>Physican</w:t>
      </w:r>
      <w:proofErr w:type="spellEnd"/>
      <w:proofErr w:type="gramStart"/>
      <w:r w:rsidR="002631B5">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 3</w:t>
      </w:r>
      <w:proofErr w:type="gramEnd"/>
      <w:r w:rsidRPr="00C60277">
        <w:rPr>
          <w:rFonts w:ascii="Times New Roman" w:eastAsia="Times New Roman" w:hAnsi="Times New Roman" w:cs="Times New Roman"/>
          <w:bCs/>
          <w:sz w:val="24"/>
          <w:szCs w:val="24"/>
          <w:lang w:val="en-IN"/>
        </w:rPr>
        <w:t>(1):33-36.</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Rossolini</w:t>
      </w:r>
      <w:proofErr w:type="spellEnd"/>
      <w:r w:rsidRPr="00C60277">
        <w:rPr>
          <w:rFonts w:ascii="Times New Roman" w:eastAsia="Times New Roman" w:hAnsi="Times New Roman" w:cs="Times New Roman"/>
          <w:bCs/>
          <w:sz w:val="24"/>
          <w:szCs w:val="24"/>
          <w:lang w:val="en-IN"/>
        </w:rPr>
        <w:t xml:space="preserve"> GMD’, Andrea MM, </w:t>
      </w:r>
      <w:proofErr w:type="spellStart"/>
      <w:r w:rsidRPr="00C60277">
        <w:rPr>
          <w:rFonts w:ascii="Times New Roman" w:eastAsia="Times New Roman" w:hAnsi="Times New Roman" w:cs="Times New Roman"/>
          <w:bCs/>
          <w:sz w:val="24"/>
          <w:szCs w:val="24"/>
          <w:lang w:val="en-IN"/>
        </w:rPr>
        <w:t>Mugnaili</w:t>
      </w:r>
      <w:proofErr w:type="spellEnd"/>
      <w:r w:rsidRPr="00C60277">
        <w:rPr>
          <w:rFonts w:ascii="Times New Roman" w:eastAsia="Times New Roman" w:hAnsi="Times New Roman" w:cs="Times New Roman"/>
          <w:bCs/>
          <w:sz w:val="24"/>
          <w:szCs w:val="24"/>
          <w:lang w:val="en-IN"/>
        </w:rPr>
        <w:t xml:space="preserve"> C.</w:t>
      </w:r>
      <w:r w:rsidR="002631B5">
        <w:rPr>
          <w:rFonts w:ascii="Times New Roman" w:eastAsia="Times New Roman" w:hAnsi="Times New Roman" w:cs="Times New Roman"/>
          <w:bCs/>
          <w:sz w:val="24"/>
          <w:szCs w:val="24"/>
          <w:lang w:val="en-IN"/>
        </w:rPr>
        <w:t xml:space="preserve"> (2008).</w:t>
      </w:r>
      <w:r w:rsidRPr="00C60277">
        <w:rPr>
          <w:rFonts w:ascii="Times New Roman" w:eastAsia="Times New Roman" w:hAnsi="Times New Roman" w:cs="Times New Roman"/>
          <w:bCs/>
          <w:sz w:val="24"/>
          <w:szCs w:val="24"/>
          <w:lang w:val="en-IN"/>
        </w:rPr>
        <w:t xml:space="preserve"> The spread of CTX-M-type </w:t>
      </w:r>
      <w:proofErr w:type="spellStart"/>
      <w:r w:rsidRPr="00C60277">
        <w:rPr>
          <w:rFonts w:ascii="Times New Roman" w:eastAsia="Times New Roman" w:hAnsi="Times New Roman" w:cs="Times New Roman"/>
          <w:bCs/>
          <w:sz w:val="24"/>
          <w:szCs w:val="24"/>
          <w:lang w:val="en-IN"/>
        </w:rPr>
        <w:t>extendedspectrum</w:t>
      </w:r>
      <w:proofErr w:type="spellEnd"/>
      <w:r w:rsidRPr="00C60277">
        <w:rPr>
          <w:rFonts w:ascii="Times New Roman" w:eastAsia="Times New Roman" w:hAnsi="Times New Roman" w:cs="Times New Roman"/>
          <w:bCs/>
          <w:sz w:val="24"/>
          <w:szCs w:val="24"/>
          <w:lang w:val="en-IN"/>
        </w:rPr>
        <w:t xml:space="preserve"> beta-</w:t>
      </w:r>
      <w:proofErr w:type="spellStart"/>
      <w:r w:rsidRPr="00C60277">
        <w:rPr>
          <w:rFonts w:ascii="Times New Roman" w:eastAsia="Times New Roman" w:hAnsi="Times New Roman" w:cs="Times New Roman"/>
          <w:bCs/>
          <w:sz w:val="24"/>
          <w:szCs w:val="24"/>
          <w:lang w:val="en-IN"/>
        </w:rPr>
        <w:t>lactamases.</w:t>
      </w:r>
      <w:r w:rsidRPr="002631B5">
        <w:rPr>
          <w:rFonts w:ascii="Times New Roman" w:eastAsia="Times New Roman" w:hAnsi="Times New Roman" w:cs="Times New Roman"/>
          <w:bCs/>
          <w:i/>
          <w:sz w:val="24"/>
          <w:szCs w:val="24"/>
          <w:lang w:val="en-IN"/>
        </w:rPr>
        <w:t>Clin</w:t>
      </w:r>
      <w:proofErr w:type="spellEnd"/>
      <w:r w:rsidRPr="002631B5">
        <w:rPr>
          <w:rFonts w:ascii="Times New Roman" w:eastAsia="Times New Roman" w:hAnsi="Times New Roman" w:cs="Times New Roman"/>
          <w:bCs/>
          <w:i/>
          <w:sz w:val="24"/>
          <w:szCs w:val="24"/>
          <w:lang w:val="en-IN"/>
        </w:rPr>
        <w:t xml:space="preserve">. </w:t>
      </w:r>
      <w:proofErr w:type="spellStart"/>
      <w:r w:rsidRPr="002631B5">
        <w:rPr>
          <w:rFonts w:ascii="Times New Roman" w:eastAsia="Times New Roman" w:hAnsi="Times New Roman" w:cs="Times New Roman"/>
          <w:bCs/>
          <w:i/>
          <w:sz w:val="24"/>
          <w:szCs w:val="24"/>
          <w:lang w:val="en-IN"/>
        </w:rPr>
        <w:t>Microbiol</w:t>
      </w:r>
      <w:proofErr w:type="spellEnd"/>
      <w:r w:rsidRPr="002631B5">
        <w:rPr>
          <w:rFonts w:ascii="Times New Roman" w:eastAsia="Times New Roman" w:hAnsi="Times New Roman" w:cs="Times New Roman"/>
          <w:bCs/>
          <w:i/>
          <w:sz w:val="24"/>
          <w:szCs w:val="24"/>
          <w:lang w:val="en-IN"/>
        </w:rPr>
        <w:t xml:space="preserve"> infect.</w:t>
      </w:r>
      <w:r w:rsidRPr="00C60277">
        <w:rPr>
          <w:rFonts w:ascii="Times New Roman" w:eastAsia="Times New Roman" w:hAnsi="Times New Roman" w:cs="Times New Roman"/>
          <w:bCs/>
          <w:sz w:val="24"/>
          <w:szCs w:val="24"/>
          <w:lang w:val="en-IN"/>
        </w:rPr>
        <w:t xml:space="preserve"> 14:33-41.</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Seo</w:t>
      </w:r>
      <w:proofErr w:type="spellEnd"/>
      <w:r w:rsidRPr="00C60277">
        <w:rPr>
          <w:rFonts w:ascii="Times New Roman" w:eastAsia="Times New Roman" w:hAnsi="Times New Roman" w:cs="Times New Roman"/>
          <w:bCs/>
          <w:sz w:val="24"/>
          <w:szCs w:val="24"/>
          <w:lang w:val="en-IN"/>
        </w:rPr>
        <w:t xml:space="preserve"> Y, Lee J, Kim Y, Lee S, Lee J, et al</w:t>
      </w:r>
      <w:proofErr w:type="gramStart"/>
      <w:r w:rsidRPr="00C60277">
        <w:rPr>
          <w:rFonts w:ascii="Times New Roman" w:eastAsia="Times New Roman" w:hAnsi="Times New Roman" w:cs="Times New Roman"/>
          <w:bCs/>
          <w:sz w:val="24"/>
          <w:szCs w:val="24"/>
          <w:lang w:val="en-IN"/>
        </w:rPr>
        <w:t>.</w:t>
      </w:r>
      <w:r w:rsidR="002631B5">
        <w:rPr>
          <w:rFonts w:ascii="Times New Roman" w:eastAsia="Times New Roman" w:hAnsi="Times New Roman" w:cs="Times New Roman"/>
          <w:bCs/>
          <w:sz w:val="24"/>
          <w:szCs w:val="24"/>
          <w:lang w:val="en-IN"/>
        </w:rPr>
        <w:t>(</w:t>
      </w:r>
      <w:proofErr w:type="gramEnd"/>
      <w:r w:rsidR="002631B5">
        <w:rPr>
          <w:rFonts w:ascii="Times New Roman" w:eastAsia="Times New Roman" w:hAnsi="Times New Roman" w:cs="Times New Roman"/>
          <w:bCs/>
          <w:sz w:val="24"/>
          <w:szCs w:val="24"/>
          <w:lang w:val="en-IN"/>
        </w:rPr>
        <w:t>2017).</w:t>
      </w:r>
      <w:r w:rsidRPr="00C60277">
        <w:rPr>
          <w:rFonts w:ascii="Times New Roman" w:eastAsia="Times New Roman" w:hAnsi="Times New Roman" w:cs="Times New Roman"/>
          <w:bCs/>
          <w:sz w:val="24"/>
          <w:szCs w:val="24"/>
          <w:lang w:val="en-IN"/>
        </w:rPr>
        <w:t xml:space="preserve"> Randomized controlled trial of </w:t>
      </w:r>
      <w:proofErr w:type="spellStart"/>
      <w:r w:rsidRPr="00C60277">
        <w:rPr>
          <w:rFonts w:ascii="Times New Roman" w:eastAsia="Times New Roman" w:hAnsi="Times New Roman" w:cs="Times New Roman"/>
          <w:bCs/>
          <w:sz w:val="24"/>
          <w:szCs w:val="24"/>
          <w:lang w:val="en-IN"/>
        </w:rPr>
        <w:t>piperacillintazobactam</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cefepime</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ertapenem</w:t>
      </w:r>
      <w:proofErr w:type="spellEnd"/>
      <w:r w:rsidRPr="00C60277">
        <w:rPr>
          <w:rFonts w:ascii="Times New Roman" w:eastAsia="Times New Roman" w:hAnsi="Times New Roman" w:cs="Times New Roman"/>
          <w:bCs/>
          <w:sz w:val="24"/>
          <w:szCs w:val="24"/>
          <w:lang w:val="en-IN"/>
        </w:rPr>
        <w:t xml:space="preserve"> for the treatment of urinary tract infection caused by extended-spectrum </w:t>
      </w:r>
      <w:proofErr w:type="spellStart"/>
      <w:r w:rsidRPr="00C60277">
        <w:rPr>
          <w:rFonts w:ascii="Times New Roman" w:eastAsia="Times New Roman" w:hAnsi="Times New Roman" w:cs="Times New Roman"/>
          <w:bCs/>
          <w:sz w:val="24"/>
          <w:szCs w:val="24"/>
          <w:lang w:val="en-IN"/>
        </w:rPr>
        <w:t>betalactamase</w:t>
      </w:r>
      <w:proofErr w:type="spellEnd"/>
      <w:r w:rsidRPr="00C60277">
        <w:rPr>
          <w:rFonts w:ascii="Times New Roman" w:eastAsia="Times New Roman" w:hAnsi="Times New Roman" w:cs="Times New Roman"/>
          <w:bCs/>
          <w:sz w:val="24"/>
          <w:szCs w:val="24"/>
          <w:lang w:val="en-IN"/>
        </w:rPr>
        <w:t>- producing Escherichia coli. BMC Infect Dis. 17:404.</w:t>
      </w:r>
    </w:p>
    <w:p w:rsidR="00073AD9" w:rsidRPr="00963DD5"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963DD5">
        <w:rPr>
          <w:rFonts w:ascii="Times New Roman" w:eastAsia="Times New Roman" w:hAnsi="Times New Roman" w:cs="Times New Roman"/>
          <w:bCs/>
          <w:sz w:val="24"/>
          <w:szCs w:val="24"/>
          <w:lang w:val="en-IN"/>
        </w:rPr>
        <w:t xml:space="preserve">Sridhar </w:t>
      </w:r>
      <w:proofErr w:type="spellStart"/>
      <w:r w:rsidRPr="00963DD5">
        <w:rPr>
          <w:rFonts w:ascii="Times New Roman" w:eastAsia="Times New Roman" w:hAnsi="Times New Roman" w:cs="Times New Roman"/>
          <w:bCs/>
          <w:sz w:val="24"/>
          <w:szCs w:val="24"/>
          <w:lang w:val="en-IN"/>
        </w:rPr>
        <w:t>Rao</w:t>
      </w:r>
      <w:proofErr w:type="spellEnd"/>
      <w:r w:rsidRPr="00963DD5">
        <w:rPr>
          <w:rFonts w:ascii="Times New Roman" w:eastAsia="Times New Roman" w:hAnsi="Times New Roman" w:cs="Times New Roman"/>
          <w:bCs/>
          <w:sz w:val="24"/>
          <w:szCs w:val="24"/>
          <w:lang w:val="en-IN"/>
        </w:rPr>
        <w:t xml:space="preserve"> P. N</w:t>
      </w:r>
      <w:r w:rsidR="002631B5">
        <w:rPr>
          <w:rFonts w:ascii="Times New Roman" w:eastAsia="Times New Roman" w:hAnsi="Times New Roman" w:cs="Times New Roman"/>
          <w:bCs/>
          <w:sz w:val="24"/>
          <w:szCs w:val="24"/>
          <w:lang w:val="en-IN"/>
        </w:rPr>
        <w:t xml:space="preserve">. </w:t>
      </w:r>
      <w:r w:rsidRPr="00963DD5">
        <w:rPr>
          <w:rFonts w:ascii="Times New Roman" w:eastAsia="Times New Roman" w:hAnsi="Times New Roman" w:cs="Times New Roman"/>
          <w:bCs/>
          <w:sz w:val="24"/>
          <w:szCs w:val="24"/>
          <w:lang w:val="en-IN"/>
        </w:rPr>
        <w:t xml:space="preserve"> (2015). Extended Spectrum </w:t>
      </w:r>
      <w:proofErr w:type="spellStart"/>
      <w:r w:rsidRPr="00963DD5">
        <w:rPr>
          <w:rFonts w:ascii="Times New Roman" w:eastAsia="Times New Roman" w:hAnsi="Times New Roman" w:cs="Times New Roman"/>
          <w:bCs/>
          <w:sz w:val="24"/>
          <w:szCs w:val="24"/>
          <w:lang w:val="en-IN"/>
        </w:rPr>
        <w:t>Betalactamases</w:t>
      </w:r>
      <w:proofErr w:type="spellEnd"/>
      <w:r w:rsidRPr="00963DD5">
        <w:rPr>
          <w:rFonts w:ascii="Times New Roman" w:eastAsia="Times New Roman" w:hAnsi="Times New Roman" w:cs="Times New Roman"/>
          <w:bCs/>
          <w:sz w:val="24"/>
          <w:szCs w:val="24"/>
          <w:lang w:val="en-IN"/>
        </w:rPr>
        <w:t>- A Comprehensive Review, Pp.18.Available: Www.Microrao.Com.</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r w:rsidRPr="00C60277">
        <w:rPr>
          <w:rFonts w:ascii="Times New Roman" w:eastAsia="Times New Roman" w:hAnsi="Times New Roman" w:cs="Times New Roman"/>
          <w:bCs/>
          <w:sz w:val="24"/>
          <w:szCs w:val="24"/>
          <w:lang w:val="en-IN"/>
        </w:rPr>
        <w:t>Thomson</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K</w:t>
      </w:r>
      <w:r>
        <w:rPr>
          <w:rFonts w:ascii="Times New Roman" w:eastAsia="Times New Roman" w:hAnsi="Times New Roman" w:cs="Times New Roman"/>
          <w:bCs/>
          <w:sz w:val="24"/>
          <w:szCs w:val="24"/>
          <w:lang w:val="en-IN"/>
        </w:rPr>
        <w:t>. S. and</w:t>
      </w:r>
      <w:r w:rsidRPr="00C60277">
        <w:rPr>
          <w:rFonts w:ascii="Times New Roman" w:eastAsia="Times New Roman" w:hAnsi="Times New Roman" w:cs="Times New Roman"/>
          <w:bCs/>
          <w:sz w:val="24"/>
          <w:szCs w:val="24"/>
          <w:lang w:val="en-IN"/>
        </w:rPr>
        <w:t xml:space="preserve"> Sanders</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C</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C.</w:t>
      </w:r>
      <w:r>
        <w:rPr>
          <w:rFonts w:ascii="Times New Roman" w:eastAsia="Times New Roman" w:hAnsi="Times New Roman" w:cs="Times New Roman"/>
          <w:bCs/>
          <w:sz w:val="24"/>
          <w:szCs w:val="24"/>
          <w:lang w:val="en-IN"/>
        </w:rPr>
        <w:t xml:space="preserve"> </w:t>
      </w:r>
      <w:proofErr w:type="gramStart"/>
      <w:r>
        <w:rPr>
          <w:rFonts w:ascii="Times New Roman" w:eastAsia="Times New Roman" w:hAnsi="Times New Roman" w:cs="Times New Roman"/>
          <w:bCs/>
          <w:sz w:val="24"/>
          <w:szCs w:val="24"/>
          <w:lang w:val="en-IN"/>
        </w:rPr>
        <w:t>(</w:t>
      </w:r>
      <w:r w:rsidRPr="008826F3">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1992</w:t>
      </w:r>
      <w:proofErr w:type="gram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Detection of extended-spectrum b-</w:t>
      </w:r>
      <w:proofErr w:type="spellStart"/>
      <w:r w:rsidRPr="00C60277">
        <w:rPr>
          <w:rFonts w:ascii="Times New Roman" w:eastAsia="Times New Roman" w:hAnsi="Times New Roman" w:cs="Times New Roman"/>
          <w:bCs/>
          <w:sz w:val="24"/>
          <w:szCs w:val="24"/>
          <w:lang w:val="en-IN"/>
        </w:rPr>
        <w:t>lactamases</w:t>
      </w:r>
      <w:proofErr w:type="spellEnd"/>
      <w:r w:rsidRPr="00C60277">
        <w:rPr>
          <w:rFonts w:ascii="Times New Roman" w:eastAsia="Times New Roman" w:hAnsi="Times New Roman" w:cs="Times New Roman"/>
          <w:bCs/>
          <w:sz w:val="24"/>
          <w:szCs w:val="24"/>
          <w:lang w:val="en-IN"/>
        </w:rPr>
        <w:t xml:space="preserve"> in members of the family </w:t>
      </w:r>
      <w:proofErr w:type="spellStart"/>
      <w:r w:rsidRPr="00C60277">
        <w:rPr>
          <w:rFonts w:ascii="Times New Roman" w:eastAsia="Times New Roman" w:hAnsi="Times New Roman" w:cs="Times New Roman"/>
          <w:bCs/>
          <w:sz w:val="24"/>
          <w:szCs w:val="24"/>
          <w:lang w:val="en-IN"/>
        </w:rPr>
        <w:t>Enterobacteriaceae</w:t>
      </w:r>
      <w:proofErr w:type="spellEnd"/>
      <w:r w:rsidRPr="00C60277">
        <w:rPr>
          <w:rFonts w:ascii="Times New Roman" w:eastAsia="Times New Roman" w:hAnsi="Times New Roman" w:cs="Times New Roman"/>
          <w:bCs/>
          <w:sz w:val="24"/>
          <w:szCs w:val="24"/>
          <w:lang w:val="en-IN"/>
        </w:rPr>
        <w:t xml:space="preserve">: Comparison of the double-disk and three-dimensional test. </w:t>
      </w:r>
      <w:proofErr w:type="spellStart"/>
      <w:r w:rsidRPr="00C60277">
        <w:rPr>
          <w:rFonts w:ascii="Times New Roman" w:eastAsia="Times New Roman" w:hAnsi="Times New Roman" w:cs="Times New Roman"/>
          <w:bCs/>
          <w:sz w:val="24"/>
          <w:szCs w:val="24"/>
          <w:lang w:val="en-IN"/>
        </w:rPr>
        <w:t>Antimicrob</w:t>
      </w:r>
      <w:proofErr w:type="spellEnd"/>
      <w:r w:rsidRPr="00C60277">
        <w:rPr>
          <w:rFonts w:ascii="Times New Roman" w:eastAsia="Times New Roman" w:hAnsi="Times New Roman" w:cs="Times New Roman"/>
          <w:bCs/>
          <w:sz w:val="24"/>
          <w:szCs w:val="24"/>
          <w:lang w:val="en-IN"/>
        </w:rPr>
        <w:t>. Agents Chemother.</w:t>
      </w:r>
      <w:proofErr w:type="gramStart"/>
      <w:r w:rsidRPr="00C60277">
        <w:rPr>
          <w:rFonts w:ascii="Times New Roman" w:eastAsia="Times New Roman" w:hAnsi="Times New Roman" w:cs="Times New Roman"/>
          <w:bCs/>
          <w:sz w:val="24"/>
          <w:szCs w:val="24"/>
          <w:lang w:val="en-IN"/>
        </w:rPr>
        <w:t>;36:1877</w:t>
      </w:r>
      <w:proofErr w:type="gramEnd"/>
      <w:r w:rsidRPr="00C60277">
        <w:rPr>
          <w:rFonts w:ascii="Times New Roman" w:eastAsia="Times New Roman" w:hAnsi="Times New Roman" w:cs="Times New Roman"/>
          <w:bCs/>
          <w:sz w:val="24"/>
          <w:szCs w:val="24"/>
          <w:lang w:val="en-IN"/>
        </w:rPr>
        <w:t>–1882.</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Ugbo</w:t>
      </w:r>
      <w:proofErr w:type="spellEnd"/>
      <w:r w:rsidRPr="00C60277">
        <w:rPr>
          <w:rFonts w:ascii="Times New Roman" w:eastAsia="Times New Roman" w:hAnsi="Times New Roman" w:cs="Times New Roman"/>
          <w:bCs/>
          <w:sz w:val="24"/>
          <w:szCs w:val="24"/>
          <w:lang w:val="en-IN"/>
        </w:rPr>
        <w:t xml:space="preserve"> EN, </w:t>
      </w:r>
      <w:proofErr w:type="spellStart"/>
      <w:r w:rsidRPr="00C60277">
        <w:rPr>
          <w:rFonts w:ascii="Times New Roman" w:eastAsia="Times New Roman" w:hAnsi="Times New Roman" w:cs="Times New Roman"/>
          <w:bCs/>
          <w:sz w:val="24"/>
          <w:szCs w:val="24"/>
          <w:lang w:val="en-IN"/>
        </w:rPr>
        <w:t>Anyamene</w:t>
      </w:r>
      <w:proofErr w:type="spellEnd"/>
      <w:r w:rsidRPr="00C60277">
        <w:rPr>
          <w:rFonts w:ascii="Times New Roman" w:eastAsia="Times New Roman" w:hAnsi="Times New Roman" w:cs="Times New Roman"/>
          <w:bCs/>
          <w:sz w:val="24"/>
          <w:szCs w:val="24"/>
          <w:lang w:val="en-IN"/>
        </w:rPr>
        <w:t xml:space="preserve"> CO, Moses IB, </w:t>
      </w:r>
      <w:proofErr w:type="spellStart"/>
      <w:r w:rsidRPr="00C60277">
        <w:rPr>
          <w:rFonts w:ascii="Times New Roman" w:eastAsia="Times New Roman" w:hAnsi="Times New Roman" w:cs="Times New Roman"/>
          <w:bCs/>
          <w:sz w:val="24"/>
          <w:szCs w:val="24"/>
          <w:lang w:val="en-IN"/>
        </w:rPr>
        <w:t>Iroha</w:t>
      </w:r>
      <w:proofErr w:type="spellEnd"/>
      <w:r w:rsidRPr="00C60277">
        <w:rPr>
          <w:rFonts w:ascii="Times New Roman" w:eastAsia="Times New Roman" w:hAnsi="Times New Roman" w:cs="Times New Roman"/>
          <w:bCs/>
          <w:sz w:val="24"/>
          <w:szCs w:val="24"/>
          <w:lang w:val="en-IN"/>
        </w:rPr>
        <w:t xml:space="preserve"> IR, </w:t>
      </w:r>
      <w:proofErr w:type="spellStart"/>
      <w:r w:rsidRPr="00C60277">
        <w:rPr>
          <w:rFonts w:ascii="Times New Roman" w:eastAsia="Times New Roman" w:hAnsi="Times New Roman" w:cs="Times New Roman"/>
          <w:bCs/>
          <w:sz w:val="24"/>
          <w:szCs w:val="24"/>
          <w:lang w:val="en-IN"/>
        </w:rPr>
        <w:t>Babalola</w:t>
      </w:r>
      <w:proofErr w:type="spellEnd"/>
      <w:r w:rsidRPr="00C60277">
        <w:rPr>
          <w:rFonts w:ascii="Times New Roman" w:eastAsia="Times New Roman" w:hAnsi="Times New Roman" w:cs="Times New Roman"/>
          <w:bCs/>
          <w:sz w:val="24"/>
          <w:szCs w:val="24"/>
          <w:lang w:val="en-IN"/>
        </w:rPr>
        <w:t xml:space="preserve"> OO, </w:t>
      </w:r>
      <w:proofErr w:type="spellStart"/>
      <w:r w:rsidRPr="00C60277">
        <w:rPr>
          <w:rFonts w:ascii="Times New Roman" w:eastAsia="Times New Roman" w:hAnsi="Times New Roman" w:cs="Times New Roman"/>
          <w:bCs/>
          <w:sz w:val="24"/>
          <w:szCs w:val="24"/>
          <w:lang w:val="en-IN"/>
        </w:rPr>
        <w:t>Ukpai</w:t>
      </w:r>
      <w:proofErr w:type="spellEnd"/>
      <w:r w:rsidRPr="00C60277">
        <w:rPr>
          <w:rFonts w:ascii="Times New Roman" w:eastAsia="Times New Roman" w:hAnsi="Times New Roman" w:cs="Times New Roman"/>
          <w:bCs/>
          <w:sz w:val="24"/>
          <w:szCs w:val="24"/>
          <w:lang w:val="en-IN"/>
        </w:rPr>
        <w:t xml:space="preserve"> EG, </w:t>
      </w:r>
      <w:proofErr w:type="spellStart"/>
      <w:r w:rsidRPr="00C60277">
        <w:rPr>
          <w:rFonts w:ascii="Times New Roman" w:eastAsia="Times New Roman" w:hAnsi="Times New Roman" w:cs="Times New Roman"/>
          <w:bCs/>
          <w:sz w:val="24"/>
          <w:szCs w:val="24"/>
          <w:lang w:val="en-IN"/>
        </w:rPr>
        <w:t>Chukwunwejim</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CR,Egbule</w:t>
      </w:r>
      <w:proofErr w:type="spellEnd"/>
      <w:r w:rsidRPr="00C60277">
        <w:rPr>
          <w:rFonts w:ascii="Times New Roman" w:eastAsia="Times New Roman" w:hAnsi="Times New Roman" w:cs="Times New Roman"/>
          <w:bCs/>
          <w:sz w:val="24"/>
          <w:szCs w:val="24"/>
          <w:lang w:val="en-IN"/>
        </w:rPr>
        <w:t xml:space="preserve"> CU, </w:t>
      </w:r>
      <w:proofErr w:type="spellStart"/>
      <w:r w:rsidRPr="00C60277">
        <w:rPr>
          <w:rFonts w:ascii="Times New Roman" w:eastAsia="Times New Roman" w:hAnsi="Times New Roman" w:cs="Times New Roman"/>
          <w:bCs/>
          <w:sz w:val="24"/>
          <w:szCs w:val="24"/>
          <w:lang w:val="en-IN"/>
        </w:rPr>
        <w:t>Emioye</w:t>
      </w:r>
      <w:proofErr w:type="spellEnd"/>
      <w:r w:rsidRPr="00C60277">
        <w:rPr>
          <w:rFonts w:ascii="Times New Roman" w:eastAsia="Times New Roman" w:hAnsi="Times New Roman" w:cs="Times New Roman"/>
          <w:bCs/>
          <w:sz w:val="24"/>
          <w:szCs w:val="24"/>
          <w:lang w:val="en-IN"/>
        </w:rPr>
        <w:t xml:space="preserve"> AA, </w:t>
      </w:r>
      <w:proofErr w:type="spellStart"/>
      <w:r w:rsidRPr="00C60277">
        <w:rPr>
          <w:rFonts w:ascii="Times New Roman" w:eastAsia="Times New Roman" w:hAnsi="Times New Roman" w:cs="Times New Roman"/>
          <w:bCs/>
          <w:sz w:val="24"/>
          <w:szCs w:val="24"/>
          <w:lang w:val="en-IN"/>
        </w:rPr>
        <w:t>IgweOF</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UgaduIO</w:t>
      </w:r>
      <w:proofErr w:type="spellEnd"/>
      <w:r w:rsidRPr="00C60277">
        <w:rPr>
          <w:rFonts w:ascii="Times New Roman" w:eastAsia="Times New Roman" w:hAnsi="Times New Roman" w:cs="Times New Roman"/>
          <w:bCs/>
          <w:sz w:val="24"/>
          <w:szCs w:val="24"/>
          <w:lang w:val="en-IN"/>
        </w:rPr>
        <w:t>.</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2020</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Prevalence of </w:t>
      </w:r>
      <w:proofErr w:type="spellStart"/>
      <w:r w:rsidRPr="00C60277">
        <w:rPr>
          <w:rFonts w:ascii="Times New Roman" w:eastAsia="Times New Roman" w:hAnsi="Times New Roman" w:cs="Times New Roman"/>
          <w:bCs/>
          <w:sz w:val="24"/>
          <w:szCs w:val="24"/>
          <w:lang w:val="en-IN"/>
        </w:rPr>
        <w:t>blaTEM</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blaSHV</w:t>
      </w:r>
      <w:proofErr w:type="spellEnd"/>
      <w:r w:rsidRPr="00C60277">
        <w:rPr>
          <w:rFonts w:ascii="Times New Roman" w:eastAsia="Times New Roman" w:hAnsi="Times New Roman" w:cs="Times New Roman"/>
          <w:bCs/>
          <w:sz w:val="24"/>
          <w:szCs w:val="24"/>
          <w:lang w:val="en-IN"/>
        </w:rPr>
        <w:t xml:space="preserve">, and </w:t>
      </w:r>
      <w:proofErr w:type="spellStart"/>
      <w:r w:rsidRPr="00C60277">
        <w:rPr>
          <w:rFonts w:ascii="Times New Roman" w:eastAsia="Times New Roman" w:hAnsi="Times New Roman" w:cs="Times New Roman"/>
          <w:bCs/>
          <w:sz w:val="24"/>
          <w:szCs w:val="24"/>
          <w:lang w:val="en-IN"/>
        </w:rPr>
        <w:t>blaCTX</w:t>
      </w:r>
      <w:proofErr w:type="spellEnd"/>
      <w:r w:rsidRPr="00C60277">
        <w:rPr>
          <w:rFonts w:ascii="Times New Roman" w:eastAsia="Times New Roman" w:hAnsi="Times New Roman" w:cs="Times New Roman"/>
          <w:bCs/>
          <w:sz w:val="24"/>
          <w:szCs w:val="24"/>
          <w:lang w:val="en-IN"/>
        </w:rPr>
        <w:t>-M genes among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-producing Escherichia coli and </w:t>
      </w:r>
      <w:proofErr w:type="spellStart"/>
      <w:r w:rsidRPr="00C60277">
        <w:rPr>
          <w:rFonts w:ascii="Times New Roman" w:eastAsia="Times New Roman" w:hAnsi="Times New Roman" w:cs="Times New Roman"/>
          <w:bCs/>
          <w:sz w:val="24"/>
          <w:szCs w:val="24"/>
          <w:lang w:val="en-IN"/>
        </w:rPr>
        <w:t>Klebsiella</w:t>
      </w:r>
      <w:proofErr w:type="spellEnd"/>
      <w:r w:rsidRPr="00C60277">
        <w:rPr>
          <w:rFonts w:ascii="Times New Roman" w:eastAsia="Times New Roman" w:hAnsi="Times New Roman" w:cs="Times New Roman"/>
          <w:bCs/>
          <w:sz w:val="24"/>
          <w:szCs w:val="24"/>
          <w:lang w:val="en-IN"/>
        </w:rPr>
        <w:t xml:space="preserve"> </w:t>
      </w:r>
      <w:proofErr w:type="spellStart"/>
      <w:r w:rsidRPr="00C60277">
        <w:rPr>
          <w:rFonts w:ascii="Times New Roman" w:eastAsia="Times New Roman" w:hAnsi="Times New Roman" w:cs="Times New Roman"/>
          <w:bCs/>
          <w:sz w:val="24"/>
          <w:szCs w:val="24"/>
          <w:lang w:val="en-IN"/>
        </w:rPr>
        <w:t>pneumoniae</w:t>
      </w:r>
      <w:proofErr w:type="spellEnd"/>
      <w:r w:rsidRPr="00C60277">
        <w:rPr>
          <w:rFonts w:ascii="Times New Roman" w:eastAsia="Times New Roman" w:hAnsi="Times New Roman" w:cs="Times New Roman"/>
          <w:bCs/>
          <w:sz w:val="24"/>
          <w:szCs w:val="24"/>
          <w:lang w:val="en-IN"/>
        </w:rPr>
        <w:t xml:space="preserve"> of </w:t>
      </w:r>
      <w:proofErr w:type="spellStart"/>
      <w:r w:rsidRPr="00C60277">
        <w:rPr>
          <w:rFonts w:ascii="Times New Roman" w:eastAsia="Times New Roman" w:hAnsi="Times New Roman" w:cs="Times New Roman"/>
          <w:bCs/>
          <w:sz w:val="24"/>
          <w:szCs w:val="24"/>
          <w:lang w:val="en-IN"/>
        </w:rPr>
        <w:t>Cinical</w:t>
      </w:r>
      <w:proofErr w:type="spellEnd"/>
      <w:r w:rsidRPr="00C60277">
        <w:rPr>
          <w:rFonts w:ascii="Times New Roman" w:eastAsia="Times New Roman" w:hAnsi="Times New Roman" w:cs="Times New Roman"/>
          <w:bCs/>
          <w:sz w:val="24"/>
          <w:szCs w:val="24"/>
          <w:lang w:val="en-IN"/>
        </w:rPr>
        <w:t xml:space="preserve"> Origin. Elsevier.</w:t>
      </w:r>
      <w:proofErr w:type="gramStart"/>
      <w:r w:rsidRPr="00C60277">
        <w:rPr>
          <w:rFonts w:ascii="Times New Roman" w:eastAsia="Times New Roman" w:hAnsi="Times New Roman" w:cs="Times New Roman"/>
          <w:bCs/>
          <w:sz w:val="24"/>
          <w:szCs w:val="24"/>
          <w:lang w:val="en-IN"/>
        </w:rPr>
        <w:t>;21</w:t>
      </w:r>
      <w:proofErr w:type="gramEnd"/>
      <w:r w:rsidRPr="00C60277">
        <w:rPr>
          <w:rFonts w:ascii="Times New Roman" w:eastAsia="Times New Roman" w:hAnsi="Times New Roman" w:cs="Times New Roman"/>
          <w:bCs/>
          <w:sz w:val="24"/>
          <w:szCs w:val="24"/>
          <w:lang w:val="en-IN"/>
        </w:rPr>
        <w:t>(2): 56-31.</w:t>
      </w:r>
    </w:p>
    <w:p w:rsidR="00073AD9" w:rsidRPr="00C60277" w:rsidRDefault="00073AD9" w:rsidP="00073AD9">
      <w:pPr>
        <w:numPr>
          <w:ilvl w:val="0"/>
          <w:numId w:val="5"/>
        </w:numPr>
        <w:spacing w:after="0" w:line="360" w:lineRule="auto"/>
        <w:ind w:left="540" w:hanging="540"/>
        <w:contextualSpacing/>
        <w:jc w:val="both"/>
        <w:outlineLvl w:val="0"/>
        <w:rPr>
          <w:rFonts w:ascii="Times New Roman" w:eastAsia="Times New Roman" w:hAnsi="Times New Roman" w:cs="Times New Roman"/>
          <w:bCs/>
          <w:sz w:val="24"/>
          <w:szCs w:val="24"/>
          <w:lang w:val="en-IN"/>
        </w:rPr>
      </w:pPr>
      <w:proofErr w:type="spellStart"/>
      <w:r w:rsidRPr="00C60277">
        <w:rPr>
          <w:rFonts w:ascii="Times New Roman" w:eastAsia="Times New Roman" w:hAnsi="Times New Roman" w:cs="Times New Roman"/>
          <w:bCs/>
          <w:sz w:val="24"/>
          <w:szCs w:val="24"/>
          <w:lang w:val="en-IN"/>
        </w:rPr>
        <w:t>Uyanga</w:t>
      </w:r>
      <w:proofErr w:type="spellEnd"/>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 F</w:t>
      </w:r>
      <w:r>
        <w:rPr>
          <w:rFonts w:ascii="Times New Roman" w:eastAsia="Times New Roman" w:hAnsi="Times New Roman" w:cs="Times New Roman"/>
          <w:bCs/>
          <w:sz w:val="24"/>
          <w:szCs w:val="24"/>
          <w:lang w:val="en-IN"/>
        </w:rPr>
        <w:t xml:space="preserve">. Z., </w:t>
      </w:r>
      <w:proofErr w:type="spellStart"/>
      <w:r>
        <w:rPr>
          <w:rFonts w:ascii="Times New Roman" w:eastAsia="Times New Roman" w:hAnsi="Times New Roman" w:cs="Times New Roman"/>
          <w:bCs/>
          <w:sz w:val="24"/>
          <w:szCs w:val="24"/>
          <w:lang w:val="en-IN"/>
        </w:rPr>
        <w:t>Ekundayo</w:t>
      </w:r>
      <w:proofErr w:type="spellEnd"/>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E</w:t>
      </w:r>
      <w:r>
        <w:rPr>
          <w:rFonts w:ascii="Times New Roman" w:eastAsia="Times New Roman" w:hAnsi="Times New Roman" w:cs="Times New Roman"/>
          <w:bCs/>
          <w:sz w:val="24"/>
          <w:szCs w:val="24"/>
          <w:lang w:val="en-IN"/>
        </w:rPr>
        <w:t xml:space="preserve">. </w:t>
      </w:r>
      <w:proofErr w:type="spellStart"/>
      <w:r>
        <w:rPr>
          <w:rFonts w:ascii="Times New Roman" w:eastAsia="Times New Roman" w:hAnsi="Times New Roman" w:cs="Times New Roman"/>
          <w:bCs/>
          <w:sz w:val="24"/>
          <w:szCs w:val="24"/>
          <w:lang w:val="en-IN"/>
        </w:rPr>
        <w:t>O,.,</w:t>
      </w:r>
      <w:r w:rsidRPr="00C60277">
        <w:rPr>
          <w:rFonts w:ascii="Times New Roman" w:eastAsia="Times New Roman" w:hAnsi="Times New Roman" w:cs="Times New Roman"/>
          <w:bCs/>
          <w:sz w:val="24"/>
          <w:szCs w:val="24"/>
          <w:lang w:val="en-IN"/>
        </w:rPr>
        <w:t>Nwankwo</w:t>
      </w:r>
      <w:proofErr w:type="spellEnd"/>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 xml:space="preserve">O, </w:t>
      </w:r>
      <w:proofErr w:type="spellStart"/>
      <w:r w:rsidRPr="00C60277">
        <w:rPr>
          <w:rFonts w:ascii="Times New Roman" w:eastAsia="Times New Roman" w:hAnsi="Times New Roman" w:cs="Times New Roman"/>
          <w:bCs/>
          <w:sz w:val="24"/>
          <w:szCs w:val="24"/>
          <w:lang w:val="en-IN"/>
        </w:rPr>
        <w:t>Inimfon</w:t>
      </w:r>
      <w:proofErr w:type="spellEnd"/>
      <w:r w:rsidRPr="00C60277">
        <w:rPr>
          <w:rFonts w:ascii="Times New Roman" w:eastAsia="Times New Roman" w:hAnsi="Times New Roman" w:cs="Times New Roman"/>
          <w:bCs/>
          <w:sz w:val="24"/>
          <w:szCs w:val="24"/>
          <w:lang w:val="en-IN"/>
        </w:rPr>
        <w:t xml:space="preserve"> </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A</w:t>
      </w:r>
      <w:r>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I.</w:t>
      </w:r>
      <w:r>
        <w:rPr>
          <w:rFonts w:ascii="Times New Roman" w:eastAsia="Times New Roman" w:hAnsi="Times New Roman" w:cs="Times New Roman"/>
          <w:bCs/>
          <w:sz w:val="24"/>
          <w:szCs w:val="24"/>
          <w:lang w:val="en-IN"/>
        </w:rPr>
        <w:t xml:space="preserve"> (</w:t>
      </w:r>
      <w:r w:rsidRPr="00427FFD">
        <w:rPr>
          <w:rFonts w:ascii="Times New Roman" w:eastAsia="Times New Roman" w:hAnsi="Times New Roman" w:cs="Times New Roman"/>
          <w:bCs/>
          <w:sz w:val="24"/>
          <w:szCs w:val="24"/>
          <w:lang w:val="en-IN"/>
        </w:rPr>
        <w:t xml:space="preserve"> </w:t>
      </w:r>
      <w:r w:rsidRPr="00C60277">
        <w:rPr>
          <w:rFonts w:ascii="Times New Roman" w:eastAsia="Times New Roman" w:hAnsi="Times New Roman" w:cs="Times New Roman"/>
          <w:bCs/>
          <w:sz w:val="24"/>
          <w:szCs w:val="24"/>
          <w:lang w:val="en-IN"/>
        </w:rPr>
        <w:t>2019</w:t>
      </w:r>
      <w:r>
        <w:rPr>
          <w:rFonts w:ascii="Times New Roman" w:eastAsia="Times New Roman" w:hAnsi="Times New Roman" w:cs="Times New Roman"/>
          <w:bCs/>
          <w:sz w:val="24"/>
          <w:szCs w:val="24"/>
          <w:lang w:val="en-IN"/>
        </w:rPr>
        <w:t>)</w:t>
      </w:r>
      <w:r w:rsidRPr="00C60277">
        <w:rPr>
          <w:rFonts w:ascii="Times New Roman" w:eastAsia="Times New Roman" w:hAnsi="Times New Roman" w:cs="Times New Roman"/>
          <w:bCs/>
          <w:sz w:val="24"/>
          <w:szCs w:val="24"/>
          <w:lang w:val="en-IN"/>
        </w:rPr>
        <w:t xml:space="preserve"> Evaluation of </w:t>
      </w:r>
      <w:proofErr w:type="spellStart"/>
      <w:r w:rsidRPr="00C60277">
        <w:rPr>
          <w:rFonts w:ascii="Times New Roman" w:eastAsia="Times New Roman" w:hAnsi="Times New Roman" w:cs="Times New Roman"/>
          <w:bCs/>
          <w:sz w:val="24"/>
          <w:szCs w:val="24"/>
          <w:lang w:val="en-IN"/>
        </w:rPr>
        <w:t>CHROMagar</w:t>
      </w:r>
      <w:proofErr w:type="spellEnd"/>
      <w:r w:rsidRPr="00C60277">
        <w:rPr>
          <w:rFonts w:ascii="Times New Roman" w:eastAsia="Times New Roman" w:hAnsi="Times New Roman" w:cs="Times New Roman"/>
          <w:bCs/>
          <w:sz w:val="24"/>
          <w:szCs w:val="24"/>
          <w:lang w:val="en-IN"/>
        </w:rPr>
        <w:t xml:space="preserve"> ESBL and double disk synergy test (DDST) for screening of extended spectrum beta-</w:t>
      </w:r>
      <w:proofErr w:type="spellStart"/>
      <w:r w:rsidRPr="00C60277">
        <w:rPr>
          <w:rFonts w:ascii="Times New Roman" w:eastAsia="Times New Roman" w:hAnsi="Times New Roman" w:cs="Times New Roman"/>
          <w:bCs/>
          <w:sz w:val="24"/>
          <w:szCs w:val="24"/>
          <w:lang w:val="en-IN"/>
        </w:rPr>
        <w:t>lactamase</w:t>
      </w:r>
      <w:proofErr w:type="spellEnd"/>
      <w:r w:rsidRPr="00C60277">
        <w:rPr>
          <w:rFonts w:ascii="Times New Roman" w:eastAsia="Times New Roman" w:hAnsi="Times New Roman" w:cs="Times New Roman"/>
          <w:bCs/>
          <w:sz w:val="24"/>
          <w:szCs w:val="24"/>
          <w:lang w:val="en-IN"/>
        </w:rPr>
        <w:t xml:space="preserve"> producing </w:t>
      </w:r>
      <w:proofErr w:type="spellStart"/>
      <w:r w:rsidRPr="00C60277">
        <w:rPr>
          <w:rFonts w:ascii="Times New Roman" w:eastAsia="Times New Roman" w:hAnsi="Times New Roman" w:cs="Times New Roman"/>
          <w:bCs/>
          <w:sz w:val="24"/>
          <w:szCs w:val="24"/>
          <w:lang w:val="en-IN"/>
        </w:rPr>
        <w:t>uropathogens</w:t>
      </w:r>
      <w:proofErr w:type="spellEnd"/>
      <w:r w:rsidRPr="00C60277">
        <w:rPr>
          <w:rFonts w:ascii="Times New Roman" w:eastAsia="Times New Roman" w:hAnsi="Times New Roman" w:cs="Times New Roman"/>
          <w:bCs/>
          <w:sz w:val="24"/>
          <w:szCs w:val="24"/>
          <w:lang w:val="en-IN"/>
        </w:rPr>
        <w:t xml:space="preserve"> in South-South Nigeria. Journal of Advances in Microbiology.</w:t>
      </w:r>
      <w:proofErr w:type="gramStart"/>
      <w:r w:rsidRPr="00C60277">
        <w:rPr>
          <w:rFonts w:ascii="Times New Roman" w:eastAsia="Times New Roman" w:hAnsi="Times New Roman" w:cs="Times New Roman"/>
          <w:bCs/>
          <w:sz w:val="24"/>
          <w:szCs w:val="24"/>
          <w:lang w:val="en-IN"/>
        </w:rPr>
        <w:t>;17</w:t>
      </w:r>
      <w:proofErr w:type="gramEnd"/>
      <w:r w:rsidRPr="00C60277">
        <w:rPr>
          <w:rFonts w:ascii="Times New Roman" w:eastAsia="Times New Roman" w:hAnsi="Times New Roman" w:cs="Times New Roman"/>
          <w:bCs/>
          <w:sz w:val="24"/>
          <w:szCs w:val="24"/>
          <w:lang w:val="en-IN"/>
        </w:rPr>
        <w:t>(4):1-11.</w:t>
      </w:r>
    </w:p>
    <w:p w:rsidR="006830E7" w:rsidRPr="00C60277" w:rsidRDefault="006830E7" w:rsidP="006830E7">
      <w:pPr>
        <w:spacing w:after="0" w:line="240" w:lineRule="auto"/>
        <w:contextualSpacing/>
        <w:jc w:val="both"/>
        <w:outlineLvl w:val="0"/>
        <w:rPr>
          <w:rFonts w:ascii="Times New Roman" w:eastAsia="Times New Roman" w:hAnsi="Times New Roman" w:cs="Times New Roman"/>
          <w:bCs/>
          <w:sz w:val="28"/>
          <w:szCs w:val="28"/>
          <w:lang w:val="en-IN"/>
        </w:rPr>
      </w:pPr>
    </w:p>
    <w:p w:rsidR="006830E7" w:rsidRPr="00C60277" w:rsidRDefault="006830E7" w:rsidP="00634E00">
      <w:pPr>
        <w:spacing w:after="0" w:line="240" w:lineRule="auto"/>
        <w:contextualSpacing/>
        <w:jc w:val="both"/>
        <w:outlineLvl w:val="0"/>
        <w:rPr>
          <w:rFonts w:ascii="Times New Roman" w:eastAsia="Times New Roman" w:hAnsi="Times New Roman" w:cs="Times New Roman"/>
          <w:bCs/>
          <w:sz w:val="28"/>
          <w:szCs w:val="28"/>
          <w:lang w:val="en-IN"/>
        </w:rPr>
      </w:pPr>
    </w:p>
    <w:p w:rsidR="00634E00" w:rsidRPr="00C60277" w:rsidRDefault="00634E00" w:rsidP="00634E00">
      <w:pPr>
        <w:spacing w:after="0" w:line="240" w:lineRule="auto"/>
        <w:contextualSpacing/>
        <w:jc w:val="both"/>
        <w:outlineLvl w:val="0"/>
        <w:rPr>
          <w:rFonts w:ascii="Times New Roman" w:eastAsia="Times New Roman" w:hAnsi="Times New Roman" w:cs="Times New Roman"/>
          <w:bCs/>
          <w:sz w:val="28"/>
          <w:szCs w:val="28"/>
          <w:lang w:val="en-IN"/>
        </w:rPr>
      </w:pPr>
    </w:p>
    <w:p w:rsidR="00677F30" w:rsidRPr="00C60277" w:rsidRDefault="00677F30" w:rsidP="008B1B88">
      <w:pPr>
        <w:rPr>
          <w:rFonts w:ascii="Times New Roman" w:hAnsi="Times New Roman" w:cs="Times New Roman"/>
          <w:sz w:val="28"/>
          <w:szCs w:val="28"/>
        </w:rPr>
      </w:pPr>
    </w:p>
    <w:sectPr w:rsidR="00677F30" w:rsidRPr="00C60277" w:rsidSect="00677F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35AFC"/>
    <w:multiLevelType w:val="hybridMultilevel"/>
    <w:tmpl w:val="699CD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77368"/>
    <w:multiLevelType w:val="hybridMultilevel"/>
    <w:tmpl w:val="24007FDA"/>
    <w:lvl w:ilvl="0" w:tplc="430A65B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E325552"/>
    <w:multiLevelType w:val="hybridMultilevel"/>
    <w:tmpl w:val="8F5C1E16"/>
    <w:lvl w:ilvl="0" w:tplc="EEA4A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64F9F"/>
    <w:multiLevelType w:val="hybridMultilevel"/>
    <w:tmpl w:val="CA0CD81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7CB7095"/>
    <w:multiLevelType w:val="hybridMultilevel"/>
    <w:tmpl w:val="BC024616"/>
    <w:lvl w:ilvl="0" w:tplc="0BE829BE">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8B1B88"/>
    <w:rsid w:val="000274AD"/>
    <w:rsid w:val="00042694"/>
    <w:rsid w:val="000428B2"/>
    <w:rsid w:val="00066CBD"/>
    <w:rsid w:val="00073AD9"/>
    <w:rsid w:val="001320C9"/>
    <w:rsid w:val="00140DA7"/>
    <w:rsid w:val="00143712"/>
    <w:rsid w:val="001475B4"/>
    <w:rsid w:val="00151ABA"/>
    <w:rsid w:val="0018777C"/>
    <w:rsid w:val="001D036E"/>
    <w:rsid w:val="00256CFE"/>
    <w:rsid w:val="002631B5"/>
    <w:rsid w:val="00277C1F"/>
    <w:rsid w:val="0028675F"/>
    <w:rsid w:val="00392727"/>
    <w:rsid w:val="003B69A8"/>
    <w:rsid w:val="003C7820"/>
    <w:rsid w:val="00403774"/>
    <w:rsid w:val="004859AE"/>
    <w:rsid w:val="005014B5"/>
    <w:rsid w:val="0053326B"/>
    <w:rsid w:val="00564567"/>
    <w:rsid w:val="005B0ACF"/>
    <w:rsid w:val="005D23A9"/>
    <w:rsid w:val="0061057D"/>
    <w:rsid w:val="00634E00"/>
    <w:rsid w:val="00677F30"/>
    <w:rsid w:val="006830E7"/>
    <w:rsid w:val="0069428F"/>
    <w:rsid w:val="006C4841"/>
    <w:rsid w:val="00704E6E"/>
    <w:rsid w:val="00753C94"/>
    <w:rsid w:val="00822BA5"/>
    <w:rsid w:val="00840F16"/>
    <w:rsid w:val="008B1B88"/>
    <w:rsid w:val="008F19EF"/>
    <w:rsid w:val="00910481"/>
    <w:rsid w:val="0091112C"/>
    <w:rsid w:val="00A00868"/>
    <w:rsid w:val="00AB6EA3"/>
    <w:rsid w:val="00B0357A"/>
    <w:rsid w:val="00B17EF1"/>
    <w:rsid w:val="00B66A72"/>
    <w:rsid w:val="00B919D3"/>
    <w:rsid w:val="00BA7F11"/>
    <w:rsid w:val="00BE412C"/>
    <w:rsid w:val="00C0603E"/>
    <w:rsid w:val="00C60277"/>
    <w:rsid w:val="00C86274"/>
    <w:rsid w:val="00CC1B1A"/>
    <w:rsid w:val="00CE6FDD"/>
    <w:rsid w:val="00D06872"/>
    <w:rsid w:val="00D36934"/>
    <w:rsid w:val="00DC1F28"/>
    <w:rsid w:val="00E80888"/>
    <w:rsid w:val="00EC2BEC"/>
    <w:rsid w:val="00F21607"/>
    <w:rsid w:val="00FC7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88"/>
    <w:rPr>
      <w:rFonts w:eastAsiaTheme="minorEastAsia"/>
    </w:rPr>
  </w:style>
  <w:style w:type="paragraph" w:styleId="Heading1">
    <w:name w:val="heading 1"/>
    <w:basedOn w:val="Normal"/>
    <w:next w:val="Normal"/>
    <w:link w:val="Heading1Char"/>
    <w:uiPriority w:val="9"/>
    <w:qFormat/>
    <w:rsid w:val="008B1B88"/>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B1B88"/>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C60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B8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B1B88"/>
    <w:rPr>
      <w:rFonts w:ascii="Arial" w:eastAsiaTheme="majorEastAsia" w:hAnsi="Arial" w:cstheme="majorBidi"/>
      <w:b/>
      <w:bCs/>
      <w:szCs w:val="26"/>
    </w:rPr>
  </w:style>
  <w:style w:type="paragraph" w:styleId="ListParagraph">
    <w:name w:val="List Paragraph"/>
    <w:basedOn w:val="Normal"/>
    <w:uiPriority w:val="34"/>
    <w:qFormat/>
    <w:rsid w:val="003C7820"/>
    <w:pPr>
      <w:ind w:left="720"/>
      <w:contextualSpacing/>
    </w:pPr>
  </w:style>
  <w:style w:type="table" w:styleId="TableGrid">
    <w:name w:val="Table Grid"/>
    <w:basedOn w:val="TableNormal"/>
    <w:uiPriority w:val="59"/>
    <w:rsid w:val="00634E00"/>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E7"/>
    <w:rPr>
      <w:rFonts w:ascii="Tahoma" w:eastAsiaTheme="minorEastAsia" w:hAnsi="Tahoma" w:cs="Tahoma"/>
      <w:sz w:val="16"/>
      <w:szCs w:val="16"/>
    </w:rPr>
  </w:style>
  <w:style w:type="character" w:customStyle="1" w:styleId="Heading3Char">
    <w:name w:val="Heading 3 Char"/>
    <w:basedOn w:val="DefaultParagraphFont"/>
    <w:link w:val="Heading3"/>
    <w:uiPriority w:val="9"/>
    <w:semiHidden/>
    <w:rsid w:val="00C60277"/>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C60277"/>
    <w:rPr>
      <w:color w:val="FF0080"/>
      <w:u w:val="single"/>
    </w:rPr>
  </w:style>
  <w:style w:type="paragraph" w:customStyle="1" w:styleId="ReferHead">
    <w:name w:val="Refer Head"/>
    <w:basedOn w:val="Normal"/>
    <w:rsid w:val="00C60277"/>
    <w:pPr>
      <w:keepNext/>
      <w:spacing w:after="240" w:line="240" w:lineRule="auto"/>
    </w:pPr>
    <w:rPr>
      <w:rFonts w:ascii="Helvetica" w:eastAsia="Times New Roman" w:hAnsi="Helvetica" w:cs="Times New Roman"/>
      <w:b/>
      <w:caps/>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cirp.org/Journal/articles.aspx?searchCode=John++Kiiru&amp;searchField=authors&amp;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irp.org/Journal/articles.aspx?searchCode=John++Maina&amp;searchField=authors&amp;page=1" TargetMode="External"/><Relationship Id="rId5" Type="http://schemas.openxmlformats.org/officeDocument/2006/relationships/image" Target="media/image1.jpeg"/><Relationship Id="rId10" Type="http://schemas.openxmlformats.org/officeDocument/2006/relationships/hyperlink" Target="https://www.scirp.org/Journal/articles.aspx?searchCode=Carolyne++Ngugi&amp;searchField=authors&amp;page=1" TargetMode="External"/><Relationship Id="rId4" Type="http://schemas.openxmlformats.org/officeDocument/2006/relationships/webSettings" Target="webSettings.xml"/><Relationship Id="rId9" Type="http://schemas.openxmlformats.org/officeDocument/2006/relationships/hyperlink" Target="https://www.scirp.org/Journal/articles.aspx?searchCode=Hellen+A.++Onyango&amp;searchField=authors&amp;pag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Pages>
  <Words>5541</Words>
  <Characters>31584</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Effectiveness of CHROMagar ESBL in Compared to Double Disc Synergy Test (DDST) f</vt:lpstr>
      <vt:lpstr>F. Z. Uyangaa*, T. I. Unung and B. S. Akpan</vt:lpstr>
      <vt:lpstr>1Department of Microbiology, Akwa Ibom State University, Mkpat Enin, Nigeria </vt:lpstr>
      <vt:lpstr>2Department of Microbiology, Akwa Ibom State University, Mkpat Enin, Nigeria </vt:lpstr>
      <vt:lpstr>3State Program Manager, Akwa Ibom Tuberculosis, Leprosy and Buruli Ulcer Control</vt:lpstr>
      <vt:lpstr/>
      <vt:lpstr>    ABSTRACT</vt:lpstr>
      <vt:lpstr/>
      <vt:lpstr>Keywords:	Antibiotic resistance; extended spectrum beta-lactamase; CHROMagar ESB</vt:lpstr>
      <vt:lpstr/>
      <vt:lpstr>1. INTRODUCTION</vt:lpstr>
      <vt:lpstr/>
      <vt:lpstr>In spite of the widespread availability of antibacterial drugs, urinary tract in</vt:lpstr>
      <vt:lpstr/>
      <vt:lpstr>Hospital and community acquired ESBL producing uropathogens are prevalent worldw</vt:lpstr>
      <vt:lpstr/>
      <vt:lpstr>Extended spectrum beta-lactamases can be readily detected by iodometric, colomet</vt:lpstr>
      <vt:lpstr/>
      <vt:lpstr>Commercial available chromogenic media such as CHROMagar(Paris, France) have bee</vt:lpstr>
      <vt:lpstr/>
      <vt:lpstr>In the study described here, we evaluate the effectiveness of CHROMagar ESBL in </vt:lpstr>
      <vt:lpstr/>
      <vt:lpstr>2. MATERIALS AND METHODS</vt:lpstr>
      <vt:lpstr/>
      <vt:lpstr>2.1 Sample Collection</vt:lpstr>
      <vt:lpstr/>
      <vt:lpstr>The study was carried out within a period of six months. A total of 660 urine sa</vt:lpstr>
      <vt:lpstr/>
      <vt:lpstr>Mid stream clean- catch urine samples were collected and inoculated on MacConkey</vt:lpstr>
      <vt:lpstr/>
      <vt:lpstr>2.2 Antimicrobial Susceptibility Testing </vt:lpstr>
      <vt:lpstr/>
      <vt:lpstr>Antibiotic susceptibility was determined by the disk diffusion method on Mueller</vt:lpstr>
      <vt:lpstr/>
      <vt:lpstr>2.3 Double Disk Synergy Test</vt:lpstr>
      <vt:lpstr/>
      <vt:lpstr>Double disk synergy test as described by Jarlier et al (1988) was used to confir</vt:lpstr>
      <vt:lpstr/>
      <vt:lpstr>Innoculation was also done on CHROMagar ESBL, a completely new and innovative ch</vt:lpstr>
      <vt:lpstr/>
      <vt:lpstr>2.4 Statistical Analysis</vt:lpstr>
      <vt:lpstr/>
      <vt:lpstr>The SPSS statistical package version (18.0) was used for statistical analysis. A</vt:lpstr>
      <vt:lpstr>3. RESULTS</vt:lpstr>
      <vt:lpstr/>
      <vt:lpstr>3.1 Description of the Bacterial Isolates </vt:lpstr>
      <vt:lpstr/>
      <vt:lpstr>During the study period, a total of 660 urine samples from pregnant women were p</vt:lpstr>
      <vt:lpstr/>
      <vt:lpstr>Most isolates were sensitive to Imipenem (90%), Augumentin (80%), and Aamikacin </vt:lpstr>
      <vt:lpstr/>
      <vt:lpstr>3.2 Statistical Analysis</vt:lpstr>
      <vt:lpstr/>
      <vt:lpstr>Chi-square was used to determine if a significant difference existed between res</vt:lpstr>
      <vt:lpstr/>
      <vt:lpstr>From Oron, Ikot Ekpene and Eket Local Government Area</vt:lpstr>
      <vt:lpstr/>
      <vt:lpstr/>
      <vt:lpstr>4. DISCUSSION</vt:lpstr>
      <vt:lpstr/>
      <vt:lpstr>In this study, we present ESBLs producing isolates from Akwa Ibom State, Nigeria</vt:lpstr>
      <vt:lpstr/>
      <vt:lpstr>The study was carried out to evaluate the performance of Double Disc Synergy Tes</vt:lpstr>
      <vt:lpstr/>
      <vt:lpstr>Table 4. Antibiotic susceptibility profile of ESBL producing Acinetobacter bauma</vt:lpstr>
      <vt:lpstr/>
      <vt:lpstr>Key:CTX- cefotaxime, OFX-oflxacin, CAZ-Ceftazidime, ATM-Azetronam, IPM-Imipenem,</vt:lpstr>
      <vt:lpstr/>
      <vt:lpstr>Table 5. Antibiotic susceptibility profile of Enterobacter cloacae from Ikot Ekp</vt:lpstr>
      <vt:lpstr/>
      <vt:lpstr>Key:CTX- cefotaxime, OFX-oflxacin, CAZ-Ceftazidime, ATM-Azetronam, IPM-Imipenem,</vt:lpstr>
      <vt:lpstr/>
      <vt:lpstr>The prevalence of ESBL in this research was 92%%.  A prevalence of 50%,  92% and</vt:lpstr>
      <vt:lpstr/>
      <vt:lpstr>In our study, the predominant bacterial pathogens were Enterobacter cloacae (23%</vt:lpstr>
      <vt:lpstr>Increasing resistance to broad spectrum cephalosporins due to the production of </vt:lpstr>
      <vt:lpstr/>
      <vt:lpstr>Table 6. Antibiotic susceptibility profile of ESBL producing Proteus mirabilis t</vt:lpstr>
      <vt:lpstr/>
      <vt:lpstr>Key:CTX- cefotaxime, OFX-oflxacin, CAZ-Ceftazidime, ATM-Azetronam, IPM-Imipenem,</vt:lpstr>
      <vt:lpstr/>
      <vt:lpstr>/</vt:lpstr>
      <vt:lpstr/>
      <vt:lpstr>Fig. 1. Culture plate of showing a clear extension of the edge of the inhibition</vt:lpstr>
      <vt:lpstr/>
      <vt:lpstr>/</vt:lpstr>
      <vt:lpstr/>
      <vt:lpstr>Fig. 2. Culture plate of clinical isolate of Escherichia coli from urine showing</vt:lpstr>
      <vt:lpstr/>
      <vt:lpstr>/</vt:lpstr>
      <vt:lpstr/>
      <vt:lpstr>Fig. 3. Culture plate of clinical isolate of Acinetobacter baumanii from urine s</vt:lpstr>
      <vt:lpstr/>
      <vt:lpstr>/</vt:lpstr>
      <vt:lpstr/>
      <vt:lpstr>Fig. 4. Culture plate of clinical isolate of E. clocae from urine showing blue c</vt:lpstr>
      <vt:lpstr/>
      <vt:lpstr>The distance between antibiotic discs affects the sensitivity of DDST. Studies b</vt:lpstr>
      <vt:lpstr/>
      <vt:lpstr>There were significant differences (P ˃ 0.001) among ESBL-producing isolates tha</vt:lpstr>
    </vt:vector>
  </TitlesOfParts>
  <Company/>
  <LinksUpToDate>false</LinksUpToDate>
  <CharactersWithSpaces>37051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 OROK</dc:creator>
  <cp:lastModifiedBy>FLO OROK</cp:lastModifiedBy>
  <cp:revision>38</cp:revision>
  <dcterms:created xsi:type="dcterms:W3CDTF">2024-05-27T09:26:00Z</dcterms:created>
  <dcterms:modified xsi:type="dcterms:W3CDTF">2024-06-03T15:39:00Z</dcterms:modified>
</cp:coreProperties>
</file>