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F3" w:rsidRPr="00074FF3" w:rsidRDefault="00074FF3" w:rsidP="00F34E14">
      <w:pPr>
        <w:spacing w:line="480" w:lineRule="auto"/>
        <w:ind w:firstLine="720"/>
        <w:rPr>
          <w:rFonts w:ascii="Times New Roman" w:hAnsi="Times New Roman" w:cs="Times New Roman"/>
          <w:bCs/>
          <w:sz w:val="24"/>
          <w:szCs w:val="24"/>
        </w:rPr>
      </w:pPr>
      <w:r>
        <w:rPr>
          <w:rFonts w:ascii="Times New Roman" w:hAnsi="Times New Roman" w:cs="Times New Roman"/>
          <w:b/>
          <w:sz w:val="24"/>
          <w:szCs w:val="24"/>
        </w:rPr>
        <w:t xml:space="preserve">TYPE OF ARTICLE: </w:t>
      </w:r>
      <w:r w:rsidRPr="00074FF3">
        <w:rPr>
          <w:rFonts w:ascii="Times New Roman" w:hAnsi="Times New Roman" w:cs="Times New Roman"/>
          <w:bCs/>
          <w:sz w:val="24"/>
          <w:szCs w:val="24"/>
        </w:rPr>
        <w:t>Original paper on Experimental Research</w:t>
      </w:r>
    </w:p>
    <w:p w:rsidR="00DB3A09" w:rsidRPr="00F34E14" w:rsidRDefault="007F70BC" w:rsidP="00F34E14">
      <w:pPr>
        <w:spacing w:line="480" w:lineRule="auto"/>
        <w:ind w:firstLine="720"/>
        <w:rPr>
          <w:rFonts w:ascii="Times New Roman" w:hAnsi="Times New Roman" w:cs="Times New Roman"/>
          <w:b/>
          <w:sz w:val="24"/>
          <w:szCs w:val="24"/>
        </w:rPr>
      </w:pPr>
      <w:bookmarkStart w:id="0" w:name="_Hlk72921388"/>
      <w:r>
        <w:rPr>
          <w:rFonts w:ascii="Times New Roman" w:hAnsi="Times New Roman" w:cs="Times New Roman"/>
          <w:b/>
          <w:sz w:val="24"/>
          <w:szCs w:val="24"/>
        </w:rPr>
        <w:t xml:space="preserve">TITLE: </w:t>
      </w:r>
      <w:r w:rsidRPr="007F70BC">
        <w:rPr>
          <w:rFonts w:ascii="Times New Roman" w:hAnsi="Times New Roman" w:cs="Times New Roman"/>
          <w:bCs/>
          <w:sz w:val="24"/>
          <w:szCs w:val="24"/>
        </w:rPr>
        <w:t xml:space="preserve">The Morphological Pattern </w:t>
      </w:r>
      <w:r>
        <w:rPr>
          <w:rFonts w:ascii="Times New Roman" w:hAnsi="Times New Roman" w:cs="Times New Roman"/>
          <w:bCs/>
          <w:sz w:val="24"/>
          <w:szCs w:val="24"/>
        </w:rPr>
        <w:t>o</w:t>
      </w:r>
      <w:r w:rsidRPr="007F70BC">
        <w:rPr>
          <w:rFonts w:ascii="Times New Roman" w:hAnsi="Times New Roman" w:cs="Times New Roman"/>
          <w:bCs/>
          <w:sz w:val="24"/>
          <w:szCs w:val="24"/>
        </w:rPr>
        <w:t xml:space="preserve">f Lip Print </w:t>
      </w:r>
      <w:r>
        <w:rPr>
          <w:rFonts w:ascii="Times New Roman" w:hAnsi="Times New Roman" w:cs="Times New Roman"/>
          <w:bCs/>
          <w:sz w:val="24"/>
          <w:szCs w:val="24"/>
        </w:rPr>
        <w:t>i</w:t>
      </w:r>
      <w:r w:rsidRPr="007F70BC">
        <w:rPr>
          <w:rFonts w:ascii="Times New Roman" w:hAnsi="Times New Roman" w:cs="Times New Roman"/>
          <w:bCs/>
          <w:sz w:val="24"/>
          <w:szCs w:val="24"/>
        </w:rPr>
        <w:t xml:space="preserve">n Relation </w:t>
      </w:r>
      <w:r>
        <w:rPr>
          <w:rFonts w:ascii="Times New Roman" w:hAnsi="Times New Roman" w:cs="Times New Roman"/>
          <w:bCs/>
          <w:sz w:val="24"/>
          <w:szCs w:val="24"/>
        </w:rPr>
        <w:t>t</w:t>
      </w:r>
      <w:r w:rsidR="006E56A0">
        <w:rPr>
          <w:rFonts w:ascii="Times New Roman" w:hAnsi="Times New Roman" w:cs="Times New Roman"/>
          <w:bCs/>
          <w:sz w:val="24"/>
          <w:szCs w:val="24"/>
        </w:rPr>
        <w:t>o Nasal Index a</w:t>
      </w:r>
      <w:r w:rsidRPr="007F70BC">
        <w:rPr>
          <w:rFonts w:ascii="Times New Roman" w:hAnsi="Times New Roman" w:cs="Times New Roman"/>
          <w:bCs/>
          <w:sz w:val="24"/>
          <w:szCs w:val="24"/>
        </w:rPr>
        <w:t xml:space="preserve">mong Adults </w:t>
      </w:r>
      <w:r>
        <w:rPr>
          <w:rFonts w:ascii="Times New Roman" w:hAnsi="Times New Roman" w:cs="Times New Roman"/>
          <w:bCs/>
          <w:sz w:val="24"/>
          <w:szCs w:val="24"/>
        </w:rPr>
        <w:t>o</w:t>
      </w:r>
      <w:r w:rsidRPr="007F70BC">
        <w:rPr>
          <w:rFonts w:ascii="Times New Roman" w:hAnsi="Times New Roman" w:cs="Times New Roman"/>
          <w:bCs/>
          <w:sz w:val="24"/>
          <w:szCs w:val="24"/>
        </w:rPr>
        <w:t>f Egba Ethnic Group</w:t>
      </w:r>
      <w:r>
        <w:rPr>
          <w:rFonts w:ascii="Times New Roman" w:hAnsi="Times New Roman" w:cs="Times New Roman"/>
          <w:bCs/>
          <w:sz w:val="24"/>
          <w:szCs w:val="24"/>
        </w:rPr>
        <w:t xml:space="preserve"> i</w:t>
      </w:r>
      <w:r w:rsidRPr="007F70BC">
        <w:rPr>
          <w:rFonts w:ascii="Times New Roman" w:hAnsi="Times New Roman" w:cs="Times New Roman"/>
          <w:bCs/>
          <w:sz w:val="24"/>
          <w:szCs w:val="24"/>
        </w:rPr>
        <w:t>n Abeokuta, Ogun State, Nigeria.</w:t>
      </w:r>
    </w:p>
    <w:bookmarkEnd w:id="0"/>
    <w:p w:rsidR="00DB3A09" w:rsidRPr="007C2DDE" w:rsidRDefault="004651D1" w:rsidP="00F34E14">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vertAlign w:val="superscript"/>
        </w:rPr>
        <w:t>1</w:t>
      </w:r>
      <w:r w:rsidR="00DB3A09" w:rsidRPr="00F34E14">
        <w:rPr>
          <w:rFonts w:ascii="Times New Roman" w:hAnsi="Times New Roman" w:cs="Times New Roman"/>
          <w:bCs/>
          <w:sz w:val="24"/>
          <w:szCs w:val="24"/>
        </w:rPr>
        <w:t>Ade .S. Alabi</w:t>
      </w:r>
      <w:r>
        <w:rPr>
          <w:rFonts w:ascii="Times New Roman" w:hAnsi="Times New Roman" w:cs="Times New Roman"/>
          <w:bCs/>
          <w:sz w:val="24"/>
          <w:szCs w:val="24"/>
        </w:rPr>
        <w:t>*</w:t>
      </w:r>
      <w:r w:rsidR="00563ED7">
        <w:rPr>
          <w:rFonts w:ascii="Times New Roman" w:hAnsi="Times New Roman" w:cs="Times New Roman"/>
          <w:bCs/>
          <w:sz w:val="24"/>
          <w:szCs w:val="24"/>
        </w:rPr>
        <w:t>,</w:t>
      </w:r>
      <w:r w:rsidR="00D23B54">
        <w:rPr>
          <w:rFonts w:ascii="Times New Roman" w:hAnsi="Times New Roman" w:cs="Times New Roman"/>
          <w:bCs/>
          <w:sz w:val="24"/>
          <w:szCs w:val="24"/>
        </w:rPr>
        <w:t xml:space="preserve"> </w:t>
      </w:r>
      <w:r>
        <w:rPr>
          <w:rFonts w:ascii="Times New Roman" w:hAnsi="Times New Roman" w:cs="Times New Roman"/>
          <w:bCs/>
          <w:sz w:val="24"/>
          <w:szCs w:val="24"/>
          <w:vertAlign w:val="superscript"/>
        </w:rPr>
        <w:t>2</w:t>
      </w:r>
      <w:r w:rsidR="00DB3A09" w:rsidRPr="00F34E14">
        <w:rPr>
          <w:rFonts w:ascii="Times New Roman" w:hAnsi="Times New Roman" w:cs="Times New Roman"/>
          <w:bCs/>
          <w:sz w:val="24"/>
          <w:szCs w:val="24"/>
        </w:rPr>
        <w:t xml:space="preserve">Oluwatosin </w:t>
      </w:r>
      <w:r w:rsidR="001311EE">
        <w:rPr>
          <w:rFonts w:ascii="Times New Roman" w:hAnsi="Times New Roman" w:cs="Times New Roman"/>
          <w:bCs/>
          <w:sz w:val="24"/>
          <w:szCs w:val="24"/>
        </w:rPr>
        <w:t>.</w:t>
      </w:r>
      <w:r w:rsidR="00DB3A09" w:rsidRPr="00F34E14">
        <w:rPr>
          <w:rFonts w:ascii="Times New Roman" w:hAnsi="Times New Roman" w:cs="Times New Roman"/>
          <w:bCs/>
          <w:sz w:val="24"/>
          <w:szCs w:val="24"/>
        </w:rPr>
        <w:t>E</w:t>
      </w:r>
      <w:r w:rsidR="001311EE">
        <w:rPr>
          <w:rFonts w:ascii="Times New Roman" w:hAnsi="Times New Roman" w:cs="Times New Roman"/>
          <w:bCs/>
          <w:sz w:val="24"/>
          <w:szCs w:val="24"/>
        </w:rPr>
        <w:t xml:space="preserve">. </w:t>
      </w:r>
      <w:r w:rsidR="00DB3A09" w:rsidRPr="00F34E14">
        <w:rPr>
          <w:rFonts w:ascii="Times New Roman" w:hAnsi="Times New Roman" w:cs="Times New Roman"/>
          <w:bCs/>
          <w:sz w:val="24"/>
          <w:szCs w:val="24"/>
        </w:rPr>
        <w:t>Omoge</w:t>
      </w:r>
      <w:r w:rsidR="007C2DDE">
        <w:rPr>
          <w:rFonts w:ascii="Times New Roman" w:hAnsi="Times New Roman" w:cs="Times New Roman"/>
          <w:bCs/>
          <w:sz w:val="24"/>
          <w:szCs w:val="24"/>
        </w:rPr>
        <w:t xml:space="preserve">, </w:t>
      </w:r>
      <w:r w:rsidR="007C2DDE">
        <w:rPr>
          <w:rFonts w:ascii="Times New Roman" w:hAnsi="Times New Roman" w:cs="Times New Roman"/>
          <w:bCs/>
          <w:sz w:val="24"/>
          <w:szCs w:val="24"/>
          <w:vertAlign w:val="superscript"/>
        </w:rPr>
        <w:t xml:space="preserve">3 </w:t>
      </w:r>
      <w:r w:rsidR="007C2DDE">
        <w:rPr>
          <w:rFonts w:ascii="Times New Roman" w:hAnsi="Times New Roman" w:cs="Times New Roman"/>
          <w:bCs/>
          <w:sz w:val="24"/>
          <w:szCs w:val="24"/>
        </w:rPr>
        <w:t>Su</w:t>
      </w:r>
      <w:r w:rsidR="00E41036">
        <w:rPr>
          <w:rFonts w:ascii="Times New Roman" w:hAnsi="Times New Roman" w:cs="Times New Roman"/>
          <w:bCs/>
          <w:sz w:val="24"/>
          <w:szCs w:val="24"/>
        </w:rPr>
        <w:t>webat</w:t>
      </w:r>
      <w:r w:rsidR="007C2DDE">
        <w:rPr>
          <w:rFonts w:ascii="Times New Roman" w:hAnsi="Times New Roman" w:cs="Times New Roman"/>
          <w:bCs/>
          <w:sz w:val="24"/>
          <w:szCs w:val="24"/>
        </w:rPr>
        <w:t xml:space="preserve"> .B. Kareem, </w:t>
      </w:r>
      <w:r w:rsidR="007C2DDE">
        <w:rPr>
          <w:rFonts w:ascii="Times New Roman" w:hAnsi="Times New Roman" w:cs="Times New Roman"/>
          <w:bCs/>
          <w:sz w:val="24"/>
          <w:szCs w:val="24"/>
          <w:vertAlign w:val="superscript"/>
        </w:rPr>
        <w:t xml:space="preserve">4 </w:t>
      </w:r>
      <w:r w:rsidR="007C2DDE">
        <w:rPr>
          <w:rFonts w:ascii="Times New Roman" w:hAnsi="Times New Roman" w:cs="Times New Roman"/>
          <w:bCs/>
          <w:sz w:val="24"/>
          <w:szCs w:val="24"/>
        </w:rPr>
        <w:t>Aminant .O. Imamfulani</w:t>
      </w:r>
    </w:p>
    <w:p w:rsidR="007938F3" w:rsidRDefault="00563ED7" w:rsidP="00F34E14">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vertAlign w:val="superscript"/>
        </w:rPr>
        <w:t>1</w:t>
      </w:r>
      <w:r w:rsidR="004E55F4">
        <w:rPr>
          <w:rFonts w:ascii="Times New Roman" w:hAnsi="Times New Roman" w:cs="Times New Roman"/>
          <w:bCs/>
          <w:sz w:val="24"/>
          <w:szCs w:val="24"/>
        </w:rPr>
        <w:t>Senior Lecturer</w:t>
      </w:r>
      <w:r w:rsidR="007B11C9">
        <w:rPr>
          <w:rFonts w:ascii="Times New Roman" w:hAnsi="Times New Roman" w:cs="Times New Roman"/>
          <w:bCs/>
          <w:sz w:val="24"/>
          <w:szCs w:val="24"/>
        </w:rPr>
        <w:t xml:space="preserve">, </w:t>
      </w:r>
      <w:r w:rsidR="00074FF3">
        <w:rPr>
          <w:rFonts w:ascii="Times New Roman" w:hAnsi="Times New Roman" w:cs="Times New Roman"/>
          <w:bCs/>
          <w:sz w:val="24"/>
          <w:szCs w:val="24"/>
        </w:rPr>
        <w:t>Department of Anatomy, Faculty of Basic Medical Sciences,</w:t>
      </w:r>
      <w:r w:rsidR="005F705F">
        <w:rPr>
          <w:rFonts w:ascii="Times New Roman" w:hAnsi="Times New Roman" w:cs="Times New Roman"/>
          <w:bCs/>
          <w:sz w:val="24"/>
          <w:szCs w:val="24"/>
        </w:rPr>
        <w:t xml:space="preserve"> College of Health Sciences, University of Ilorin, Ilorin, </w:t>
      </w:r>
      <w:r w:rsidR="00A24A83">
        <w:rPr>
          <w:rFonts w:ascii="Times New Roman" w:hAnsi="Times New Roman" w:cs="Times New Roman"/>
          <w:bCs/>
          <w:sz w:val="24"/>
          <w:szCs w:val="24"/>
        </w:rPr>
        <w:t>Nigeria.</w:t>
      </w:r>
    </w:p>
    <w:p w:rsidR="00D0574C" w:rsidRDefault="00D0574C" w:rsidP="004E55F4">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vertAlign w:val="superscript"/>
        </w:rPr>
        <w:t>2</w:t>
      </w:r>
      <w:r w:rsidR="004E55F4">
        <w:rPr>
          <w:rFonts w:ascii="Times New Roman" w:hAnsi="Times New Roman" w:cs="Times New Roman"/>
          <w:bCs/>
          <w:sz w:val="24"/>
          <w:szCs w:val="24"/>
        </w:rPr>
        <w:t xml:space="preserve">Graduate of </w:t>
      </w:r>
      <w:r>
        <w:rPr>
          <w:rFonts w:ascii="Times New Roman" w:hAnsi="Times New Roman" w:cs="Times New Roman"/>
          <w:bCs/>
          <w:sz w:val="24"/>
          <w:szCs w:val="24"/>
        </w:rPr>
        <w:t xml:space="preserve">Department of Anatomy, Faculty of Basic Medical Sciences, College of Health Sciences, University of Ilorin, Ilorin, Nigeria.   </w:t>
      </w:r>
    </w:p>
    <w:p w:rsidR="007C2DDE" w:rsidRPr="00B76D8C" w:rsidRDefault="007C2DDE" w:rsidP="00F34E14">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vertAlign w:val="superscript"/>
        </w:rPr>
        <w:t>3</w:t>
      </w:r>
      <w:r w:rsidR="00B76D8C">
        <w:rPr>
          <w:rFonts w:ascii="Times New Roman" w:hAnsi="Times New Roman" w:cs="Times New Roman"/>
          <w:bCs/>
          <w:sz w:val="24"/>
          <w:szCs w:val="24"/>
        </w:rPr>
        <w:t>Lecturer 1, Department of Anatomy, Faculty of Basic Medical Sciences, College of Health Sciences, University of Ilorin, Ilorin, Nigeria.</w:t>
      </w:r>
    </w:p>
    <w:p w:rsidR="0037535B" w:rsidRPr="003C18A2" w:rsidRDefault="00B76D8C" w:rsidP="003C18A2">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vertAlign w:val="superscript"/>
        </w:rPr>
        <w:t xml:space="preserve">4 </w:t>
      </w:r>
      <w:r w:rsidR="00695302">
        <w:rPr>
          <w:rFonts w:ascii="Times New Roman" w:hAnsi="Times New Roman" w:cs="Times New Roman"/>
          <w:bCs/>
          <w:sz w:val="24"/>
          <w:szCs w:val="24"/>
        </w:rPr>
        <w:t xml:space="preserve">Lecturer </w:t>
      </w:r>
      <w:r w:rsidR="00307B0F">
        <w:rPr>
          <w:rFonts w:ascii="Times New Roman" w:hAnsi="Times New Roman" w:cs="Times New Roman"/>
          <w:bCs/>
          <w:sz w:val="24"/>
          <w:szCs w:val="24"/>
        </w:rPr>
        <w:t>2</w:t>
      </w:r>
      <w:r w:rsidR="00695302">
        <w:rPr>
          <w:rFonts w:ascii="Times New Roman" w:hAnsi="Times New Roman" w:cs="Times New Roman"/>
          <w:bCs/>
          <w:sz w:val="24"/>
          <w:szCs w:val="24"/>
        </w:rPr>
        <w:t xml:space="preserve">, </w:t>
      </w:r>
      <w:r>
        <w:rPr>
          <w:rFonts w:ascii="Times New Roman" w:hAnsi="Times New Roman" w:cs="Times New Roman"/>
          <w:bCs/>
          <w:sz w:val="24"/>
          <w:szCs w:val="24"/>
        </w:rPr>
        <w:t xml:space="preserve">Department of </w:t>
      </w:r>
      <w:r w:rsidR="001D4E9F">
        <w:rPr>
          <w:rFonts w:ascii="Times New Roman" w:hAnsi="Times New Roman" w:cs="Times New Roman"/>
          <w:bCs/>
          <w:sz w:val="24"/>
          <w:szCs w:val="24"/>
        </w:rPr>
        <w:t>Physiology, Faculty of Basic Medical Sciences, College of Health Sciences, University of Ilorin, Ilorin, Nigeria.</w:t>
      </w:r>
    </w:p>
    <w:p w:rsidR="00ED39D3" w:rsidRDefault="00ED39D3" w:rsidP="00F34E14">
      <w:pPr>
        <w:spacing w:line="480" w:lineRule="auto"/>
        <w:ind w:firstLine="720"/>
        <w:rPr>
          <w:rFonts w:ascii="Times New Roman" w:hAnsi="Times New Roman" w:cs="Times New Roman"/>
          <w:bCs/>
          <w:sz w:val="24"/>
          <w:szCs w:val="24"/>
        </w:rPr>
      </w:pPr>
      <w:r w:rsidRPr="00D55852">
        <w:rPr>
          <w:rFonts w:ascii="Times New Roman" w:hAnsi="Times New Roman" w:cs="Times New Roman"/>
          <w:b/>
          <w:sz w:val="24"/>
          <w:szCs w:val="24"/>
        </w:rPr>
        <w:t>Author for Correspondence</w:t>
      </w:r>
      <w:r>
        <w:rPr>
          <w:rFonts w:ascii="Times New Roman" w:hAnsi="Times New Roman" w:cs="Times New Roman"/>
          <w:bCs/>
          <w:sz w:val="24"/>
          <w:szCs w:val="24"/>
        </w:rPr>
        <w:t xml:space="preserve">: </w:t>
      </w:r>
      <w:r w:rsidRPr="007C2DDE">
        <w:rPr>
          <w:rFonts w:ascii="Times New Roman" w:hAnsi="Times New Roman" w:cs="Times New Roman"/>
          <w:b/>
          <w:sz w:val="24"/>
          <w:szCs w:val="24"/>
        </w:rPr>
        <w:t>E-mail</w:t>
      </w:r>
      <w:r>
        <w:rPr>
          <w:rFonts w:ascii="Times New Roman" w:hAnsi="Times New Roman" w:cs="Times New Roman"/>
          <w:bCs/>
          <w:sz w:val="24"/>
          <w:szCs w:val="24"/>
        </w:rPr>
        <w:t xml:space="preserve">: </w:t>
      </w:r>
      <w:hyperlink r:id="rId7" w:history="1">
        <w:r w:rsidR="007C2DDE" w:rsidRPr="004737DA">
          <w:rPr>
            <w:rStyle w:val="Hyperlink"/>
            <w:rFonts w:ascii="Times New Roman" w:hAnsi="Times New Roman" w:cs="Times New Roman"/>
            <w:bCs/>
            <w:sz w:val="24"/>
            <w:szCs w:val="24"/>
          </w:rPr>
          <w:t>alabi.as@unilorin.edu.ng</w:t>
        </w:r>
      </w:hyperlink>
    </w:p>
    <w:p w:rsidR="00ED39D3" w:rsidRDefault="00ED39D3" w:rsidP="00F34E14">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646830">
        <w:rPr>
          <w:rFonts w:ascii="Times New Roman" w:hAnsi="Times New Roman" w:cs="Times New Roman"/>
          <w:b/>
          <w:sz w:val="24"/>
          <w:szCs w:val="24"/>
        </w:rPr>
        <w:t>Phone No</w:t>
      </w:r>
      <w:r>
        <w:rPr>
          <w:rFonts w:ascii="Times New Roman" w:hAnsi="Times New Roman" w:cs="Times New Roman"/>
          <w:bCs/>
          <w:sz w:val="24"/>
          <w:szCs w:val="24"/>
        </w:rPr>
        <w:t>: +234 803 057 5490</w:t>
      </w:r>
    </w:p>
    <w:p w:rsidR="00ED39D3" w:rsidRPr="00F34E14" w:rsidRDefault="00ED39D3" w:rsidP="00F34E14">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646830">
        <w:rPr>
          <w:rFonts w:ascii="Times New Roman" w:hAnsi="Times New Roman" w:cs="Times New Roman"/>
          <w:b/>
          <w:sz w:val="24"/>
          <w:szCs w:val="24"/>
        </w:rPr>
        <w:t>Postal Address</w:t>
      </w:r>
      <w:r>
        <w:rPr>
          <w:rFonts w:ascii="Times New Roman" w:hAnsi="Times New Roman" w:cs="Times New Roman"/>
          <w:bCs/>
          <w:sz w:val="24"/>
          <w:szCs w:val="24"/>
        </w:rPr>
        <w:t xml:space="preserve">: </w:t>
      </w:r>
      <w:r w:rsidR="00917B04">
        <w:rPr>
          <w:rFonts w:ascii="Times New Roman" w:hAnsi="Times New Roman" w:cs="Times New Roman"/>
          <w:bCs/>
          <w:sz w:val="24"/>
          <w:szCs w:val="24"/>
        </w:rPr>
        <w:t>Department of Anatomy, University of Ilorin, PMB 1515</w:t>
      </w:r>
    </w:p>
    <w:p w:rsidR="005D4A91" w:rsidRDefault="005D4A91" w:rsidP="00F34E14">
      <w:pPr>
        <w:spacing w:line="480" w:lineRule="auto"/>
        <w:rPr>
          <w:rFonts w:ascii="Times New Roman" w:hAnsi="Times New Roman" w:cs="Times New Roman"/>
          <w:b/>
          <w:bCs/>
          <w:sz w:val="24"/>
          <w:szCs w:val="24"/>
        </w:rPr>
      </w:pPr>
    </w:p>
    <w:p w:rsidR="005D4A91" w:rsidRDefault="005D4A91" w:rsidP="00F34E14">
      <w:pPr>
        <w:spacing w:line="480" w:lineRule="auto"/>
        <w:rPr>
          <w:rFonts w:ascii="Times New Roman" w:hAnsi="Times New Roman" w:cs="Times New Roman"/>
          <w:b/>
          <w:bCs/>
          <w:sz w:val="24"/>
          <w:szCs w:val="24"/>
        </w:rPr>
      </w:pPr>
    </w:p>
    <w:p w:rsidR="005D4A91" w:rsidRDefault="005D4A91" w:rsidP="00F34E14">
      <w:pPr>
        <w:spacing w:line="480" w:lineRule="auto"/>
        <w:rPr>
          <w:rFonts w:ascii="Times New Roman" w:hAnsi="Times New Roman" w:cs="Times New Roman"/>
          <w:b/>
          <w:bCs/>
          <w:sz w:val="24"/>
          <w:szCs w:val="24"/>
        </w:rPr>
      </w:pPr>
    </w:p>
    <w:p w:rsidR="005D4A91" w:rsidRDefault="005D4A91" w:rsidP="00F34E14">
      <w:pPr>
        <w:spacing w:line="480" w:lineRule="auto"/>
        <w:rPr>
          <w:rFonts w:ascii="Times New Roman" w:hAnsi="Times New Roman" w:cs="Times New Roman"/>
          <w:b/>
          <w:bCs/>
          <w:sz w:val="24"/>
          <w:szCs w:val="24"/>
        </w:rPr>
      </w:pPr>
    </w:p>
    <w:p w:rsidR="00020A91" w:rsidRPr="00F34E14" w:rsidRDefault="009E3BA1" w:rsidP="00F34E14">
      <w:pPr>
        <w:spacing w:line="480" w:lineRule="auto"/>
        <w:rPr>
          <w:rFonts w:ascii="Times New Roman" w:hAnsi="Times New Roman" w:cs="Times New Roman"/>
          <w:b/>
          <w:bCs/>
          <w:sz w:val="24"/>
          <w:szCs w:val="24"/>
        </w:rPr>
      </w:pPr>
      <w:r w:rsidRPr="00F34E14">
        <w:rPr>
          <w:rFonts w:ascii="Times New Roman" w:hAnsi="Times New Roman" w:cs="Times New Roman"/>
          <w:b/>
          <w:bCs/>
          <w:sz w:val="24"/>
          <w:szCs w:val="24"/>
        </w:rPr>
        <w:lastRenderedPageBreak/>
        <w:t>ABSTRACT</w:t>
      </w:r>
    </w:p>
    <w:p w:rsidR="00F94513" w:rsidRPr="00B133DF" w:rsidRDefault="00F94513" w:rsidP="00F34E14">
      <w:pPr>
        <w:spacing w:line="480" w:lineRule="auto"/>
        <w:rPr>
          <w:rFonts w:ascii="Times New Roman" w:hAnsi="Times New Roman" w:cs="Times New Roman"/>
          <w:bCs/>
          <w:sz w:val="24"/>
          <w:szCs w:val="24"/>
        </w:rPr>
      </w:pPr>
      <w:r w:rsidRPr="00F34E14">
        <w:rPr>
          <w:rFonts w:ascii="Times New Roman" w:hAnsi="Times New Roman" w:cs="Times New Roman"/>
          <w:bCs/>
          <w:sz w:val="24"/>
          <w:szCs w:val="24"/>
          <w:lang w:val="en-GB"/>
        </w:rPr>
        <w:t>Anthropometry</w:t>
      </w:r>
      <w:r w:rsidRPr="00F34E14">
        <w:rPr>
          <w:rFonts w:ascii="Times New Roman" w:hAnsi="Times New Roman" w:cs="Times New Roman"/>
          <w:sz w:val="24"/>
          <w:szCs w:val="24"/>
          <w:lang w:val="en-GB"/>
        </w:rPr>
        <w:t xml:space="preserve"> is the measurement of</w:t>
      </w:r>
      <w:r w:rsidR="009E3BA1" w:rsidRPr="00F34E14">
        <w:rPr>
          <w:rFonts w:ascii="Times New Roman" w:hAnsi="Times New Roman" w:cs="Times New Roman"/>
          <w:sz w:val="24"/>
          <w:szCs w:val="24"/>
          <w:lang w:val="en-GB"/>
        </w:rPr>
        <w:t xml:space="preserve"> the</w:t>
      </w:r>
      <w:r w:rsidRPr="00F34E14">
        <w:rPr>
          <w:rFonts w:ascii="Times New Roman" w:hAnsi="Times New Roman" w:cs="Times New Roman"/>
          <w:sz w:val="24"/>
          <w:szCs w:val="24"/>
          <w:lang w:val="en-GB"/>
        </w:rPr>
        <w:t xml:space="preserve"> human body parts and is used in anthropology for classifying people into various races and ethnicity. Cheiloscop</w:t>
      </w:r>
      <w:r w:rsidRPr="00F34E14">
        <w:rPr>
          <w:rFonts w:ascii="Times New Roman" w:hAnsi="Times New Roman" w:cs="Times New Roman"/>
          <w:b/>
          <w:sz w:val="24"/>
          <w:szCs w:val="24"/>
          <w:lang w:val="en-GB"/>
        </w:rPr>
        <w:t>y</w:t>
      </w:r>
      <w:r w:rsidRPr="00F34E14">
        <w:rPr>
          <w:rFonts w:ascii="Times New Roman" w:hAnsi="Times New Roman" w:cs="Times New Roman"/>
          <w:sz w:val="24"/>
          <w:szCs w:val="24"/>
          <w:lang w:val="en-GB"/>
        </w:rPr>
        <w:t xml:space="preserve"> is the study of the characteristic patterns of depression and elevations seen on the oral mucosa anatomically. </w:t>
      </w:r>
      <w:r w:rsidRPr="00F34E14">
        <w:rPr>
          <w:rFonts w:ascii="Times New Roman" w:hAnsi="Times New Roman" w:cs="Times New Roman"/>
          <w:bCs/>
          <w:sz w:val="24"/>
          <w:szCs w:val="24"/>
          <w:lang w:val="en-GB"/>
        </w:rPr>
        <w:t>Nasal index</w:t>
      </w:r>
      <w:r w:rsidRPr="00F34E14">
        <w:rPr>
          <w:rFonts w:ascii="Times New Roman" w:hAnsi="Times New Roman" w:cs="Times New Roman"/>
          <w:sz w:val="24"/>
          <w:szCs w:val="24"/>
          <w:lang w:val="en-GB"/>
        </w:rPr>
        <w:t xml:space="preserve"> serves as an important </w:t>
      </w:r>
      <w:r w:rsidR="009E3BA1" w:rsidRPr="00F34E14">
        <w:rPr>
          <w:rFonts w:ascii="Times New Roman" w:hAnsi="Times New Roman" w:cs="Times New Roman"/>
          <w:sz w:val="24"/>
          <w:szCs w:val="24"/>
          <w:lang w:val="en-GB"/>
        </w:rPr>
        <w:t xml:space="preserve">and useful </w:t>
      </w:r>
      <w:r w:rsidRPr="00F34E14">
        <w:rPr>
          <w:rFonts w:ascii="Times New Roman" w:hAnsi="Times New Roman" w:cs="Times New Roman"/>
          <w:sz w:val="24"/>
          <w:szCs w:val="24"/>
          <w:lang w:val="en-GB"/>
        </w:rPr>
        <w:t xml:space="preserve">anthropometric tool </w:t>
      </w:r>
      <w:r w:rsidR="009E3BA1" w:rsidRPr="00F34E14">
        <w:rPr>
          <w:rFonts w:ascii="Times New Roman" w:hAnsi="Times New Roman" w:cs="Times New Roman"/>
          <w:sz w:val="24"/>
          <w:szCs w:val="24"/>
          <w:lang w:val="en-GB"/>
        </w:rPr>
        <w:t>used</w:t>
      </w:r>
      <w:r w:rsidRPr="00F34E14">
        <w:rPr>
          <w:rFonts w:ascii="Times New Roman" w:hAnsi="Times New Roman" w:cs="Times New Roman"/>
          <w:sz w:val="24"/>
          <w:szCs w:val="24"/>
          <w:lang w:val="en-GB"/>
        </w:rPr>
        <w:t xml:space="preserve"> in reconstructive surgeries of nose along with nasal height and breadth.</w:t>
      </w:r>
      <w:r w:rsidR="00F8081F">
        <w:rPr>
          <w:rFonts w:ascii="Times New Roman" w:hAnsi="Times New Roman" w:cs="Times New Roman"/>
          <w:sz w:val="24"/>
          <w:szCs w:val="24"/>
          <w:lang w:val="en-GB"/>
        </w:rPr>
        <w:t xml:space="preserve"> </w:t>
      </w:r>
      <w:r w:rsidRPr="00F34E14">
        <w:rPr>
          <w:rFonts w:ascii="Times New Roman" w:hAnsi="Times New Roman" w:cs="Times New Roman"/>
          <w:sz w:val="24"/>
          <w:szCs w:val="24"/>
          <w:lang w:val="en-GB"/>
        </w:rPr>
        <w:t xml:space="preserve">The study was conducted in Abeokuta, Ogun State, Nigeria, </w:t>
      </w:r>
      <w:r w:rsidRPr="00F34E14">
        <w:rPr>
          <w:rFonts w:ascii="Times New Roman" w:hAnsi="Times New Roman" w:cs="Times New Roman"/>
          <w:sz w:val="24"/>
          <w:szCs w:val="24"/>
        </w:rPr>
        <w:t>among 410</w:t>
      </w:r>
      <w:r w:rsidR="00F8081F">
        <w:rPr>
          <w:rFonts w:ascii="Times New Roman" w:hAnsi="Times New Roman" w:cs="Times New Roman"/>
          <w:sz w:val="24"/>
          <w:szCs w:val="24"/>
        </w:rPr>
        <w:t xml:space="preserve"> </w:t>
      </w:r>
      <w:r w:rsidR="00694BBE">
        <w:rPr>
          <w:rFonts w:ascii="Times New Roman" w:hAnsi="Times New Roman" w:cs="Times New Roman"/>
          <w:sz w:val="24"/>
          <w:szCs w:val="24"/>
          <w:lang w:val="en-GB"/>
        </w:rPr>
        <w:t>E</w:t>
      </w:r>
      <w:r w:rsidRPr="00F34E14">
        <w:rPr>
          <w:rFonts w:ascii="Times New Roman" w:hAnsi="Times New Roman" w:cs="Times New Roman"/>
          <w:sz w:val="24"/>
          <w:szCs w:val="24"/>
          <w:lang w:val="en-GB"/>
        </w:rPr>
        <w:t>gba ethnic volunteers</w:t>
      </w:r>
      <w:r w:rsidR="00684BD9">
        <w:rPr>
          <w:rFonts w:ascii="Times New Roman" w:hAnsi="Times New Roman" w:cs="Times New Roman"/>
          <w:sz w:val="24"/>
          <w:szCs w:val="24"/>
          <w:lang w:val="en-GB"/>
        </w:rPr>
        <w:t xml:space="preserve"> (205 males and 205 females)</w:t>
      </w:r>
      <w:r w:rsidR="00F8081F">
        <w:rPr>
          <w:rFonts w:ascii="Times New Roman" w:hAnsi="Times New Roman" w:cs="Times New Roman"/>
          <w:sz w:val="24"/>
          <w:szCs w:val="24"/>
          <w:lang w:val="en-GB"/>
        </w:rPr>
        <w:t xml:space="preserve"> </w:t>
      </w:r>
      <w:r w:rsidR="00684BD9">
        <w:rPr>
          <w:rFonts w:ascii="Times New Roman" w:hAnsi="Times New Roman" w:cs="Times New Roman"/>
          <w:sz w:val="24"/>
          <w:szCs w:val="24"/>
          <w:lang w:val="en-GB"/>
        </w:rPr>
        <w:t>within the age range of 16 – 65 years</w:t>
      </w:r>
      <w:r w:rsidRPr="00F34E14">
        <w:rPr>
          <w:rFonts w:ascii="Times New Roman" w:hAnsi="Times New Roman" w:cs="Times New Roman"/>
          <w:sz w:val="24"/>
          <w:szCs w:val="24"/>
          <w:lang w:val="en-GB"/>
        </w:rPr>
        <w:t>. Nasal height and width were measured using Digital Sliding Vernier</w:t>
      </w:r>
      <w:r w:rsidR="00D23B54">
        <w:rPr>
          <w:rFonts w:ascii="Times New Roman" w:hAnsi="Times New Roman" w:cs="Times New Roman"/>
          <w:sz w:val="24"/>
          <w:szCs w:val="24"/>
          <w:lang w:val="en-GB"/>
        </w:rPr>
        <w:t xml:space="preserve"> </w:t>
      </w:r>
      <w:r w:rsidR="00625E66">
        <w:rPr>
          <w:rFonts w:ascii="Times New Roman" w:hAnsi="Times New Roman" w:cs="Times New Roman"/>
          <w:sz w:val="24"/>
          <w:szCs w:val="24"/>
          <w:lang w:val="en-GB"/>
        </w:rPr>
        <w:t>Caliper</w:t>
      </w:r>
      <w:r w:rsidRPr="00F34E14">
        <w:rPr>
          <w:rFonts w:ascii="Times New Roman" w:hAnsi="Times New Roman" w:cs="Times New Roman"/>
          <w:sz w:val="24"/>
          <w:szCs w:val="24"/>
          <w:lang w:val="en-GB"/>
        </w:rPr>
        <w:t xml:space="preserve">. </w:t>
      </w:r>
      <w:r w:rsidR="008D4F8C" w:rsidRPr="008D4F8C">
        <w:rPr>
          <w:rFonts w:ascii="Times New Roman" w:hAnsi="Times New Roman" w:cs="Times New Roman"/>
          <w:sz w:val="24"/>
          <w:szCs w:val="24"/>
        </w:rPr>
        <w:t xml:space="preserve">The </w:t>
      </w:r>
      <w:r w:rsidR="008D4F8C">
        <w:rPr>
          <w:rFonts w:ascii="Times New Roman" w:hAnsi="Times New Roman" w:cs="Times New Roman"/>
          <w:sz w:val="24"/>
          <w:szCs w:val="24"/>
        </w:rPr>
        <w:t>lip print</w:t>
      </w:r>
      <w:r w:rsidR="007765E3">
        <w:rPr>
          <w:rFonts w:ascii="Times New Roman" w:hAnsi="Times New Roman" w:cs="Times New Roman"/>
          <w:sz w:val="24"/>
          <w:szCs w:val="24"/>
        </w:rPr>
        <w:t xml:space="preserve"> </w:t>
      </w:r>
      <w:r w:rsidR="008D4F8C">
        <w:rPr>
          <w:rFonts w:ascii="Times New Roman" w:hAnsi="Times New Roman" w:cs="Times New Roman"/>
          <w:sz w:val="24"/>
          <w:szCs w:val="24"/>
        </w:rPr>
        <w:t xml:space="preserve">of the subject were collected </w:t>
      </w:r>
      <w:r w:rsidR="00F9207C">
        <w:rPr>
          <w:rFonts w:ascii="Times New Roman" w:hAnsi="Times New Roman" w:cs="Times New Roman"/>
          <w:sz w:val="24"/>
          <w:szCs w:val="24"/>
        </w:rPr>
        <w:t xml:space="preserve">by gently placing a </w:t>
      </w:r>
      <w:r w:rsidR="008D4F8C" w:rsidRPr="008D4F8C">
        <w:rPr>
          <w:rFonts w:ascii="Times New Roman" w:hAnsi="Times New Roman" w:cs="Times New Roman"/>
          <w:sz w:val="24"/>
          <w:szCs w:val="24"/>
        </w:rPr>
        <w:t xml:space="preserve"> </w:t>
      </w:r>
      <w:r w:rsidR="007765E3">
        <w:rPr>
          <w:rFonts w:ascii="Times New Roman" w:hAnsi="Times New Roman" w:cs="Times New Roman"/>
          <w:sz w:val="24"/>
          <w:szCs w:val="24"/>
        </w:rPr>
        <w:t>microscopic glass</w:t>
      </w:r>
      <w:r w:rsidR="008067C0">
        <w:rPr>
          <w:rFonts w:ascii="Times New Roman" w:hAnsi="Times New Roman" w:cs="Times New Roman"/>
          <w:sz w:val="24"/>
          <w:szCs w:val="24"/>
        </w:rPr>
        <w:t xml:space="preserve"> slide</w:t>
      </w:r>
      <w:r w:rsidR="00F9207C">
        <w:rPr>
          <w:rFonts w:ascii="Times New Roman" w:hAnsi="Times New Roman" w:cs="Times New Roman"/>
          <w:sz w:val="24"/>
          <w:szCs w:val="24"/>
        </w:rPr>
        <w:t xml:space="preserve"> on the lip</w:t>
      </w:r>
      <w:r w:rsidR="007765E3">
        <w:rPr>
          <w:rFonts w:ascii="Times New Roman" w:hAnsi="Times New Roman" w:cs="Times New Roman"/>
          <w:sz w:val="24"/>
          <w:szCs w:val="24"/>
        </w:rPr>
        <w:t xml:space="preserve"> after </w:t>
      </w:r>
      <w:r w:rsidR="00F9207C">
        <w:rPr>
          <w:rFonts w:ascii="Times New Roman" w:hAnsi="Times New Roman" w:cs="Times New Roman"/>
          <w:sz w:val="24"/>
          <w:szCs w:val="24"/>
        </w:rPr>
        <w:t xml:space="preserve">a little </w:t>
      </w:r>
      <w:r w:rsidR="007765E3">
        <w:rPr>
          <w:rFonts w:ascii="Times New Roman" w:hAnsi="Times New Roman" w:cs="Times New Roman"/>
          <w:sz w:val="24"/>
          <w:szCs w:val="24"/>
        </w:rPr>
        <w:t>application of lip gloss</w:t>
      </w:r>
      <w:r w:rsidR="00B30603">
        <w:rPr>
          <w:rFonts w:ascii="Times New Roman" w:hAnsi="Times New Roman" w:cs="Times New Roman"/>
          <w:sz w:val="24"/>
          <w:szCs w:val="24"/>
        </w:rPr>
        <w:t>,</w:t>
      </w:r>
      <w:r w:rsidR="00F9207C">
        <w:rPr>
          <w:rFonts w:ascii="Times New Roman" w:hAnsi="Times New Roman" w:cs="Times New Roman"/>
          <w:sz w:val="24"/>
          <w:szCs w:val="24"/>
        </w:rPr>
        <w:t xml:space="preserve"> then a </w:t>
      </w:r>
      <w:r w:rsidR="006769A5">
        <w:rPr>
          <w:rFonts w:ascii="Times New Roman" w:hAnsi="Times New Roman" w:cs="Times New Roman"/>
          <w:sz w:val="24"/>
          <w:szCs w:val="24"/>
        </w:rPr>
        <w:t xml:space="preserve">carbon </w:t>
      </w:r>
      <w:r w:rsidR="00F9207C">
        <w:rPr>
          <w:rFonts w:ascii="Times New Roman" w:hAnsi="Times New Roman" w:cs="Times New Roman"/>
          <w:sz w:val="24"/>
          <w:szCs w:val="24"/>
        </w:rPr>
        <w:t>black powder was slightly blown on the</w:t>
      </w:r>
      <w:r w:rsidR="00B30603">
        <w:rPr>
          <w:rFonts w:ascii="Times New Roman" w:hAnsi="Times New Roman" w:cs="Times New Roman"/>
          <w:sz w:val="24"/>
          <w:szCs w:val="24"/>
        </w:rPr>
        <w:t xml:space="preserve"> microscopic</w:t>
      </w:r>
      <w:r w:rsidR="00F9207C">
        <w:rPr>
          <w:rFonts w:ascii="Times New Roman" w:hAnsi="Times New Roman" w:cs="Times New Roman"/>
          <w:sz w:val="24"/>
          <w:szCs w:val="24"/>
        </w:rPr>
        <w:t xml:space="preserve"> glass to make the print visible. </w:t>
      </w:r>
      <w:r w:rsidR="00C15769">
        <w:rPr>
          <w:rFonts w:ascii="Times New Roman" w:hAnsi="Times New Roman" w:cs="Times New Roman"/>
          <w:bCs/>
          <w:sz w:val="24"/>
          <w:szCs w:val="24"/>
          <w:lang w:val="en-GB"/>
        </w:rPr>
        <w:t>The data</w:t>
      </w:r>
      <w:r w:rsidRPr="00F34E14">
        <w:rPr>
          <w:rFonts w:ascii="Times New Roman" w:hAnsi="Times New Roman" w:cs="Times New Roman"/>
          <w:bCs/>
          <w:sz w:val="24"/>
          <w:szCs w:val="24"/>
          <w:lang w:val="en-GB"/>
        </w:rPr>
        <w:t xml:space="preserve"> obtained</w:t>
      </w:r>
      <w:r w:rsidR="00C15769">
        <w:rPr>
          <w:rFonts w:ascii="Times New Roman" w:hAnsi="Times New Roman" w:cs="Times New Roman"/>
          <w:bCs/>
          <w:sz w:val="24"/>
          <w:szCs w:val="24"/>
          <w:lang w:val="en-GB"/>
        </w:rPr>
        <w:t xml:space="preserve"> were analyzed using</w:t>
      </w:r>
      <w:r w:rsidR="00911D4C">
        <w:rPr>
          <w:rFonts w:ascii="Times New Roman" w:hAnsi="Times New Roman" w:cs="Times New Roman"/>
          <w:bCs/>
          <w:sz w:val="24"/>
          <w:szCs w:val="24"/>
        </w:rPr>
        <w:t xml:space="preserve"> SPSS</w:t>
      </w:r>
      <w:r w:rsidR="001255FC">
        <w:rPr>
          <w:rFonts w:ascii="Times New Roman" w:hAnsi="Times New Roman" w:cs="Times New Roman"/>
          <w:bCs/>
          <w:sz w:val="24"/>
          <w:szCs w:val="24"/>
        </w:rPr>
        <w:t xml:space="preserve"> version 20.0</w:t>
      </w:r>
      <w:r w:rsidR="00B133DF">
        <w:rPr>
          <w:rFonts w:ascii="Times New Roman" w:hAnsi="Times New Roman" w:cs="Times New Roman"/>
          <w:bCs/>
          <w:sz w:val="24"/>
          <w:szCs w:val="24"/>
        </w:rPr>
        <w:t xml:space="preserve"> software and the s</w:t>
      </w:r>
      <w:r w:rsidR="00B133DF" w:rsidRPr="00B133DF">
        <w:rPr>
          <w:rFonts w:ascii="Times New Roman" w:hAnsi="Times New Roman" w:cs="Times New Roman"/>
          <w:bCs/>
          <w:sz w:val="24"/>
          <w:szCs w:val="24"/>
        </w:rPr>
        <w:t>tatistical significance was put into consideration using one-way Analys</w:t>
      </w:r>
      <w:r w:rsidR="003138D2">
        <w:rPr>
          <w:rFonts w:ascii="Times New Roman" w:hAnsi="Times New Roman" w:cs="Times New Roman"/>
          <w:bCs/>
          <w:sz w:val="24"/>
          <w:szCs w:val="24"/>
        </w:rPr>
        <w:t>i</w:t>
      </w:r>
      <w:r w:rsidR="00911D4C">
        <w:rPr>
          <w:rFonts w:ascii="Times New Roman" w:hAnsi="Times New Roman" w:cs="Times New Roman"/>
          <w:bCs/>
          <w:sz w:val="24"/>
          <w:szCs w:val="24"/>
        </w:rPr>
        <w:t>s of Variance (ANOVA) when (P ≤ 0.05</w:t>
      </w:r>
      <w:r w:rsidR="00B133DF" w:rsidRPr="00B133DF">
        <w:rPr>
          <w:rFonts w:ascii="Times New Roman" w:hAnsi="Times New Roman" w:cs="Times New Roman"/>
          <w:bCs/>
          <w:sz w:val="24"/>
          <w:szCs w:val="24"/>
        </w:rPr>
        <w:t>).</w:t>
      </w:r>
      <w:r w:rsidRPr="00F34E14">
        <w:rPr>
          <w:rFonts w:ascii="Times New Roman" w:hAnsi="Times New Roman" w:cs="Times New Roman"/>
          <w:bCs/>
          <w:sz w:val="24"/>
          <w:szCs w:val="24"/>
          <w:lang w:val="en-GB"/>
        </w:rPr>
        <w:t xml:space="preserve"> </w:t>
      </w:r>
      <w:r w:rsidR="00B133DF">
        <w:rPr>
          <w:rFonts w:ascii="Times New Roman" w:hAnsi="Times New Roman" w:cs="Times New Roman"/>
          <w:bCs/>
          <w:sz w:val="24"/>
          <w:szCs w:val="24"/>
          <w:lang w:val="en-GB"/>
        </w:rPr>
        <w:t xml:space="preserve">The result </w:t>
      </w:r>
      <w:r w:rsidR="00C15769">
        <w:rPr>
          <w:rFonts w:ascii="Times New Roman" w:hAnsi="Times New Roman" w:cs="Times New Roman"/>
          <w:bCs/>
          <w:sz w:val="24"/>
          <w:szCs w:val="24"/>
        </w:rPr>
        <w:t>showed</w:t>
      </w:r>
      <w:r w:rsidRPr="00F34E14">
        <w:rPr>
          <w:rFonts w:ascii="Times New Roman" w:hAnsi="Times New Roman" w:cs="Times New Roman"/>
          <w:bCs/>
          <w:sz w:val="24"/>
          <w:szCs w:val="24"/>
        </w:rPr>
        <w:t xml:space="preserve"> that the </w:t>
      </w:r>
      <w:r w:rsidR="009E3BA1" w:rsidRPr="00F34E14">
        <w:rPr>
          <w:rFonts w:ascii="Times New Roman" w:hAnsi="Times New Roman" w:cs="Times New Roman"/>
          <w:bCs/>
          <w:sz w:val="24"/>
          <w:szCs w:val="24"/>
        </w:rPr>
        <w:t>predominant</w:t>
      </w:r>
      <w:r w:rsidR="004E55F4">
        <w:rPr>
          <w:rFonts w:ascii="Times New Roman" w:hAnsi="Times New Roman" w:cs="Times New Roman"/>
          <w:bCs/>
          <w:sz w:val="24"/>
          <w:szCs w:val="24"/>
        </w:rPr>
        <w:t xml:space="preserve"> lip print pattern </w:t>
      </w:r>
      <w:r w:rsidR="002430E5">
        <w:rPr>
          <w:rFonts w:ascii="Times New Roman" w:hAnsi="Times New Roman" w:cs="Times New Roman"/>
          <w:bCs/>
          <w:sz w:val="24"/>
          <w:szCs w:val="24"/>
        </w:rPr>
        <w:t>of both sexes was Type V which is</w:t>
      </w:r>
      <w:r w:rsidR="00911D4C">
        <w:rPr>
          <w:rFonts w:ascii="Times New Roman" w:hAnsi="Times New Roman" w:cs="Times New Roman"/>
          <w:bCs/>
          <w:sz w:val="24"/>
          <w:szCs w:val="24"/>
        </w:rPr>
        <w:t xml:space="preserve"> </w:t>
      </w:r>
      <w:r w:rsidR="00882F50">
        <w:rPr>
          <w:rFonts w:ascii="Times New Roman" w:hAnsi="Times New Roman" w:cs="Times New Roman"/>
          <w:bCs/>
          <w:sz w:val="24"/>
          <w:szCs w:val="24"/>
        </w:rPr>
        <w:t>significantly</w:t>
      </w:r>
      <w:r w:rsidR="002430E5">
        <w:rPr>
          <w:rFonts w:ascii="Times New Roman" w:hAnsi="Times New Roman" w:cs="Times New Roman"/>
          <w:bCs/>
          <w:sz w:val="24"/>
          <w:szCs w:val="24"/>
        </w:rPr>
        <w:t xml:space="preserve"> sexually dimorphic in all quadrants except</w:t>
      </w:r>
      <w:r w:rsidR="00E65FCD">
        <w:rPr>
          <w:rFonts w:ascii="Times New Roman" w:hAnsi="Times New Roman" w:cs="Times New Roman"/>
          <w:bCs/>
          <w:sz w:val="24"/>
          <w:szCs w:val="24"/>
        </w:rPr>
        <w:t xml:space="preserve"> in</w:t>
      </w:r>
      <w:r w:rsidR="00A42F4D">
        <w:rPr>
          <w:rFonts w:ascii="Times New Roman" w:hAnsi="Times New Roman" w:cs="Times New Roman"/>
          <w:bCs/>
          <w:sz w:val="24"/>
          <w:szCs w:val="24"/>
        </w:rPr>
        <w:t xml:space="preserve"> the Lowe</w:t>
      </w:r>
      <w:r w:rsidR="00E65FCD">
        <w:rPr>
          <w:rFonts w:ascii="Times New Roman" w:hAnsi="Times New Roman" w:cs="Times New Roman"/>
          <w:bCs/>
          <w:sz w:val="24"/>
          <w:szCs w:val="24"/>
        </w:rPr>
        <w:t>r</w:t>
      </w:r>
      <w:r w:rsidR="00A42F4D">
        <w:rPr>
          <w:rFonts w:ascii="Times New Roman" w:hAnsi="Times New Roman" w:cs="Times New Roman"/>
          <w:bCs/>
          <w:sz w:val="24"/>
          <w:szCs w:val="24"/>
        </w:rPr>
        <w:t xml:space="preserve"> Right Quadrant.</w:t>
      </w:r>
      <w:r w:rsidR="00F159DF">
        <w:rPr>
          <w:rFonts w:ascii="Times New Roman" w:hAnsi="Times New Roman" w:cs="Times New Roman"/>
          <w:bCs/>
          <w:sz w:val="24"/>
          <w:szCs w:val="24"/>
        </w:rPr>
        <w:t xml:space="preserve"> The predominant</w:t>
      </w:r>
      <w:r w:rsidRPr="00F34E14">
        <w:rPr>
          <w:rFonts w:ascii="Times New Roman" w:hAnsi="Times New Roman" w:cs="Times New Roman"/>
          <w:bCs/>
          <w:sz w:val="24"/>
          <w:szCs w:val="24"/>
        </w:rPr>
        <w:t xml:space="preserve"> </w:t>
      </w:r>
      <w:r w:rsidR="00F159DF">
        <w:rPr>
          <w:rFonts w:ascii="Times New Roman" w:hAnsi="Times New Roman" w:cs="Times New Roman"/>
          <w:bCs/>
          <w:sz w:val="24"/>
          <w:szCs w:val="24"/>
        </w:rPr>
        <w:t xml:space="preserve">Nasal Index among both sexes was </w:t>
      </w:r>
      <w:r w:rsidR="00B1660F">
        <w:rPr>
          <w:rFonts w:ascii="Times New Roman" w:hAnsi="Times New Roman" w:cs="Times New Roman"/>
          <w:bCs/>
          <w:sz w:val="24"/>
          <w:szCs w:val="24"/>
        </w:rPr>
        <w:t>60.0 which sh</w:t>
      </w:r>
      <w:r w:rsidR="0079688D">
        <w:rPr>
          <w:rFonts w:ascii="Times New Roman" w:hAnsi="Times New Roman" w:cs="Times New Roman"/>
          <w:bCs/>
          <w:sz w:val="24"/>
          <w:szCs w:val="24"/>
        </w:rPr>
        <w:t>ow</w:t>
      </w:r>
      <w:r w:rsidR="00911D4C">
        <w:rPr>
          <w:rFonts w:ascii="Times New Roman" w:hAnsi="Times New Roman" w:cs="Times New Roman"/>
          <w:bCs/>
          <w:sz w:val="24"/>
          <w:szCs w:val="24"/>
        </w:rPr>
        <w:t>ed</w:t>
      </w:r>
      <w:r w:rsidR="00B1660F">
        <w:rPr>
          <w:rFonts w:ascii="Times New Roman" w:hAnsi="Times New Roman" w:cs="Times New Roman"/>
          <w:bCs/>
          <w:sz w:val="24"/>
          <w:szCs w:val="24"/>
        </w:rPr>
        <w:t xml:space="preserve"> predominant nasal morphology to be</w:t>
      </w:r>
      <w:r w:rsidR="00294DE2">
        <w:rPr>
          <w:rFonts w:ascii="Times New Roman" w:hAnsi="Times New Roman" w:cs="Times New Roman"/>
          <w:bCs/>
          <w:sz w:val="24"/>
          <w:szCs w:val="24"/>
        </w:rPr>
        <w:t xml:space="preserve"> Leptorrhine. </w:t>
      </w:r>
      <w:r w:rsidR="005125DE">
        <w:rPr>
          <w:rFonts w:ascii="Times New Roman" w:hAnsi="Times New Roman" w:cs="Times New Roman"/>
          <w:sz w:val="24"/>
          <w:szCs w:val="24"/>
        </w:rPr>
        <w:t>The study revealed</w:t>
      </w:r>
      <w:r w:rsidR="0079688D">
        <w:rPr>
          <w:rFonts w:ascii="Times New Roman" w:hAnsi="Times New Roman" w:cs="Times New Roman"/>
          <w:sz w:val="24"/>
          <w:szCs w:val="24"/>
        </w:rPr>
        <w:t xml:space="preserve"> no significant</w:t>
      </w:r>
      <w:r w:rsidRPr="00F34E14">
        <w:rPr>
          <w:rFonts w:ascii="Times New Roman" w:hAnsi="Times New Roman" w:cs="Times New Roman"/>
          <w:sz w:val="24"/>
          <w:szCs w:val="24"/>
        </w:rPr>
        <w:t xml:space="preserve"> variation among the lip print patterns of all types of nasal</w:t>
      </w:r>
      <w:r w:rsidR="0079688D">
        <w:rPr>
          <w:rFonts w:ascii="Times New Roman" w:hAnsi="Times New Roman" w:cs="Times New Roman"/>
          <w:sz w:val="24"/>
          <w:szCs w:val="24"/>
        </w:rPr>
        <w:t xml:space="preserve"> morphology.</w:t>
      </w:r>
      <w:r w:rsidR="00911D4C">
        <w:rPr>
          <w:rFonts w:ascii="Times New Roman" w:hAnsi="Times New Roman" w:cs="Times New Roman"/>
          <w:sz w:val="24"/>
          <w:szCs w:val="24"/>
        </w:rPr>
        <w:t xml:space="preserve"> This is important in identification of persons in medico-legal cases. </w:t>
      </w:r>
      <w:r w:rsidR="00625E66">
        <w:rPr>
          <w:rFonts w:ascii="Times New Roman" w:hAnsi="Times New Roman" w:cs="Times New Roman"/>
          <w:sz w:val="24"/>
          <w:szCs w:val="24"/>
        </w:rPr>
        <w:t xml:space="preserve"> </w:t>
      </w:r>
    </w:p>
    <w:p w:rsidR="00F647AF" w:rsidRPr="00F34E14" w:rsidRDefault="009E3BA1" w:rsidP="00F34E14">
      <w:pPr>
        <w:spacing w:line="480" w:lineRule="auto"/>
        <w:rPr>
          <w:rFonts w:ascii="Times New Roman" w:hAnsi="Times New Roman" w:cs="Times New Roman"/>
          <w:sz w:val="24"/>
          <w:szCs w:val="24"/>
        </w:rPr>
      </w:pPr>
      <w:r w:rsidRPr="00684BD9">
        <w:rPr>
          <w:rFonts w:ascii="Times New Roman" w:hAnsi="Times New Roman" w:cs="Times New Roman"/>
          <w:b/>
          <w:bCs/>
          <w:sz w:val="24"/>
          <w:szCs w:val="24"/>
        </w:rPr>
        <w:t>Keyword</w:t>
      </w:r>
      <w:r w:rsidR="00684BD9" w:rsidRPr="00684BD9">
        <w:rPr>
          <w:rFonts w:ascii="Times New Roman" w:hAnsi="Times New Roman" w:cs="Times New Roman"/>
          <w:b/>
          <w:bCs/>
          <w:sz w:val="24"/>
          <w:szCs w:val="24"/>
        </w:rPr>
        <w:t>s</w:t>
      </w:r>
      <w:r w:rsidRPr="00F34E14">
        <w:rPr>
          <w:rFonts w:ascii="Times New Roman" w:hAnsi="Times New Roman" w:cs="Times New Roman"/>
          <w:sz w:val="24"/>
          <w:szCs w:val="24"/>
        </w:rPr>
        <w:t>:</w:t>
      </w:r>
      <w:r w:rsidR="0055606E">
        <w:rPr>
          <w:rFonts w:ascii="Times New Roman" w:hAnsi="Times New Roman" w:cs="Times New Roman"/>
          <w:sz w:val="24"/>
          <w:szCs w:val="24"/>
        </w:rPr>
        <w:t xml:space="preserve"> </w:t>
      </w:r>
      <w:r w:rsidR="005D4A91">
        <w:rPr>
          <w:rFonts w:ascii="Times New Roman" w:hAnsi="Times New Roman" w:cs="Times New Roman"/>
          <w:sz w:val="24"/>
          <w:szCs w:val="24"/>
        </w:rPr>
        <w:t>Cheiloscopy</w:t>
      </w:r>
      <w:r w:rsidR="00684BD9">
        <w:rPr>
          <w:rFonts w:ascii="Times New Roman" w:hAnsi="Times New Roman" w:cs="Times New Roman"/>
          <w:sz w:val="24"/>
          <w:szCs w:val="24"/>
        </w:rPr>
        <w:t>, Nasal Index</w:t>
      </w:r>
      <w:r w:rsidR="00882F50">
        <w:rPr>
          <w:rFonts w:ascii="Times New Roman" w:hAnsi="Times New Roman" w:cs="Times New Roman"/>
          <w:sz w:val="24"/>
          <w:szCs w:val="24"/>
        </w:rPr>
        <w:t>, Egba, Medico-legal.</w:t>
      </w:r>
    </w:p>
    <w:p w:rsidR="005D4A91" w:rsidRDefault="005D4A91" w:rsidP="00F34E14">
      <w:pPr>
        <w:spacing w:line="480" w:lineRule="auto"/>
        <w:rPr>
          <w:rFonts w:ascii="Times New Roman" w:hAnsi="Times New Roman" w:cs="Times New Roman"/>
          <w:b/>
          <w:bCs/>
          <w:sz w:val="24"/>
          <w:szCs w:val="24"/>
        </w:rPr>
      </w:pPr>
    </w:p>
    <w:p w:rsidR="005D4A91" w:rsidRDefault="005D4A91" w:rsidP="00F34E14">
      <w:pPr>
        <w:spacing w:line="480" w:lineRule="auto"/>
        <w:rPr>
          <w:rFonts w:ascii="Times New Roman" w:hAnsi="Times New Roman" w:cs="Times New Roman"/>
          <w:b/>
          <w:bCs/>
          <w:sz w:val="24"/>
          <w:szCs w:val="24"/>
        </w:rPr>
      </w:pPr>
    </w:p>
    <w:p w:rsidR="00382502" w:rsidRDefault="00382502" w:rsidP="00F34E14">
      <w:pPr>
        <w:spacing w:line="480" w:lineRule="auto"/>
        <w:rPr>
          <w:rFonts w:ascii="Times New Roman" w:hAnsi="Times New Roman" w:cs="Times New Roman"/>
          <w:b/>
          <w:bCs/>
          <w:sz w:val="24"/>
          <w:szCs w:val="24"/>
        </w:rPr>
      </w:pPr>
    </w:p>
    <w:p w:rsidR="00F94513" w:rsidRPr="00F34E14" w:rsidRDefault="009E3BA1" w:rsidP="00F34E14">
      <w:pPr>
        <w:spacing w:line="480" w:lineRule="auto"/>
        <w:rPr>
          <w:rFonts w:ascii="Times New Roman" w:hAnsi="Times New Roman" w:cs="Times New Roman"/>
          <w:b/>
          <w:bCs/>
          <w:sz w:val="24"/>
          <w:szCs w:val="24"/>
        </w:rPr>
      </w:pPr>
      <w:r w:rsidRPr="00F34E14">
        <w:rPr>
          <w:rFonts w:ascii="Times New Roman" w:hAnsi="Times New Roman" w:cs="Times New Roman"/>
          <w:b/>
          <w:bCs/>
          <w:sz w:val="24"/>
          <w:szCs w:val="24"/>
        </w:rPr>
        <w:lastRenderedPageBreak/>
        <w:t>INTRODUCTION</w:t>
      </w:r>
    </w:p>
    <w:p w:rsidR="009E3BA1" w:rsidRPr="00F34E14" w:rsidRDefault="00843798" w:rsidP="00F34E14">
      <w:pPr>
        <w:spacing w:line="480" w:lineRule="auto"/>
        <w:rPr>
          <w:rFonts w:ascii="Times New Roman" w:hAnsi="Times New Roman" w:cs="Times New Roman"/>
          <w:sz w:val="24"/>
          <w:szCs w:val="24"/>
          <w:lang w:val="en-GB"/>
        </w:rPr>
      </w:pPr>
      <w:r w:rsidRPr="00F34E14">
        <w:rPr>
          <w:rFonts w:ascii="Times New Roman" w:eastAsia="Times New Roman" w:hAnsi="Times New Roman" w:cs="Times New Roman"/>
          <w:color w:val="000000"/>
          <w:sz w:val="24"/>
          <w:szCs w:val="24"/>
        </w:rPr>
        <w:tab/>
      </w:r>
      <w:r w:rsidR="007F4957" w:rsidRPr="00F34E14">
        <w:rPr>
          <w:rFonts w:ascii="Times New Roman" w:eastAsia="Times New Roman" w:hAnsi="Times New Roman" w:cs="Times New Roman"/>
          <w:color w:val="000000"/>
          <w:sz w:val="24"/>
          <w:szCs w:val="24"/>
        </w:rPr>
        <w:t xml:space="preserve">Every person has certain features that make them radically distinct from others. One such feature is </w:t>
      </w:r>
      <w:r w:rsidR="007F4957" w:rsidRPr="00F34E14">
        <w:rPr>
          <w:rFonts w:ascii="Times New Roman" w:eastAsia="Times New Roman" w:hAnsi="Times New Roman" w:cs="Times New Roman"/>
          <w:b/>
          <w:color w:val="000000"/>
          <w:sz w:val="24"/>
          <w:szCs w:val="24"/>
        </w:rPr>
        <w:t>Lip prints</w:t>
      </w:r>
      <w:r w:rsidR="007F4957" w:rsidRPr="00F34E14">
        <w:rPr>
          <w:rFonts w:ascii="Times New Roman" w:eastAsia="Times New Roman" w:hAnsi="Times New Roman" w:cs="Times New Roman"/>
          <w:color w:val="000000"/>
          <w:sz w:val="24"/>
          <w:szCs w:val="24"/>
        </w:rPr>
        <w:t xml:space="preserve">. Lip prints remain the same throughout life and are uninfluenced by injuries, diseases, or environmental changes (Bushra </w:t>
      </w:r>
      <w:r w:rsidR="00485E52">
        <w:rPr>
          <w:rFonts w:ascii="Times New Roman" w:eastAsia="Times New Roman" w:hAnsi="Times New Roman" w:cs="Times New Roman"/>
          <w:color w:val="000000"/>
          <w:sz w:val="24"/>
          <w:szCs w:val="24"/>
        </w:rPr>
        <w:t>and</w:t>
      </w:r>
      <w:r w:rsidR="007F4957" w:rsidRPr="00F34E14">
        <w:rPr>
          <w:rFonts w:ascii="Times New Roman" w:eastAsia="Times New Roman" w:hAnsi="Times New Roman" w:cs="Times New Roman"/>
          <w:color w:val="000000"/>
          <w:sz w:val="24"/>
          <w:szCs w:val="24"/>
        </w:rPr>
        <w:t xml:space="preserve"> Devanand, 2014). </w:t>
      </w:r>
      <w:r w:rsidR="007F4957" w:rsidRPr="00F34E14">
        <w:rPr>
          <w:rFonts w:ascii="Times New Roman" w:hAnsi="Times New Roman" w:cs="Times New Roman"/>
          <w:color w:val="000000"/>
          <w:sz w:val="24"/>
          <w:szCs w:val="24"/>
        </w:rPr>
        <w:t xml:space="preserve">A significant human identification area is </w:t>
      </w:r>
      <w:r w:rsidR="007F4957" w:rsidRPr="00F34E14">
        <w:rPr>
          <w:rFonts w:ascii="Times New Roman" w:hAnsi="Times New Roman" w:cs="Times New Roman"/>
          <w:b/>
          <w:color w:val="000000"/>
          <w:sz w:val="24"/>
          <w:szCs w:val="24"/>
        </w:rPr>
        <w:t xml:space="preserve">Cheiloscopy, </w:t>
      </w:r>
      <w:r w:rsidR="007F4957" w:rsidRPr="00F34E14">
        <w:rPr>
          <w:rFonts w:ascii="Times New Roman" w:hAnsi="Times New Roman" w:cs="Times New Roman"/>
          <w:color w:val="000000"/>
          <w:sz w:val="24"/>
          <w:szCs w:val="24"/>
        </w:rPr>
        <w:t>which is referred to the study, recording and classification of the external lining of the lips and the impressions they leave</w:t>
      </w:r>
      <w:r w:rsidR="007F4957" w:rsidRPr="00F34E14">
        <w:rPr>
          <w:rFonts w:ascii="Times New Roman" w:eastAsia="Times New Roman" w:hAnsi="Times New Roman" w:cs="Times New Roman"/>
          <w:color w:val="000000"/>
          <w:sz w:val="24"/>
          <w:szCs w:val="24"/>
        </w:rPr>
        <w:t xml:space="preserve"> (Caputo </w:t>
      </w:r>
      <w:r w:rsidR="007F4957" w:rsidRPr="00F34E14">
        <w:rPr>
          <w:rFonts w:ascii="Times New Roman" w:eastAsia="Times New Roman" w:hAnsi="Times New Roman" w:cs="Times New Roman"/>
          <w:iCs/>
          <w:color w:val="000000"/>
          <w:sz w:val="24"/>
          <w:szCs w:val="24"/>
        </w:rPr>
        <w:t>et al.</w:t>
      </w:r>
      <w:r w:rsidR="00FF4B70">
        <w:rPr>
          <w:rFonts w:ascii="Times New Roman" w:eastAsia="Times New Roman" w:hAnsi="Times New Roman" w:cs="Times New Roman"/>
          <w:iCs/>
          <w:color w:val="000000"/>
          <w:sz w:val="24"/>
          <w:szCs w:val="24"/>
        </w:rPr>
        <w:t xml:space="preserve"> </w:t>
      </w:r>
      <w:r w:rsidR="007F4957" w:rsidRPr="00F34E14">
        <w:rPr>
          <w:rFonts w:ascii="Times New Roman" w:eastAsia="Times New Roman" w:hAnsi="Times New Roman" w:cs="Times New Roman"/>
          <w:color w:val="000000"/>
          <w:sz w:val="24"/>
          <w:szCs w:val="24"/>
        </w:rPr>
        <w:t>2018).</w:t>
      </w:r>
      <w:r w:rsidR="007F4957" w:rsidRPr="00F34E14">
        <w:rPr>
          <w:rFonts w:ascii="Times New Roman" w:hAnsi="Times New Roman" w:cs="Times New Roman"/>
          <w:sz w:val="24"/>
          <w:szCs w:val="24"/>
        </w:rPr>
        <w:t xml:space="preserve">Efforts has been made to help the researchers by reviewing in detail the various methods of classifying and analyzing the lip prints </w:t>
      </w:r>
      <w:r w:rsidR="007F4957" w:rsidRPr="00F34E14">
        <w:rPr>
          <w:rFonts w:ascii="Times New Roman" w:hAnsi="Times New Roman" w:cs="Times New Roman"/>
          <w:color w:val="000000"/>
          <w:sz w:val="24"/>
          <w:szCs w:val="24"/>
        </w:rPr>
        <w:t xml:space="preserve">(Prabhu </w:t>
      </w:r>
      <w:r w:rsidR="007F4957" w:rsidRPr="00F34E14">
        <w:rPr>
          <w:rFonts w:ascii="Times New Roman" w:hAnsi="Times New Roman" w:cs="Times New Roman"/>
          <w:iCs/>
          <w:color w:val="000000"/>
          <w:sz w:val="24"/>
          <w:szCs w:val="24"/>
        </w:rPr>
        <w:t>et al.</w:t>
      </w:r>
      <w:r w:rsidR="007F4957" w:rsidRPr="00F34E14">
        <w:rPr>
          <w:rFonts w:ascii="Times New Roman" w:hAnsi="Times New Roman" w:cs="Times New Roman"/>
          <w:color w:val="000000"/>
          <w:sz w:val="24"/>
          <w:szCs w:val="24"/>
        </w:rPr>
        <w:t xml:space="preserve"> 2012). </w:t>
      </w:r>
      <w:r w:rsidR="007F4957" w:rsidRPr="00F34E14">
        <w:rPr>
          <w:rFonts w:ascii="Times New Roman" w:hAnsi="Times New Roman" w:cs="Times New Roman"/>
          <w:sz w:val="24"/>
          <w:szCs w:val="24"/>
        </w:rPr>
        <w:t xml:space="preserve">The lip prints being uniform throughout the life and characteristics of person can be used to verify the presence or absence of a person from the crime, provided there has been consumption of beverages, drinks, usage of cloth, tissues or napkin etc., at the crime scene </w:t>
      </w:r>
      <w:r w:rsidR="007F4957" w:rsidRPr="00F34E14">
        <w:rPr>
          <w:rFonts w:ascii="Times New Roman" w:hAnsi="Times New Roman" w:cs="Times New Roman"/>
          <w:color w:val="000000"/>
          <w:sz w:val="24"/>
          <w:szCs w:val="24"/>
        </w:rPr>
        <w:t>(Coward, 2007</w:t>
      </w:r>
      <w:r w:rsidR="007F4957" w:rsidRPr="00F34E14">
        <w:rPr>
          <w:rFonts w:ascii="Times New Roman" w:hAnsi="Times New Roman" w:cs="Times New Roman"/>
          <w:sz w:val="24"/>
          <w:szCs w:val="24"/>
        </w:rPr>
        <w:t>).</w:t>
      </w:r>
      <w:r w:rsidR="003710B2">
        <w:rPr>
          <w:rFonts w:ascii="Times New Roman" w:hAnsi="Times New Roman" w:cs="Times New Roman"/>
          <w:sz w:val="24"/>
          <w:szCs w:val="24"/>
        </w:rPr>
        <w:t xml:space="preserve"> </w:t>
      </w:r>
      <w:r w:rsidR="007F4957" w:rsidRPr="00F34E14">
        <w:rPr>
          <w:rFonts w:ascii="Times New Roman" w:hAnsi="Times New Roman" w:cs="Times New Roman"/>
          <w:sz w:val="24"/>
          <w:szCs w:val="24"/>
          <w:lang w:val="en-GB"/>
        </w:rPr>
        <w:t>Nasal index is measured as the ratio of maximum breadth of nose with the maximum length of nose multiplied by 100, which helps characterize nasal morphology into five types (Hyperleptorrhine, Leptorrhine, Mesorrhine, Platyrrhine, Hyperplatyrrhine) (Rohith</w:t>
      </w:r>
      <w:r w:rsidR="002745A1">
        <w:rPr>
          <w:rFonts w:ascii="Times New Roman" w:hAnsi="Times New Roman" w:cs="Times New Roman"/>
          <w:sz w:val="24"/>
          <w:szCs w:val="24"/>
          <w:lang w:val="en-GB"/>
        </w:rPr>
        <w:t xml:space="preserve"> </w:t>
      </w:r>
      <w:r w:rsidR="007F4957" w:rsidRPr="00F34E14">
        <w:rPr>
          <w:rFonts w:ascii="Times New Roman" w:hAnsi="Times New Roman" w:cs="Times New Roman"/>
          <w:iCs/>
          <w:sz w:val="24"/>
          <w:szCs w:val="24"/>
          <w:lang w:val="en-GB"/>
        </w:rPr>
        <w:t>et al.</w:t>
      </w:r>
      <w:r w:rsidR="003710B2">
        <w:rPr>
          <w:rFonts w:ascii="Times New Roman" w:hAnsi="Times New Roman" w:cs="Times New Roman"/>
          <w:iCs/>
          <w:sz w:val="24"/>
          <w:szCs w:val="24"/>
          <w:lang w:val="en-GB"/>
        </w:rPr>
        <w:t xml:space="preserve"> </w:t>
      </w:r>
      <w:r w:rsidR="007F4957" w:rsidRPr="00F34E14">
        <w:rPr>
          <w:rFonts w:ascii="Times New Roman" w:hAnsi="Times New Roman" w:cs="Times New Roman"/>
          <w:sz w:val="24"/>
          <w:szCs w:val="24"/>
          <w:lang w:val="en-GB"/>
        </w:rPr>
        <w:t xml:space="preserve">2020). The nasal dimensions and index are important cephalometric parameters used in physical anthropometry to distinguish different human populations and to categorize the human nasal morphology (Omotoso </w:t>
      </w:r>
      <w:r w:rsidR="007F4957" w:rsidRPr="00F34E14">
        <w:rPr>
          <w:rFonts w:ascii="Times New Roman" w:hAnsi="Times New Roman" w:cs="Times New Roman"/>
          <w:iCs/>
          <w:sz w:val="24"/>
          <w:szCs w:val="24"/>
          <w:lang w:val="en-GB"/>
        </w:rPr>
        <w:t>et al.</w:t>
      </w:r>
      <w:r w:rsidR="00116811">
        <w:rPr>
          <w:rFonts w:ascii="Times New Roman" w:hAnsi="Times New Roman" w:cs="Times New Roman"/>
          <w:iCs/>
          <w:sz w:val="24"/>
          <w:szCs w:val="24"/>
          <w:lang w:val="en-GB"/>
        </w:rPr>
        <w:t xml:space="preserve"> </w:t>
      </w:r>
      <w:r w:rsidR="007F4957" w:rsidRPr="00F34E14">
        <w:rPr>
          <w:rFonts w:ascii="Times New Roman" w:hAnsi="Times New Roman" w:cs="Times New Roman"/>
          <w:sz w:val="24"/>
          <w:szCs w:val="24"/>
          <w:lang w:val="en-GB"/>
        </w:rPr>
        <w:t>2019).</w:t>
      </w:r>
    </w:p>
    <w:p w:rsidR="0006255A" w:rsidRDefault="0006255A" w:rsidP="00F34E14">
      <w:pPr>
        <w:spacing w:line="480" w:lineRule="auto"/>
        <w:rPr>
          <w:rFonts w:ascii="Times New Roman" w:hAnsi="Times New Roman" w:cs="Times New Roman"/>
          <w:b/>
          <w:bCs/>
          <w:sz w:val="24"/>
          <w:szCs w:val="24"/>
          <w:lang w:val="en-GB"/>
        </w:rPr>
      </w:pPr>
    </w:p>
    <w:p w:rsidR="0006255A" w:rsidRDefault="0006255A" w:rsidP="00F34E14">
      <w:pPr>
        <w:spacing w:line="480" w:lineRule="auto"/>
        <w:rPr>
          <w:rFonts w:ascii="Times New Roman" w:hAnsi="Times New Roman" w:cs="Times New Roman"/>
          <w:b/>
          <w:bCs/>
          <w:sz w:val="24"/>
          <w:szCs w:val="24"/>
          <w:lang w:val="en-GB"/>
        </w:rPr>
      </w:pPr>
    </w:p>
    <w:p w:rsidR="0006255A" w:rsidRDefault="0006255A" w:rsidP="00F34E14">
      <w:pPr>
        <w:spacing w:line="480" w:lineRule="auto"/>
        <w:rPr>
          <w:rFonts w:ascii="Times New Roman" w:hAnsi="Times New Roman" w:cs="Times New Roman"/>
          <w:b/>
          <w:bCs/>
          <w:sz w:val="24"/>
          <w:szCs w:val="24"/>
          <w:lang w:val="en-GB"/>
        </w:rPr>
      </w:pPr>
    </w:p>
    <w:p w:rsidR="0006255A" w:rsidRDefault="0006255A" w:rsidP="00F34E14">
      <w:pPr>
        <w:spacing w:line="480" w:lineRule="auto"/>
        <w:rPr>
          <w:rFonts w:ascii="Times New Roman" w:hAnsi="Times New Roman" w:cs="Times New Roman"/>
          <w:b/>
          <w:bCs/>
          <w:sz w:val="24"/>
          <w:szCs w:val="24"/>
          <w:lang w:val="en-GB"/>
        </w:rPr>
      </w:pPr>
    </w:p>
    <w:p w:rsidR="0006255A" w:rsidRDefault="0006255A" w:rsidP="00F34E14">
      <w:pPr>
        <w:spacing w:line="480" w:lineRule="auto"/>
        <w:rPr>
          <w:rFonts w:ascii="Times New Roman" w:hAnsi="Times New Roman" w:cs="Times New Roman"/>
          <w:b/>
          <w:bCs/>
          <w:sz w:val="24"/>
          <w:szCs w:val="24"/>
          <w:lang w:val="en-GB"/>
        </w:rPr>
      </w:pPr>
    </w:p>
    <w:p w:rsidR="0006255A" w:rsidRDefault="0006255A" w:rsidP="00F34E14">
      <w:pPr>
        <w:spacing w:line="480" w:lineRule="auto"/>
        <w:rPr>
          <w:rFonts w:ascii="Times New Roman" w:hAnsi="Times New Roman" w:cs="Times New Roman"/>
          <w:b/>
          <w:bCs/>
          <w:sz w:val="24"/>
          <w:szCs w:val="24"/>
          <w:lang w:val="en-GB"/>
        </w:rPr>
      </w:pPr>
    </w:p>
    <w:p w:rsidR="00E93660" w:rsidRDefault="00E93660" w:rsidP="00F34E14">
      <w:pPr>
        <w:spacing w:line="480" w:lineRule="auto"/>
        <w:rPr>
          <w:rFonts w:ascii="Times New Roman" w:hAnsi="Times New Roman" w:cs="Times New Roman"/>
          <w:b/>
          <w:bCs/>
          <w:sz w:val="24"/>
          <w:szCs w:val="24"/>
          <w:lang w:val="en-GB"/>
        </w:rPr>
      </w:pPr>
      <w:r w:rsidRPr="00F34E14">
        <w:rPr>
          <w:rFonts w:ascii="Times New Roman" w:hAnsi="Times New Roman" w:cs="Times New Roman"/>
          <w:b/>
          <w:bCs/>
          <w:sz w:val="24"/>
          <w:szCs w:val="24"/>
          <w:lang w:val="en-GB"/>
        </w:rPr>
        <w:lastRenderedPageBreak/>
        <w:t>MATERIALS AND METHODS</w:t>
      </w:r>
    </w:p>
    <w:p w:rsidR="00FD4F27" w:rsidRPr="00FD4F27" w:rsidRDefault="00FD4F27" w:rsidP="00FD4F27">
      <w:pPr>
        <w:spacing w:line="480" w:lineRule="auto"/>
        <w:rPr>
          <w:rFonts w:ascii="Times New Roman" w:hAnsi="Times New Roman" w:cs="Times New Roman"/>
          <w:b/>
          <w:bCs/>
          <w:sz w:val="24"/>
          <w:szCs w:val="24"/>
        </w:rPr>
      </w:pPr>
      <w:r w:rsidRPr="00FD4F27">
        <w:rPr>
          <w:rFonts w:ascii="Times New Roman" w:hAnsi="Times New Roman" w:cs="Times New Roman"/>
          <w:b/>
          <w:bCs/>
          <w:sz w:val="24"/>
          <w:szCs w:val="24"/>
        </w:rPr>
        <w:t>Sampling Technique</w:t>
      </w:r>
    </w:p>
    <w:p w:rsid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 xml:space="preserve">These subjects were randomly selected through simple random sampling method from Egbas in Abeokuta, Ogun State, Nigeria. </w:t>
      </w:r>
    </w:p>
    <w:p w:rsidR="00DF18E5" w:rsidRPr="000C4C5E" w:rsidRDefault="00DF18E5" w:rsidP="00FD4F27">
      <w:pPr>
        <w:spacing w:line="480" w:lineRule="auto"/>
        <w:rPr>
          <w:rFonts w:ascii="Times New Roman" w:hAnsi="Times New Roman" w:cs="Times New Roman"/>
          <w:b/>
          <w:bCs/>
          <w:sz w:val="24"/>
          <w:szCs w:val="24"/>
        </w:rPr>
      </w:pPr>
      <w:r w:rsidRPr="000C4C5E">
        <w:rPr>
          <w:rFonts w:ascii="Times New Roman" w:hAnsi="Times New Roman" w:cs="Times New Roman"/>
          <w:b/>
          <w:bCs/>
          <w:sz w:val="24"/>
          <w:szCs w:val="24"/>
        </w:rPr>
        <w:t>Ethical Approval</w:t>
      </w:r>
    </w:p>
    <w:p w:rsidR="00DF18E5" w:rsidRPr="00FD4F27" w:rsidRDefault="00DF18E5" w:rsidP="00FD4F27">
      <w:pPr>
        <w:spacing w:line="480" w:lineRule="auto"/>
        <w:rPr>
          <w:rFonts w:ascii="Times New Roman" w:hAnsi="Times New Roman" w:cs="Times New Roman"/>
          <w:bCs/>
          <w:sz w:val="24"/>
          <w:szCs w:val="24"/>
        </w:rPr>
      </w:pPr>
      <w:r w:rsidRPr="00DF18E5">
        <w:rPr>
          <w:rFonts w:ascii="Times New Roman" w:hAnsi="Times New Roman" w:cs="Times New Roman"/>
          <w:bCs/>
          <w:sz w:val="24"/>
          <w:szCs w:val="24"/>
        </w:rPr>
        <w:t xml:space="preserve">The Ethical Approval of this study was gotten from the Department of Anatomy, University of Ilorin, Ilorin, Nigeria. The </w:t>
      </w:r>
      <w:r w:rsidR="00E00490" w:rsidRPr="00DF18E5">
        <w:rPr>
          <w:rFonts w:ascii="Times New Roman" w:hAnsi="Times New Roman" w:cs="Times New Roman"/>
          <w:bCs/>
          <w:sz w:val="24"/>
          <w:szCs w:val="24"/>
        </w:rPr>
        <w:t>subjects’</w:t>
      </w:r>
      <w:r w:rsidRPr="00DF18E5">
        <w:rPr>
          <w:rFonts w:ascii="Times New Roman" w:hAnsi="Times New Roman" w:cs="Times New Roman"/>
          <w:bCs/>
          <w:sz w:val="24"/>
          <w:szCs w:val="24"/>
        </w:rPr>
        <w:t xml:space="preserve"> consent whose age range is within 18 – 65 years </w:t>
      </w:r>
      <w:r w:rsidR="0066791D" w:rsidRPr="00DF18E5">
        <w:rPr>
          <w:rFonts w:ascii="Times New Roman" w:hAnsi="Times New Roman" w:cs="Times New Roman"/>
          <w:bCs/>
          <w:sz w:val="24"/>
          <w:szCs w:val="24"/>
        </w:rPr>
        <w:t>was</w:t>
      </w:r>
      <w:r w:rsidRPr="00DF18E5">
        <w:rPr>
          <w:rFonts w:ascii="Times New Roman" w:hAnsi="Times New Roman" w:cs="Times New Roman"/>
          <w:bCs/>
          <w:sz w:val="24"/>
          <w:szCs w:val="24"/>
        </w:rPr>
        <w:t xml:space="preserve"> gotten before commencing data collection. The study was carried out among the Egba individuals in Abeokuta, Ogun state in 2019.</w:t>
      </w:r>
    </w:p>
    <w:p w:rsidR="00FD4F27" w:rsidRPr="00DA5F3B" w:rsidRDefault="00FD4F27" w:rsidP="00FD4F27">
      <w:pPr>
        <w:spacing w:line="480" w:lineRule="auto"/>
        <w:rPr>
          <w:rFonts w:ascii="Times New Roman" w:hAnsi="Times New Roman" w:cs="Times New Roman"/>
          <w:b/>
          <w:bCs/>
          <w:sz w:val="24"/>
          <w:szCs w:val="24"/>
        </w:rPr>
      </w:pPr>
      <w:r w:rsidRPr="00FD4F27">
        <w:rPr>
          <w:rFonts w:ascii="Times New Roman" w:hAnsi="Times New Roman" w:cs="Times New Roman"/>
          <w:b/>
          <w:bCs/>
          <w:sz w:val="24"/>
          <w:szCs w:val="24"/>
        </w:rPr>
        <w:t>Sampling Size Determination</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To calculate the optimal sample size, Fischer’s formula for large population or infinite population was used and it states thus:</w:t>
      </w:r>
    </w:p>
    <w:p w:rsidR="00FD4F27" w:rsidRPr="00FD4F27" w:rsidRDefault="00741458" w:rsidP="00FD4F27">
      <w:pPr>
        <w:spacing w:line="480" w:lineRule="auto"/>
        <w:rPr>
          <w:rFonts w:ascii="Times New Roman" w:hAnsi="Times New Roman" w:cs="Times New Roman"/>
          <w:bCs/>
          <w:sz w:val="24"/>
          <w:szCs w:val="24"/>
        </w:rPr>
      </w:pPr>
      <w:r>
        <w:rPr>
          <w:rFonts w:ascii="Times New Roman" w:hAnsi="Times New Roman" w:cs="Times New Roman"/>
          <w:bCs/>
          <w:sz w:val="24"/>
          <w:szCs w:val="24"/>
        </w:rPr>
        <w:pict>
          <v:shapetype id="_x0000_t32" coordsize="21600,21600" o:spt="32" o:oned="t" path="m,l21600,21600e" filled="f">
            <v:path arrowok="t" fillok="f" o:connecttype="none"/>
            <o:lock v:ext="edit" shapetype="t"/>
          </v:shapetype>
          <v:shape id="1031" o:spid="_x0000_s1036" type="#_x0000_t32" style="position:absolute;margin-left:-3.35pt;margin-top:22.2pt;width:63.65pt;height:0;z-index:251662336;visibility:visible;mso-wrap-distance-left:0;mso-wrap-distance-right:0"/>
        </w:pict>
      </w:r>
      <w:r w:rsidR="00FD4F27" w:rsidRPr="00FD4F27">
        <w:rPr>
          <w:rFonts w:ascii="Times New Roman" w:hAnsi="Times New Roman" w:cs="Times New Roman"/>
          <w:bCs/>
          <w:sz w:val="24"/>
          <w:szCs w:val="24"/>
        </w:rPr>
        <w:t>Z</w:t>
      </w:r>
      <w:r w:rsidR="00FD4F27" w:rsidRPr="00FD4F27">
        <w:rPr>
          <w:rFonts w:ascii="Times New Roman" w:hAnsi="Times New Roman" w:cs="Times New Roman"/>
          <w:bCs/>
          <w:sz w:val="24"/>
          <w:szCs w:val="24"/>
          <w:vertAlign w:val="superscript"/>
        </w:rPr>
        <w:t>2</w:t>
      </w:r>
      <w:r w:rsidR="00FD4F27" w:rsidRPr="00FD4F27">
        <w:rPr>
          <w:rFonts w:ascii="Times New Roman" w:hAnsi="Times New Roman" w:cs="Times New Roman"/>
          <w:bCs/>
          <w:sz w:val="24"/>
          <w:szCs w:val="24"/>
        </w:rPr>
        <w:t xml:space="preserve"> X PX Q</w:t>
      </w:r>
    </w:p>
    <w:p w:rsidR="00FD4F27" w:rsidRPr="00FD4F27" w:rsidRDefault="00FD4F27" w:rsidP="00FD4F27">
      <w:pPr>
        <w:spacing w:line="480" w:lineRule="auto"/>
        <w:rPr>
          <w:rFonts w:ascii="Times New Roman" w:hAnsi="Times New Roman" w:cs="Times New Roman"/>
          <w:bCs/>
          <w:sz w:val="24"/>
          <w:szCs w:val="24"/>
          <w:vertAlign w:val="superscript"/>
        </w:rPr>
      </w:pPr>
      <w:r w:rsidRPr="00FD4F27">
        <w:rPr>
          <w:rFonts w:ascii="Times New Roman" w:hAnsi="Times New Roman" w:cs="Times New Roman"/>
          <w:bCs/>
          <w:sz w:val="24"/>
          <w:szCs w:val="24"/>
        </w:rPr>
        <w:t xml:space="preserve">      D</w:t>
      </w:r>
      <w:r w:rsidRPr="00FD4F27">
        <w:rPr>
          <w:rFonts w:ascii="Times New Roman" w:hAnsi="Times New Roman" w:cs="Times New Roman"/>
          <w:bCs/>
          <w:sz w:val="24"/>
          <w:szCs w:val="24"/>
          <w:vertAlign w:val="superscript"/>
        </w:rPr>
        <w:t>2</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 xml:space="preserve">POPULATION AND SAMPLE SIZE </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ABEOKUTA NORTH = 198,793</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ABEOKUTA SOUTH = 250,295</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TOTAL ABEOKUTA POPULATION = 449,088</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Age group percentage (18 – 65) = 58.70</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lastRenderedPageBreak/>
        <w:t xml:space="preserve">To calculate the Sample Size, using FISHER’S FORMULA </w:t>
      </w:r>
    </w:p>
    <w:p w:rsidR="00FD4F27" w:rsidRPr="00FD4F27" w:rsidRDefault="00741458" w:rsidP="00FD4F27">
      <w:pPr>
        <w:spacing w:line="480" w:lineRule="auto"/>
        <w:rPr>
          <w:rFonts w:ascii="Times New Roman" w:hAnsi="Times New Roman" w:cs="Times New Roman"/>
          <w:bCs/>
          <w:sz w:val="24"/>
          <w:szCs w:val="24"/>
        </w:rPr>
      </w:pPr>
      <w:r>
        <w:rPr>
          <w:rFonts w:ascii="Times New Roman" w:hAnsi="Times New Roman" w:cs="Times New Roman"/>
          <w:bCs/>
          <w:sz w:val="24"/>
          <w:szCs w:val="24"/>
        </w:rPr>
        <w:pict>
          <v:shape id="1032" o:spid="_x0000_s1035" type="#_x0000_t32" style="position:absolute;margin-left:50.85pt;margin-top:23.7pt;width:63.65pt;height:0;z-index:251661312;visibility:visible;mso-wrap-distance-left:0;mso-wrap-distance-right:0"/>
        </w:pict>
      </w:r>
      <w:r w:rsidR="006B2B42">
        <w:rPr>
          <w:rFonts w:ascii="Times New Roman" w:hAnsi="Times New Roman" w:cs="Times New Roman"/>
          <w:bCs/>
          <w:sz w:val="24"/>
          <w:szCs w:val="24"/>
        </w:rPr>
        <w:tab/>
        <w:t xml:space="preserve">     </w:t>
      </w:r>
      <w:r w:rsidR="00FD4F27" w:rsidRPr="00FD4F27">
        <w:rPr>
          <w:rFonts w:ascii="Times New Roman" w:hAnsi="Times New Roman" w:cs="Times New Roman"/>
          <w:bCs/>
          <w:sz w:val="24"/>
          <w:szCs w:val="24"/>
        </w:rPr>
        <w:t xml:space="preserve"> Z</w:t>
      </w:r>
      <w:r w:rsidR="00FD4F27" w:rsidRPr="00FD4F27">
        <w:rPr>
          <w:rFonts w:ascii="Times New Roman" w:hAnsi="Times New Roman" w:cs="Times New Roman"/>
          <w:bCs/>
          <w:sz w:val="24"/>
          <w:szCs w:val="24"/>
          <w:vertAlign w:val="superscript"/>
        </w:rPr>
        <w:t>2</w:t>
      </w:r>
      <w:r w:rsidR="00FD4F27" w:rsidRPr="00FD4F27">
        <w:rPr>
          <w:rFonts w:ascii="Times New Roman" w:hAnsi="Times New Roman" w:cs="Times New Roman"/>
          <w:bCs/>
          <w:sz w:val="24"/>
          <w:szCs w:val="24"/>
        </w:rPr>
        <w:t xml:space="preserve"> X PX Q</w:t>
      </w:r>
    </w:p>
    <w:p w:rsidR="00FD4F27" w:rsidRPr="00FD4F27" w:rsidRDefault="00FD4F27" w:rsidP="00FD4F27">
      <w:pPr>
        <w:spacing w:line="480" w:lineRule="auto"/>
        <w:rPr>
          <w:rFonts w:ascii="Times New Roman" w:hAnsi="Times New Roman" w:cs="Times New Roman"/>
          <w:bCs/>
          <w:sz w:val="24"/>
          <w:szCs w:val="24"/>
          <w:vertAlign w:val="superscript"/>
        </w:rPr>
      </w:pPr>
      <w:r w:rsidRPr="00FD4F27">
        <w:rPr>
          <w:rFonts w:ascii="Times New Roman" w:hAnsi="Times New Roman" w:cs="Times New Roman"/>
          <w:bCs/>
          <w:sz w:val="24"/>
          <w:szCs w:val="24"/>
        </w:rPr>
        <w:tab/>
      </w:r>
      <w:r w:rsidRPr="00FD4F27">
        <w:rPr>
          <w:rFonts w:ascii="Times New Roman" w:hAnsi="Times New Roman" w:cs="Times New Roman"/>
          <w:bCs/>
          <w:sz w:val="24"/>
          <w:szCs w:val="24"/>
        </w:rPr>
        <w:tab/>
        <w:t>D</w:t>
      </w:r>
      <w:r w:rsidRPr="00FD4F27">
        <w:rPr>
          <w:rFonts w:ascii="Times New Roman" w:hAnsi="Times New Roman" w:cs="Times New Roman"/>
          <w:bCs/>
          <w:sz w:val="24"/>
          <w:szCs w:val="24"/>
          <w:vertAlign w:val="superscript"/>
        </w:rPr>
        <w:t>2</w:t>
      </w:r>
    </w:p>
    <w:p w:rsidR="00FD4F27" w:rsidRPr="00FD4F27" w:rsidRDefault="00FD4F27" w:rsidP="00FD4F27">
      <w:pPr>
        <w:spacing w:line="480" w:lineRule="auto"/>
        <w:rPr>
          <w:rFonts w:ascii="Times New Roman" w:hAnsi="Times New Roman" w:cs="Times New Roman"/>
          <w:b/>
          <w:bCs/>
          <w:sz w:val="24"/>
          <w:szCs w:val="24"/>
        </w:rPr>
      </w:pPr>
      <w:r w:rsidRPr="00FD4F27">
        <w:rPr>
          <w:rFonts w:ascii="Times New Roman" w:hAnsi="Times New Roman" w:cs="Times New Roman"/>
          <w:b/>
          <w:bCs/>
          <w:sz w:val="24"/>
          <w:szCs w:val="24"/>
        </w:rPr>
        <w:t xml:space="preserve">Z=1.96, D=0.05, Q= 1 – P </w:t>
      </w:r>
    </w:p>
    <w:p w:rsidR="00FD4F27" w:rsidRPr="00FD4F27" w:rsidRDefault="00741458" w:rsidP="00FD4F27">
      <w:pPr>
        <w:spacing w:line="480" w:lineRule="auto"/>
        <w:rPr>
          <w:rFonts w:ascii="Times New Roman" w:hAnsi="Times New Roman" w:cs="Times New Roman"/>
          <w:bCs/>
          <w:sz w:val="24"/>
          <w:szCs w:val="24"/>
        </w:rPr>
      </w:pPr>
      <w:r>
        <w:rPr>
          <w:rFonts w:ascii="Times New Roman" w:hAnsi="Times New Roman" w:cs="Times New Roman"/>
          <w:bCs/>
          <w:sz w:val="24"/>
          <w:szCs w:val="24"/>
        </w:rPr>
        <w:pict>
          <v:line id="1033" o:spid="_x0000_s1037" style="position:absolute;flip:y;z-index:251663360;visibility:visible;mso-wrap-distance-left:0;mso-wrap-distance-right:0;mso-width-relative:margin;mso-height-relative:margin" from="18.15pt,16.15pt" to="253.5pt,17.95pt" strokeweight=".5pt">
            <v:stroke joinstyle="miter"/>
          </v:line>
        </w:pict>
      </w:r>
      <w:r>
        <w:rPr>
          <w:rFonts w:ascii="Times New Roman" w:hAnsi="Times New Roman" w:cs="Times New Roman"/>
          <w:bCs/>
          <w:sz w:val="24"/>
          <w:szCs w:val="24"/>
        </w:rPr>
        <w:pict>
          <v:line id="1034" o:spid="_x0000_s1038" style="position:absolute;flip:y;z-index:251664384;visibility:visible;mso-wrap-distance-left:0;mso-wrap-distance-right:0;mso-width-relative:margin;mso-height-relative:margin" from="301.25pt,16.6pt" to="373.9pt,17.25pt" strokeweight=".5pt">
            <v:stroke joinstyle="miter"/>
          </v:line>
        </w:pict>
      </w:r>
      <w:r w:rsidR="00FD4F27" w:rsidRPr="00FD4F27">
        <w:rPr>
          <w:rFonts w:ascii="Times New Roman" w:hAnsi="Times New Roman" w:cs="Times New Roman"/>
          <w:bCs/>
          <w:sz w:val="24"/>
          <w:szCs w:val="24"/>
        </w:rPr>
        <w:t>P = AGE GROUP X CONSIDERED POPULATION</w:t>
      </w:r>
      <w:r w:rsidR="00FD4F27" w:rsidRPr="00FD4F27">
        <w:rPr>
          <w:rFonts w:ascii="Times New Roman" w:hAnsi="Times New Roman" w:cs="Times New Roman"/>
          <w:bCs/>
          <w:sz w:val="24"/>
          <w:szCs w:val="24"/>
        </w:rPr>
        <w:tab/>
        <w:t xml:space="preserve">= 58.70 X 449,088   </w:t>
      </w:r>
    </w:p>
    <w:p w:rsidR="00FD4F27" w:rsidRPr="00FD4F27" w:rsidRDefault="00FD4F27" w:rsidP="00412C3F">
      <w:pPr>
        <w:spacing w:line="480" w:lineRule="auto"/>
        <w:ind w:left="1440" w:firstLine="720"/>
        <w:rPr>
          <w:rFonts w:ascii="Times New Roman" w:hAnsi="Times New Roman" w:cs="Times New Roman"/>
          <w:bCs/>
          <w:sz w:val="24"/>
          <w:szCs w:val="24"/>
        </w:rPr>
      </w:pPr>
      <w:r w:rsidRPr="00FD4F27">
        <w:rPr>
          <w:rFonts w:ascii="Times New Roman" w:hAnsi="Times New Roman" w:cs="Times New Roman"/>
          <w:bCs/>
          <w:sz w:val="24"/>
          <w:szCs w:val="24"/>
        </w:rPr>
        <w:t>100</w:t>
      </w:r>
      <w:r w:rsidRPr="00FD4F27">
        <w:rPr>
          <w:rFonts w:ascii="Times New Roman" w:hAnsi="Times New Roman" w:cs="Times New Roman"/>
          <w:bCs/>
          <w:sz w:val="24"/>
          <w:szCs w:val="24"/>
        </w:rPr>
        <w:tab/>
      </w:r>
      <w:r w:rsidRPr="00FD4F27">
        <w:rPr>
          <w:rFonts w:ascii="Times New Roman" w:hAnsi="Times New Roman" w:cs="Times New Roman"/>
          <w:bCs/>
          <w:sz w:val="24"/>
          <w:szCs w:val="24"/>
        </w:rPr>
        <w:tab/>
      </w:r>
      <w:r w:rsidRPr="00FD4F27">
        <w:rPr>
          <w:rFonts w:ascii="Times New Roman" w:hAnsi="Times New Roman" w:cs="Times New Roman"/>
          <w:bCs/>
          <w:sz w:val="24"/>
          <w:szCs w:val="24"/>
        </w:rPr>
        <w:tab/>
      </w:r>
      <w:r w:rsidRPr="00FD4F27">
        <w:rPr>
          <w:rFonts w:ascii="Times New Roman" w:hAnsi="Times New Roman" w:cs="Times New Roman"/>
          <w:bCs/>
          <w:sz w:val="24"/>
          <w:szCs w:val="24"/>
        </w:rPr>
        <w:tab/>
      </w:r>
      <w:r w:rsidRPr="00FD4F27">
        <w:rPr>
          <w:rFonts w:ascii="Times New Roman" w:hAnsi="Times New Roman" w:cs="Times New Roman"/>
          <w:bCs/>
          <w:sz w:val="24"/>
          <w:szCs w:val="24"/>
        </w:rPr>
        <w:tab/>
      </w:r>
      <w:r w:rsidRPr="00FD4F27">
        <w:rPr>
          <w:rFonts w:ascii="Times New Roman" w:hAnsi="Times New Roman" w:cs="Times New Roman"/>
          <w:bCs/>
          <w:sz w:val="24"/>
          <w:szCs w:val="24"/>
        </w:rPr>
        <w:tab/>
        <w:t xml:space="preserve">  100</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 263614.656</w:t>
      </w:r>
    </w:p>
    <w:p w:rsidR="00FD4F27" w:rsidRPr="00FD4F27" w:rsidRDefault="00741458" w:rsidP="00FD4F27">
      <w:pPr>
        <w:spacing w:line="480" w:lineRule="auto"/>
        <w:rPr>
          <w:rFonts w:ascii="Times New Roman" w:hAnsi="Times New Roman" w:cs="Times New Roman"/>
          <w:bCs/>
          <w:sz w:val="24"/>
          <w:szCs w:val="24"/>
        </w:rPr>
      </w:pPr>
      <w:r>
        <w:rPr>
          <w:rFonts w:ascii="Times New Roman" w:hAnsi="Times New Roman" w:cs="Times New Roman"/>
          <w:bCs/>
          <w:sz w:val="24"/>
          <w:szCs w:val="24"/>
        </w:rPr>
        <w:pict>
          <v:line id="1035" o:spid="_x0000_s1040" style="position:absolute;z-index:251666432;visibility:visible;mso-wrap-distance-left:0;mso-wrap-distance-right:0;mso-width-relative:margin;mso-height-relative:margin" from="204.65pt,18.9pt" to="259.7pt,18.9pt" strokeweight=".5pt">
            <v:stroke joinstyle="miter"/>
          </v:line>
        </w:pict>
      </w:r>
      <w:r>
        <w:rPr>
          <w:rFonts w:ascii="Times New Roman" w:hAnsi="Times New Roman" w:cs="Times New Roman"/>
          <w:bCs/>
          <w:sz w:val="24"/>
          <w:szCs w:val="24"/>
        </w:rPr>
        <w:pict>
          <v:line id="1036" o:spid="_x0000_s1039" style="position:absolute;flip:y;z-index:251665408;visibility:visible;mso-wrap-distance-left:0;mso-wrap-distance-right:0;mso-width-relative:margin;mso-height-relative:margin" from="17.55pt,16.3pt" to="168.2pt,16.3pt" strokeweight=".5pt">
            <v:stroke joinstyle="miter"/>
          </v:line>
        </w:pict>
      </w:r>
      <w:r w:rsidR="00FD4F27" w:rsidRPr="00FD4F27">
        <w:rPr>
          <w:rFonts w:ascii="Times New Roman" w:hAnsi="Times New Roman" w:cs="Times New Roman"/>
          <w:bCs/>
          <w:sz w:val="24"/>
          <w:szCs w:val="24"/>
        </w:rPr>
        <w:t>P =</w:t>
      </w:r>
      <w:r w:rsidR="00FD4F27" w:rsidRPr="00FD4F27">
        <w:rPr>
          <w:rFonts w:ascii="Times New Roman" w:hAnsi="Times New Roman" w:cs="Times New Roman"/>
          <w:bCs/>
          <w:sz w:val="24"/>
          <w:szCs w:val="24"/>
        </w:rPr>
        <w:tab/>
      </w:r>
      <w:r w:rsidR="00FD4F27" w:rsidRPr="00FD4F27">
        <w:rPr>
          <w:rFonts w:ascii="Times New Roman" w:hAnsi="Times New Roman" w:cs="Times New Roman"/>
          <w:bCs/>
          <w:sz w:val="24"/>
          <w:szCs w:val="24"/>
        </w:rPr>
        <w:tab/>
        <w:t>263614.656                 =      263614.656     = 0.587</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 xml:space="preserve">      CONSIDERED POPULATION </w:t>
      </w:r>
      <w:r w:rsidRPr="00FD4F27">
        <w:rPr>
          <w:rFonts w:ascii="Times New Roman" w:hAnsi="Times New Roman" w:cs="Times New Roman"/>
          <w:bCs/>
          <w:sz w:val="24"/>
          <w:szCs w:val="24"/>
        </w:rPr>
        <w:tab/>
      </w:r>
      <w:r w:rsidRPr="00FD4F27">
        <w:rPr>
          <w:rFonts w:ascii="Times New Roman" w:hAnsi="Times New Roman" w:cs="Times New Roman"/>
          <w:bCs/>
          <w:sz w:val="24"/>
          <w:szCs w:val="24"/>
        </w:rPr>
        <w:tab/>
        <w:t xml:space="preserve"> 449,088</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ab/>
        <w:t xml:space="preserve">Therefore, Q = 1 – P = 1 – 0.587 </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ab/>
        <w:t>= 0.413.</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Substituting values into the fisher’s formula.</w:t>
      </w:r>
    </w:p>
    <w:p w:rsidR="00FD4F27" w:rsidRPr="00FD4F27" w:rsidRDefault="00741458" w:rsidP="00FD4F27">
      <w:pPr>
        <w:spacing w:line="480" w:lineRule="auto"/>
        <w:rPr>
          <w:rFonts w:ascii="Times New Roman" w:hAnsi="Times New Roman" w:cs="Times New Roman"/>
          <w:bCs/>
          <w:sz w:val="24"/>
          <w:szCs w:val="24"/>
        </w:rPr>
      </w:pPr>
      <w:r>
        <w:rPr>
          <w:rFonts w:ascii="Times New Roman" w:hAnsi="Times New Roman" w:cs="Times New Roman"/>
          <w:bCs/>
          <w:sz w:val="24"/>
          <w:szCs w:val="24"/>
        </w:rPr>
        <w:pict>
          <v:line id="1037" o:spid="_x0000_s1041" style="position:absolute;flip:y;z-index:251667456;visibility:visible;mso-wrap-distance-left:0;mso-wrap-distance-right:0;mso-width-relative:margin;mso-height-relative:margin" from="112.55pt,18.05pt" to="220.8pt,19.85pt" strokeweight=".5pt">
            <v:stroke joinstyle="miter"/>
          </v:line>
        </w:pict>
      </w:r>
      <w:r w:rsidR="00FD4F27" w:rsidRPr="00FD4F27">
        <w:rPr>
          <w:rFonts w:ascii="Times New Roman" w:hAnsi="Times New Roman" w:cs="Times New Roman"/>
          <w:bCs/>
          <w:sz w:val="24"/>
          <w:szCs w:val="24"/>
        </w:rPr>
        <w:tab/>
        <w:t>Sample Size = (1.96)</w:t>
      </w:r>
      <w:r w:rsidR="00FD4F27" w:rsidRPr="00FD4F27">
        <w:rPr>
          <w:rFonts w:ascii="Times New Roman" w:hAnsi="Times New Roman" w:cs="Times New Roman"/>
          <w:bCs/>
          <w:sz w:val="24"/>
          <w:szCs w:val="24"/>
          <w:vertAlign w:val="superscript"/>
        </w:rPr>
        <w:t>2</w:t>
      </w:r>
      <w:r w:rsidR="00FD4F27" w:rsidRPr="00FD4F27">
        <w:rPr>
          <w:rFonts w:ascii="Times New Roman" w:hAnsi="Times New Roman" w:cs="Times New Roman"/>
          <w:bCs/>
          <w:sz w:val="24"/>
          <w:szCs w:val="24"/>
        </w:rPr>
        <w:t xml:space="preserve"> X 0.587 X 0.413</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ab/>
      </w:r>
      <w:r w:rsidRPr="00FD4F27">
        <w:rPr>
          <w:rFonts w:ascii="Times New Roman" w:hAnsi="Times New Roman" w:cs="Times New Roman"/>
          <w:bCs/>
          <w:sz w:val="24"/>
          <w:szCs w:val="24"/>
        </w:rPr>
        <w:tab/>
      </w:r>
      <w:r w:rsidRPr="00FD4F27">
        <w:rPr>
          <w:rFonts w:ascii="Times New Roman" w:hAnsi="Times New Roman" w:cs="Times New Roman"/>
          <w:bCs/>
          <w:sz w:val="24"/>
          <w:szCs w:val="24"/>
        </w:rPr>
        <w:tab/>
        <w:t xml:space="preserve">            (0.05)</w:t>
      </w:r>
      <w:r w:rsidRPr="00FD4F27">
        <w:rPr>
          <w:rFonts w:ascii="Times New Roman" w:hAnsi="Times New Roman" w:cs="Times New Roman"/>
          <w:bCs/>
          <w:sz w:val="24"/>
          <w:szCs w:val="24"/>
          <w:vertAlign w:val="superscript"/>
        </w:rPr>
        <w:t>2</w:t>
      </w:r>
    </w:p>
    <w:p w:rsidR="00FD4F27" w:rsidRPr="00FD4F27" w:rsidRDefault="00741458" w:rsidP="00FD4F27">
      <w:pPr>
        <w:spacing w:line="480" w:lineRule="auto"/>
        <w:rPr>
          <w:rFonts w:ascii="Times New Roman" w:hAnsi="Times New Roman" w:cs="Times New Roman"/>
          <w:bCs/>
          <w:sz w:val="24"/>
          <w:szCs w:val="24"/>
        </w:rPr>
      </w:pPr>
      <w:r>
        <w:rPr>
          <w:rFonts w:ascii="Times New Roman" w:hAnsi="Times New Roman" w:cs="Times New Roman"/>
          <w:bCs/>
          <w:sz w:val="24"/>
          <w:szCs w:val="24"/>
        </w:rPr>
        <w:pict>
          <v:line id="1038" o:spid="_x0000_s1042" style="position:absolute;flip:y;z-index:251668480;visibility:visible;mso-wrap-distance-left:0;mso-wrap-distance-right:0;mso-width-relative:margin;mso-height-relative:margin" from="10.3pt,18.25pt" to="98pt,18.25pt" strokeweight=".5pt">
            <v:stroke joinstyle="miter"/>
          </v:line>
        </w:pict>
      </w:r>
      <w:r w:rsidR="00FD4F27" w:rsidRPr="00FD4F27">
        <w:rPr>
          <w:rFonts w:ascii="Times New Roman" w:hAnsi="Times New Roman" w:cs="Times New Roman"/>
          <w:bCs/>
          <w:sz w:val="24"/>
          <w:szCs w:val="24"/>
        </w:rPr>
        <w:t>= 3.8416 X 0.242431</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 xml:space="preserve">             0.0025</w:t>
      </w:r>
    </w:p>
    <w:p w:rsidR="00FD4F27" w:rsidRPr="00FD4F27" w:rsidRDefault="00741458" w:rsidP="00FD4F27">
      <w:pPr>
        <w:spacing w:line="480" w:lineRule="auto"/>
        <w:rPr>
          <w:rFonts w:ascii="Times New Roman" w:hAnsi="Times New Roman" w:cs="Times New Roman"/>
          <w:bCs/>
          <w:sz w:val="24"/>
          <w:szCs w:val="24"/>
        </w:rPr>
      </w:pPr>
      <w:r>
        <w:rPr>
          <w:rFonts w:ascii="Times New Roman" w:hAnsi="Times New Roman" w:cs="Times New Roman"/>
          <w:bCs/>
          <w:sz w:val="24"/>
          <w:szCs w:val="24"/>
        </w:rPr>
        <w:pict>
          <v:line id="1039" o:spid="_x0000_s1043" style="position:absolute;z-index:251669504;visibility:visible;mso-wrap-distance-left:0;mso-wrap-distance-right:0;mso-width-relative:margin;mso-height-relative:margin" from="12.7pt,19.15pt" to="73.2pt,19.15pt" strokeweight=".5pt">
            <v:stroke joinstyle="miter"/>
          </v:line>
        </w:pict>
      </w:r>
      <w:r w:rsidR="00FD4F27" w:rsidRPr="00FD4F27">
        <w:rPr>
          <w:rFonts w:ascii="Times New Roman" w:hAnsi="Times New Roman" w:cs="Times New Roman"/>
          <w:bCs/>
          <w:sz w:val="24"/>
          <w:szCs w:val="24"/>
        </w:rPr>
        <w:t>= 0.9313229296   = 372.52917184</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 xml:space="preserve">        0.0025</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lastRenderedPageBreak/>
        <w:t>Attrition Rate = 372.52917184 + 10% of 372.52917</w:t>
      </w:r>
    </w:p>
    <w:p w:rsidR="00FD4F27" w:rsidRPr="00FD4F27" w:rsidRDefault="00FD4F27" w:rsidP="00FD4F27">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 373 + 10% 0f 373       = 373 + 37.3</w:t>
      </w:r>
    </w:p>
    <w:p w:rsidR="00FD4F27" w:rsidRPr="002A530E" w:rsidRDefault="00FD4F27" w:rsidP="00F34E14">
      <w:pPr>
        <w:spacing w:line="480" w:lineRule="auto"/>
        <w:rPr>
          <w:rFonts w:ascii="Times New Roman" w:hAnsi="Times New Roman" w:cs="Times New Roman"/>
          <w:bCs/>
          <w:sz w:val="24"/>
          <w:szCs w:val="24"/>
        </w:rPr>
      </w:pPr>
      <w:r w:rsidRPr="00FD4F27">
        <w:rPr>
          <w:rFonts w:ascii="Times New Roman" w:hAnsi="Times New Roman" w:cs="Times New Roman"/>
          <w:bCs/>
          <w:sz w:val="24"/>
          <w:szCs w:val="24"/>
        </w:rPr>
        <w:t xml:space="preserve">= 410.3 ≈ </w:t>
      </w:r>
      <w:r w:rsidRPr="00FD4F27">
        <w:rPr>
          <w:rFonts w:ascii="Times New Roman" w:hAnsi="Times New Roman" w:cs="Times New Roman"/>
          <w:b/>
          <w:bCs/>
          <w:sz w:val="24"/>
          <w:szCs w:val="24"/>
        </w:rPr>
        <w:t>410.</w:t>
      </w:r>
    </w:p>
    <w:p w:rsidR="0062094C" w:rsidRPr="0062094C" w:rsidRDefault="0062094C" w:rsidP="0062094C">
      <w:pPr>
        <w:spacing w:line="480" w:lineRule="auto"/>
        <w:rPr>
          <w:rFonts w:ascii="Times New Roman" w:hAnsi="Times New Roman" w:cs="Times New Roman"/>
          <w:b/>
          <w:bCs/>
          <w:sz w:val="24"/>
          <w:szCs w:val="24"/>
        </w:rPr>
      </w:pPr>
      <w:r>
        <w:rPr>
          <w:rFonts w:ascii="Times New Roman" w:hAnsi="Times New Roman" w:cs="Times New Roman"/>
          <w:b/>
          <w:bCs/>
          <w:sz w:val="24"/>
          <w:szCs w:val="24"/>
        </w:rPr>
        <w:t>Lip Print Collection a</w:t>
      </w:r>
      <w:r w:rsidRPr="0062094C">
        <w:rPr>
          <w:rFonts w:ascii="Times New Roman" w:hAnsi="Times New Roman" w:cs="Times New Roman"/>
          <w:b/>
          <w:bCs/>
          <w:sz w:val="24"/>
          <w:szCs w:val="24"/>
        </w:rPr>
        <w:t>nd Analysis</w:t>
      </w:r>
    </w:p>
    <w:p w:rsidR="009C2774" w:rsidRDefault="006769A5" w:rsidP="0062094C">
      <w:pPr>
        <w:spacing w:line="480" w:lineRule="auto"/>
        <w:rPr>
          <w:rFonts w:ascii="Times New Roman" w:hAnsi="Times New Roman" w:cs="Times New Roman"/>
          <w:bCs/>
          <w:sz w:val="24"/>
          <w:szCs w:val="24"/>
        </w:rPr>
      </w:pPr>
      <w:r>
        <w:rPr>
          <w:rFonts w:ascii="Times New Roman" w:hAnsi="Times New Roman" w:cs="Times New Roman"/>
          <w:bCs/>
          <w:sz w:val="24"/>
          <w:szCs w:val="24"/>
        </w:rPr>
        <w:t>The Subject</w:t>
      </w:r>
      <w:r w:rsidR="00B84C83">
        <w:rPr>
          <w:rFonts w:ascii="Times New Roman" w:hAnsi="Times New Roman" w:cs="Times New Roman"/>
          <w:bCs/>
          <w:sz w:val="24"/>
          <w:szCs w:val="24"/>
        </w:rPr>
        <w:t xml:space="preserve"> was</w:t>
      </w:r>
      <w:r w:rsidR="0062094C" w:rsidRPr="0062094C">
        <w:rPr>
          <w:rFonts w:ascii="Times New Roman" w:hAnsi="Times New Roman" w:cs="Times New Roman"/>
          <w:bCs/>
          <w:sz w:val="24"/>
          <w:szCs w:val="24"/>
        </w:rPr>
        <w:t xml:space="preserve"> asked to clean his or her lip</w:t>
      </w:r>
      <w:r>
        <w:rPr>
          <w:rFonts w:ascii="Times New Roman" w:hAnsi="Times New Roman" w:cs="Times New Roman"/>
          <w:bCs/>
          <w:sz w:val="24"/>
          <w:szCs w:val="24"/>
        </w:rPr>
        <w:t xml:space="preserve"> </w:t>
      </w:r>
      <w:r w:rsidRPr="006769A5">
        <w:rPr>
          <w:rFonts w:ascii="Times New Roman" w:hAnsi="Times New Roman" w:cs="Times New Roman"/>
          <w:bCs/>
          <w:sz w:val="24"/>
          <w:szCs w:val="24"/>
        </w:rPr>
        <w:t>with a dry cloth</w:t>
      </w:r>
      <w:r>
        <w:rPr>
          <w:rFonts w:ascii="Times New Roman" w:hAnsi="Times New Roman" w:cs="Times New Roman"/>
          <w:bCs/>
          <w:sz w:val="24"/>
          <w:szCs w:val="24"/>
        </w:rPr>
        <w:t xml:space="preserve"> and stand in a relaxed position. T</w:t>
      </w:r>
      <w:r w:rsidR="0062094C" w:rsidRPr="0062094C">
        <w:rPr>
          <w:rFonts w:ascii="Times New Roman" w:hAnsi="Times New Roman" w:cs="Times New Roman"/>
          <w:bCs/>
          <w:sz w:val="24"/>
          <w:szCs w:val="24"/>
        </w:rPr>
        <w:t>he lip gloss was applied on both the lower and upp</w:t>
      </w:r>
      <w:r>
        <w:rPr>
          <w:rFonts w:ascii="Times New Roman" w:hAnsi="Times New Roman" w:cs="Times New Roman"/>
          <w:bCs/>
          <w:sz w:val="24"/>
          <w:szCs w:val="24"/>
        </w:rPr>
        <w:t>er lip in very minute quantity</w:t>
      </w:r>
      <w:r w:rsidR="0062094C" w:rsidRPr="0062094C">
        <w:rPr>
          <w:rFonts w:ascii="Times New Roman" w:hAnsi="Times New Roman" w:cs="Times New Roman"/>
          <w:bCs/>
          <w:sz w:val="24"/>
          <w:szCs w:val="24"/>
        </w:rPr>
        <w:t xml:space="preserve"> in a single motion. Then a new clear microscopic glass slide was placed on both lips in a single motion. After the slide was removed from the surface of the lip, </w:t>
      </w:r>
      <w:r w:rsidR="007533A6">
        <w:rPr>
          <w:rFonts w:ascii="Times New Roman" w:hAnsi="Times New Roman" w:cs="Times New Roman"/>
          <w:bCs/>
          <w:sz w:val="24"/>
          <w:szCs w:val="24"/>
        </w:rPr>
        <w:t>a carbon black powder was slightly blown</w:t>
      </w:r>
      <w:r w:rsidR="0062094C" w:rsidRPr="0062094C">
        <w:rPr>
          <w:rFonts w:ascii="Times New Roman" w:hAnsi="Times New Roman" w:cs="Times New Roman"/>
          <w:bCs/>
          <w:sz w:val="24"/>
          <w:szCs w:val="24"/>
        </w:rPr>
        <w:t xml:space="preserve"> on the</w:t>
      </w:r>
      <w:r w:rsidR="00130356">
        <w:rPr>
          <w:rFonts w:ascii="Times New Roman" w:hAnsi="Times New Roman" w:cs="Times New Roman"/>
          <w:bCs/>
          <w:sz w:val="24"/>
          <w:szCs w:val="24"/>
        </w:rPr>
        <w:t xml:space="preserve"> surface of the slide with the print</w:t>
      </w:r>
      <w:r w:rsidR="00B84C83">
        <w:rPr>
          <w:rFonts w:ascii="Times New Roman" w:hAnsi="Times New Roman" w:cs="Times New Roman"/>
          <w:bCs/>
          <w:sz w:val="24"/>
          <w:szCs w:val="24"/>
        </w:rPr>
        <w:t>. Then</w:t>
      </w:r>
      <w:r w:rsidR="0062094C" w:rsidRPr="0062094C">
        <w:rPr>
          <w:rFonts w:ascii="Times New Roman" w:hAnsi="Times New Roman" w:cs="Times New Roman"/>
          <w:bCs/>
          <w:sz w:val="24"/>
          <w:szCs w:val="24"/>
        </w:rPr>
        <w:t xml:space="preserve"> the sl</w:t>
      </w:r>
      <w:r w:rsidR="00130356">
        <w:rPr>
          <w:rFonts w:ascii="Times New Roman" w:hAnsi="Times New Roman" w:cs="Times New Roman"/>
          <w:bCs/>
          <w:sz w:val="24"/>
          <w:szCs w:val="24"/>
        </w:rPr>
        <w:t>ide was placed on the</w:t>
      </w:r>
      <w:r w:rsidR="0062094C" w:rsidRPr="0062094C">
        <w:rPr>
          <w:rFonts w:ascii="Times New Roman" w:hAnsi="Times New Roman" w:cs="Times New Roman"/>
          <w:bCs/>
          <w:sz w:val="24"/>
          <w:szCs w:val="24"/>
        </w:rPr>
        <w:t xml:space="preserve"> q</w:t>
      </w:r>
      <w:r w:rsidR="00130356">
        <w:rPr>
          <w:rFonts w:ascii="Times New Roman" w:hAnsi="Times New Roman" w:cs="Times New Roman"/>
          <w:bCs/>
          <w:sz w:val="24"/>
          <w:szCs w:val="24"/>
        </w:rPr>
        <w:t>uestionnaire</w:t>
      </w:r>
      <w:r w:rsidR="00D34969">
        <w:rPr>
          <w:rFonts w:ascii="Times New Roman" w:hAnsi="Times New Roman" w:cs="Times New Roman"/>
          <w:bCs/>
          <w:sz w:val="24"/>
          <w:szCs w:val="24"/>
        </w:rPr>
        <w:t xml:space="preserve"> sheet</w:t>
      </w:r>
      <w:r w:rsidR="00130356">
        <w:rPr>
          <w:rFonts w:ascii="Times New Roman" w:hAnsi="Times New Roman" w:cs="Times New Roman"/>
          <w:bCs/>
          <w:sz w:val="24"/>
          <w:szCs w:val="24"/>
        </w:rPr>
        <w:t xml:space="preserve"> of the willing </w:t>
      </w:r>
      <w:r w:rsidR="0062094C" w:rsidRPr="0062094C">
        <w:rPr>
          <w:rFonts w:ascii="Times New Roman" w:hAnsi="Times New Roman" w:cs="Times New Roman"/>
          <w:bCs/>
          <w:sz w:val="24"/>
          <w:szCs w:val="24"/>
        </w:rPr>
        <w:t>individual with the</w:t>
      </w:r>
      <w:r w:rsidR="00B84C83">
        <w:rPr>
          <w:rFonts w:ascii="Times New Roman" w:hAnsi="Times New Roman" w:cs="Times New Roman"/>
          <w:bCs/>
          <w:sz w:val="24"/>
          <w:szCs w:val="24"/>
        </w:rPr>
        <w:t xml:space="preserve"> surface of</w:t>
      </w:r>
      <w:r w:rsidR="0062094C" w:rsidRPr="0062094C">
        <w:rPr>
          <w:rFonts w:ascii="Times New Roman" w:hAnsi="Times New Roman" w:cs="Times New Roman"/>
          <w:bCs/>
          <w:sz w:val="24"/>
          <w:szCs w:val="24"/>
        </w:rPr>
        <w:t xml:space="preserve"> the print</w:t>
      </w:r>
      <w:r w:rsidR="00130356">
        <w:rPr>
          <w:rFonts w:ascii="Times New Roman" w:hAnsi="Times New Roman" w:cs="Times New Roman"/>
          <w:bCs/>
          <w:sz w:val="24"/>
          <w:szCs w:val="24"/>
        </w:rPr>
        <w:t xml:space="preserve"> </w:t>
      </w:r>
      <w:r w:rsidR="00B84C83">
        <w:rPr>
          <w:rFonts w:ascii="Times New Roman" w:hAnsi="Times New Roman" w:cs="Times New Roman"/>
          <w:bCs/>
          <w:sz w:val="24"/>
          <w:szCs w:val="24"/>
        </w:rPr>
        <w:t>facing upward. T</w:t>
      </w:r>
      <w:r w:rsidR="00D34969">
        <w:rPr>
          <w:rFonts w:ascii="Times New Roman" w:hAnsi="Times New Roman" w:cs="Times New Roman"/>
          <w:bCs/>
          <w:sz w:val="24"/>
          <w:szCs w:val="24"/>
        </w:rPr>
        <w:t>hereafter, the slide</w:t>
      </w:r>
      <w:r w:rsidR="0062094C" w:rsidRPr="0062094C">
        <w:rPr>
          <w:rFonts w:ascii="Times New Roman" w:hAnsi="Times New Roman" w:cs="Times New Roman"/>
          <w:bCs/>
          <w:sz w:val="24"/>
          <w:szCs w:val="24"/>
        </w:rPr>
        <w:t xml:space="preserve"> </w:t>
      </w:r>
      <w:r w:rsidR="00D34969">
        <w:rPr>
          <w:rFonts w:ascii="Times New Roman" w:hAnsi="Times New Roman" w:cs="Times New Roman"/>
          <w:bCs/>
          <w:sz w:val="24"/>
          <w:szCs w:val="24"/>
        </w:rPr>
        <w:t>was held firm to the questionnaire sheet using</w:t>
      </w:r>
      <w:r w:rsidR="0062094C" w:rsidRPr="0062094C">
        <w:rPr>
          <w:rFonts w:ascii="Times New Roman" w:hAnsi="Times New Roman" w:cs="Times New Roman"/>
          <w:bCs/>
          <w:sz w:val="24"/>
          <w:szCs w:val="24"/>
        </w:rPr>
        <w:t xml:space="preserve"> a cellophane tape. Thereafter, the subject’s lip was wiped off using a dry cloth.</w:t>
      </w:r>
    </w:p>
    <w:p w:rsidR="009C2774" w:rsidRPr="009C2774" w:rsidRDefault="00C40635" w:rsidP="009C2774">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C2774" w:rsidRPr="009C2774">
        <w:rPr>
          <w:rFonts w:ascii="Times New Roman" w:hAnsi="Times New Roman" w:cs="Times New Roman"/>
          <w:bCs/>
          <w:sz w:val="24"/>
          <w:szCs w:val="24"/>
        </w:rPr>
        <w:t>T</w:t>
      </w:r>
      <w:r w:rsidR="009C2774">
        <w:rPr>
          <w:rFonts w:ascii="Times New Roman" w:hAnsi="Times New Roman" w:cs="Times New Roman"/>
          <w:bCs/>
          <w:sz w:val="24"/>
          <w:szCs w:val="24"/>
        </w:rPr>
        <w:t>he classification of Lip print</w:t>
      </w:r>
      <w:r w:rsidR="009C2774" w:rsidRPr="009C2774">
        <w:rPr>
          <w:rFonts w:ascii="Times New Roman" w:hAnsi="Times New Roman" w:cs="Times New Roman"/>
          <w:bCs/>
          <w:sz w:val="24"/>
          <w:szCs w:val="24"/>
        </w:rPr>
        <w:t xml:space="preserve"> that was adopted in this study was the </w:t>
      </w:r>
      <w:r w:rsidR="009C2774" w:rsidRPr="009C2774">
        <w:rPr>
          <w:rFonts w:ascii="Times New Roman" w:hAnsi="Times New Roman" w:cs="Times New Roman"/>
          <w:b/>
          <w:bCs/>
          <w:sz w:val="24"/>
          <w:szCs w:val="24"/>
        </w:rPr>
        <w:t>Suzuki and Tsuchihashi Classification (1970)</w:t>
      </w:r>
    </w:p>
    <w:p w:rsidR="009C2774" w:rsidRPr="009C2774" w:rsidRDefault="009C2774" w:rsidP="009C2774">
      <w:pPr>
        <w:numPr>
          <w:ilvl w:val="1"/>
          <w:numId w:val="1"/>
        </w:numPr>
        <w:spacing w:line="480" w:lineRule="auto"/>
        <w:rPr>
          <w:rFonts w:ascii="Times New Roman" w:hAnsi="Times New Roman" w:cs="Times New Roman"/>
          <w:bCs/>
          <w:sz w:val="24"/>
          <w:szCs w:val="24"/>
        </w:rPr>
      </w:pPr>
      <w:r w:rsidRPr="009C2774">
        <w:rPr>
          <w:rFonts w:ascii="Times New Roman" w:hAnsi="Times New Roman" w:cs="Times New Roman"/>
          <w:bCs/>
          <w:sz w:val="24"/>
          <w:szCs w:val="24"/>
        </w:rPr>
        <w:t xml:space="preserve">Type I: </w:t>
      </w:r>
      <w:r w:rsidR="00B9371F" w:rsidRPr="009C2774">
        <w:rPr>
          <w:rFonts w:ascii="Times New Roman" w:hAnsi="Times New Roman" w:cs="Times New Roman"/>
          <w:bCs/>
          <w:sz w:val="24"/>
          <w:szCs w:val="24"/>
        </w:rPr>
        <w:t>Clear-cut</w:t>
      </w:r>
      <w:r w:rsidRPr="009C2774">
        <w:rPr>
          <w:rFonts w:ascii="Times New Roman" w:hAnsi="Times New Roman" w:cs="Times New Roman"/>
          <w:bCs/>
          <w:sz w:val="24"/>
          <w:szCs w:val="24"/>
        </w:rPr>
        <w:t xml:space="preserve"> grooves running vertically across the lip</w:t>
      </w:r>
    </w:p>
    <w:p w:rsidR="009C2774" w:rsidRPr="009C2774" w:rsidRDefault="009C2774" w:rsidP="009C2774">
      <w:pPr>
        <w:numPr>
          <w:ilvl w:val="1"/>
          <w:numId w:val="1"/>
        </w:numPr>
        <w:spacing w:line="480" w:lineRule="auto"/>
        <w:rPr>
          <w:rFonts w:ascii="Times New Roman" w:hAnsi="Times New Roman" w:cs="Times New Roman"/>
          <w:bCs/>
          <w:sz w:val="24"/>
          <w:szCs w:val="24"/>
        </w:rPr>
      </w:pPr>
      <w:r w:rsidRPr="009C2774">
        <w:rPr>
          <w:rFonts w:ascii="Times New Roman" w:hAnsi="Times New Roman" w:cs="Times New Roman"/>
          <w:bCs/>
          <w:sz w:val="24"/>
          <w:szCs w:val="24"/>
        </w:rPr>
        <w:t>Type I: Straight grooves which disappear halfway instead of covering the entire breadth of the lip.</w:t>
      </w:r>
    </w:p>
    <w:p w:rsidR="009C2774" w:rsidRPr="009C2774" w:rsidRDefault="009C2774" w:rsidP="009C2774">
      <w:pPr>
        <w:numPr>
          <w:ilvl w:val="1"/>
          <w:numId w:val="1"/>
        </w:numPr>
        <w:spacing w:line="480" w:lineRule="auto"/>
        <w:rPr>
          <w:rFonts w:ascii="Times New Roman" w:hAnsi="Times New Roman" w:cs="Times New Roman"/>
          <w:bCs/>
          <w:sz w:val="24"/>
          <w:szCs w:val="24"/>
        </w:rPr>
      </w:pPr>
      <w:r w:rsidRPr="009C2774">
        <w:rPr>
          <w:rFonts w:ascii="Times New Roman" w:hAnsi="Times New Roman" w:cs="Times New Roman"/>
          <w:bCs/>
          <w:sz w:val="24"/>
          <w:szCs w:val="24"/>
        </w:rPr>
        <w:t>Type II: Fork grooves in their course</w:t>
      </w:r>
    </w:p>
    <w:p w:rsidR="009C2774" w:rsidRPr="009C2774" w:rsidRDefault="009C2774" w:rsidP="009C2774">
      <w:pPr>
        <w:numPr>
          <w:ilvl w:val="1"/>
          <w:numId w:val="1"/>
        </w:numPr>
        <w:spacing w:line="480" w:lineRule="auto"/>
        <w:rPr>
          <w:rFonts w:ascii="Times New Roman" w:hAnsi="Times New Roman" w:cs="Times New Roman"/>
          <w:bCs/>
          <w:sz w:val="24"/>
          <w:szCs w:val="24"/>
        </w:rPr>
      </w:pPr>
      <w:r w:rsidRPr="009C2774">
        <w:rPr>
          <w:rFonts w:ascii="Times New Roman" w:hAnsi="Times New Roman" w:cs="Times New Roman"/>
          <w:bCs/>
          <w:sz w:val="24"/>
          <w:szCs w:val="24"/>
        </w:rPr>
        <w:t>Type III: Intersecting grooves</w:t>
      </w:r>
    </w:p>
    <w:p w:rsidR="009C2774" w:rsidRPr="009C2774" w:rsidRDefault="009C2774" w:rsidP="009C2774">
      <w:pPr>
        <w:numPr>
          <w:ilvl w:val="1"/>
          <w:numId w:val="1"/>
        </w:numPr>
        <w:spacing w:line="480" w:lineRule="auto"/>
        <w:rPr>
          <w:rFonts w:ascii="Times New Roman" w:hAnsi="Times New Roman" w:cs="Times New Roman"/>
          <w:bCs/>
          <w:sz w:val="24"/>
          <w:szCs w:val="24"/>
        </w:rPr>
      </w:pPr>
      <w:r w:rsidRPr="009C2774">
        <w:rPr>
          <w:rFonts w:ascii="Times New Roman" w:hAnsi="Times New Roman" w:cs="Times New Roman"/>
          <w:bCs/>
          <w:sz w:val="24"/>
          <w:szCs w:val="24"/>
        </w:rPr>
        <w:t>Type IV: Reticulate grooves</w:t>
      </w:r>
    </w:p>
    <w:p w:rsidR="0062094C" w:rsidRDefault="009C2774" w:rsidP="0062094C">
      <w:pPr>
        <w:numPr>
          <w:ilvl w:val="1"/>
          <w:numId w:val="1"/>
        </w:numPr>
        <w:spacing w:line="480" w:lineRule="auto"/>
        <w:rPr>
          <w:rFonts w:ascii="Times New Roman" w:hAnsi="Times New Roman" w:cs="Times New Roman"/>
          <w:bCs/>
          <w:sz w:val="24"/>
          <w:szCs w:val="24"/>
        </w:rPr>
      </w:pPr>
      <w:r w:rsidRPr="009C2774">
        <w:rPr>
          <w:rFonts w:ascii="Times New Roman" w:hAnsi="Times New Roman" w:cs="Times New Roman"/>
          <w:bCs/>
          <w:sz w:val="24"/>
          <w:szCs w:val="24"/>
        </w:rPr>
        <w:lastRenderedPageBreak/>
        <w:t>Type V: The groove does not fall in any of the types I-IV and cannot be differentiated morphologically (Dongarwar</w:t>
      </w:r>
      <w:r w:rsidR="001A4A58">
        <w:rPr>
          <w:rFonts w:ascii="Times New Roman" w:hAnsi="Times New Roman" w:cs="Times New Roman"/>
          <w:bCs/>
          <w:sz w:val="24"/>
          <w:szCs w:val="24"/>
        </w:rPr>
        <w:t xml:space="preserve"> </w:t>
      </w:r>
      <w:r w:rsidRPr="001A4A58">
        <w:rPr>
          <w:rFonts w:ascii="Times New Roman" w:hAnsi="Times New Roman" w:cs="Times New Roman"/>
          <w:bCs/>
          <w:sz w:val="24"/>
          <w:szCs w:val="24"/>
        </w:rPr>
        <w:t>et al.</w:t>
      </w:r>
      <w:r w:rsidRPr="009C2774">
        <w:rPr>
          <w:rFonts w:ascii="Times New Roman" w:hAnsi="Times New Roman" w:cs="Times New Roman"/>
          <w:bCs/>
          <w:i/>
          <w:sz w:val="24"/>
          <w:szCs w:val="24"/>
        </w:rPr>
        <w:t xml:space="preserve"> </w:t>
      </w:r>
      <w:r w:rsidRPr="009C2774">
        <w:rPr>
          <w:rFonts w:ascii="Times New Roman" w:hAnsi="Times New Roman" w:cs="Times New Roman"/>
          <w:bCs/>
          <w:sz w:val="24"/>
          <w:szCs w:val="24"/>
        </w:rPr>
        <w:t>2013).</w:t>
      </w:r>
    </w:p>
    <w:p w:rsidR="001F7DEF" w:rsidRPr="009C2774" w:rsidRDefault="00B9371F" w:rsidP="001F7DEF">
      <w:pPr>
        <w:spacing w:line="480" w:lineRule="auto"/>
        <w:ind w:left="1440"/>
        <w:rPr>
          <w:rFonts w:ascii="Times New Roman" w:hAnsi="Times New Roman" w:cs="Times New Roman"/>
          <w:bCs/>
          <w:sz w:val="24"/>
          <w:szCs w:val="24"/>
        </w:rPr>
      </w:pPr>
      <w:r>
        <w:rPr>
          <w:rFonts w:ascii="Times New Roman" w:hAnsi="Times New Roman" w:cs="Times New Roman"/>
          <w:bCs/>
          <w:noProof/>
          <w:sz w:val="24"/>
          <w:szCs w:val="24"/>
        </w:rPr>
        <w:drawing>
          <wp:anchor distT="0" distB="0" distL="0" distR="0" simplePos="0" relativeHeight="251671552" behindDoc="1" locked="0" layoutInCell="1" allowOverlap="1">
            <wp:simplePos x="0" y="0"/>
            <wp:positionH relativeFrom="column">
              <wp:posOffset>352425</wp:posOffset>
            </wp:positionH>
            <wp:positionV relativeFrom="paragraph">
              <wp:posOffset>67310</wp:posOffset>
            </wp:positionV>
            <wp:extent cx="4933950" cy="3143250"/>
            <wp:effectExtent l="19050" t="0" r="0" b="0"/>
            <wp:wrapNone/>
            <wp:docPr id="1026"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8" cstate="print"/>
                    <a:srcRect l="219" t="1286" r="-150" b="1286"/>
                    <a:stretch/>
                  </pic:blipFill>
                  <pic:spPr>
                    <a:xfrm>
                      <a:off x="0" y="0"/>
                      <a:ext cx="4933950" cy="3143250"/>
                    </a:xfrm>
                    <a:prstGeom prst="rect">
                      <a:avLst/>
                    </a:prstGeom>
                    <a:ln>
                      <a:noFill/>
                    </a:ln>
                  </pic:spPr>
                </pic:pic>
              </a:graphicData>
            </a:graphic>
          </wp:anchor>
        </w:drawing>
      </w:r>
    </w:p>
    <w:p w:rsidR="00227381" w:rsidRDefault="00227381" w:rsidP="00F34E14">
      <w:pPr>
        <w:spacing w:line="480" w:lineRule="auto"/>
        <w:rPr>
          <w:rFonts w:ascii="Times New Roman" w:hAnsi="Times New Roman" w:cs="Times New Roman"/>
          <w:sz w:val="24"/>
          <w:szCs w:val="24"/>
        </w:rPr>
      </w:pPr>
    </w:p>
    <w:p w:rsidR="00227381" w:rsidRDefault="00227381" w:rsidP="00F34E14">
      <w:pPr>
        <w:spacing w:line="480" w:lineRule="auto"/>
        <w:rPr>
          <w:rFonts w:ascii="Times New Roman" w:hAnsi="Times New Roman" w:cs="Times New Roman"/>
          <w:sz w:val="24"/>
          <w:szCs w:val="24"/>
        </w:rPr>
      </w:pPr>
    </w:p>
    <w:p w:rsidR="00227381" w:rsidRDefault="00227381" w:rsidP="00F34E14">
      <w:pPr>
        <w:spacing w:line="480" w:lineRule="auto"/>
        <w:rPr>
          <w:rFonts w:ascii="Times New Roman" w:hAnsi="Times New Roman" w:cs="Times New Roman"/>
          <w:sz w:val="24"/>
          <w:szCs w:val="24"/>
        </w:rPr>
      </w:pPr>
    </w:p>
    <w:p w:rsidR="00227381" w:rsidRDefault="00227381" w:rsidP="00F34E14">
      <w:pPr>
        <w:spacing w:line="480" w:lineRule="auto"/>
        <w:rPr>
          <w:rFonts w:ascii="Times New Roman" w:hAnsi="Times New Roman" w:cs="Times New Roman"/>
          <w:sz w:val="24"/>
          <w:szCs w:val="24"/>
        </w:rPr>
      </w:pPr>
    </w:p>
    <w:p w:rsidR="00227381" w:rsidRDefault="00227381" w:rsidP="00F34E14">
      <w:pPr>
        <w:spacing w:line="480" w:lineRule="auto"/>
        <w:rPr>
          <w:rFonts w:ascii="Times New Roman" w:hAnsi="Times New Roman" w:cs="Times New Roman"/>
          <w:sz w:val="24"/>
          <w:szCs w:val="24"/>
        </w:rPr>
      </w:pPr>
    </w:p>
    <w:p w:rsidR="00227381" w:rsidRDefault="00227381" w:rsidP="00F34E14">
      <w:pPr>
        <w:spacing w:line="480" w:lineRule="auto"/>
        <w:rPr>
          <w:rFonts w:ascii="Times New Roman" w:hAnsi="Times New Roman" w:cs="Times New Roman"/>
          <w:sz w:val="24"/>
          <w:szCs w:val="24"/>
        </w:rPr>
      </w:pPr>
    </w:p>
    <w:p w:rsidR="00227381" w:rsidRPr="00227381" w:rsidRDefault="000556C2" w:rsidP="00227381">
      <w:pPr>
        <w:spacing w:line="480" w:lineRule="auto"/>
        <w:rPr>
          <w:rFonts w:ascii="Times New Roman" w:hAnsi="Times New Roman" w:cs="Times New Roman"/>
          <w:sz w:val="24"/>
          <w:szCs w:val="24"/>
        </w:rPr>
      </w:pPr>
      <w:r>
        <w:rPr>
          <w:rFonts w:ascii="Times New Roman" w:hAnsi="Times New Roman" w:cs="Times New Roman"/>
          <w:b/>
          <w:noProof/>
          <w:sz w:val="24"/>
          <w:szCs w:val="24"/>
        </w:rPr>
        <w:drawing>
          <wp:anchor distT="0" distB="0" distL="0" distR="0" simplePos="0" relativeHeight="251673600" behindDoc="1" locked="0" layoutInCell="1" allowOverlap="1">
            <wp:simplePos x="0" y="0"/>
            <wp:positionH relativeFrom="column">
              <wp:posOffset>695325</wp:posOffset>
            </wp:positionH>
            <wp:positionV relativeFrom="paragraph">
              <wp:posOffset>791845</wp:posOffset>
            </wp:positionV>
            <wp:extent cx="4086225" cy="3324225"/>
            <wp:effectExtent l="19050" t="0" r="9525" b="0"/>
            <wp:wrapNone/>
            <wp:docPr id="1" name="Picture 15" descr="C:\Users\cuty\Desktop\Rugal\IMG_20191031_125100_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5"/>
                    <pic:cNvPicPr/>
                  </pic:nvPicPr>
                  <pic:blipFill>
                    <a:blip r:embed="rId9" cstate="print"/>
                    <a:srcRect/>
                    <a:stretch/>
                  </pic:blipFill>
                  <pic:spPr>
                    <a:xfrm>
                      <a:off x="0" y="0"/>
                      <a:ext cx="4086225" cy="3324225"/>
                    </a:xfrm>
                    <a:prstGeom prst="rect">
                      <a:avLst/>
                    </a:prstGeom>
                    <a:ln>
                      <a:noFill/>
                    </a:ln>
                  </pic:spPr>
                </pic:pic>
              </a:graphicData>
            </a:graphic>
          </wp:anchor>
        </w:drawing>
      </w:r>
      <w:r w:rsidR="00910F90">
        <w:rPr>
          <w:rFonts w:ascii="Times New Roman" w:hAnsi="Times New Roman" w:cs="Times New Roman"/>
          <w:b/>
          <w:sz w:val="24"/>
          <w:szCs w:val="24"/>
        </w:rPr>
        <w:t>Fig.1</w:t>
      </w:r>
      <w:r w:rsidR="00227381" w:rsidRPr="00227381">
        <w:rPr>
          <w:rFonts w:ascii="Times New Roman" w:hAnsi="Times New Roman" w:cs="Times New Roman"/>
          <w:b/>
          <w:sz w:val="24"/>
          <w:szCs w:val="24"/>
        </w:rPr>
        <w:t>.</w:t>
      </w:r>
      <w:r w:rsidR="00910F90">
        <w:rPr>
          <w:rFonts w:ascii="Times New Roman" w:hAnsi="Times New Roman" w:cs="Times New Roman"/>
          <w:b/>
          <w:sz w:val="24"/>
          <w:szCs w:val="24"/>
        </w:rPr>
        <w:t xml:space="preserve"> </w:t>
      </w:r>
      <w:r w:rsidR="00227381" w:rsidRPr="00227381">
        <w:rPr>
          <w:rFonts w:ascii="Times New Roman" w:hAnsi="Times New Roman" w:cs="Times New Roman"/>
          <w:b/>
          <w:sz w:val="24"/>
          <w:szCs w:val="24"/>
        </w:rPr>
        <w:t xml:space="preserve"> Diagrammatic Representation of Suzuki and Tsuchihashi classification</w:t>
      </w:r>
      <w:r w:rsidR="005C4619">
        <w:rPr>
          <w:rFonts w:ascii="Times New Roman" w:hAnsi="Times New Roman" w:cs="Times New Roman"/>
          <w:b/>
          <w:sz w:val="24"/>
          <w:szCs w:val="24"/>
        </w:rPr>
        <w:t xml:space="preserve"> </w:t>
      </w:r>
      <w:r w:rsidR="00227381" w:rsidRPr="00227381">
        <w:rPr>
          <w:rFonts w:ascii="Times New Roman" w:hAnsi="Times New Roman" w:cs="Times New Roman"/>
          <w:sz w:val="24"/>
          <w:szCs w:val="24"/>
        </w:rPr>
        <w:t>(Gardezi et al</w:t>
      </w:r>
      <w:r w:rsidR="00227381">
        <w:rPr>
          <w:rFonts w:ascii="Times New Roman" w:hAnsi="Times New Roman" w:cs="Times New Roman"/>
          <w:sz w:val="24"/>
          <w:szCs w:val="24"/>
        </w:rPr>
        <w:t>.</w:t>
      </w:r>
      <w:r w:rsidR="00227381" w:rsidRPr="00227381">
        <w:rPr>
          <w:rFonts w:ascii="Times New Roman" w:hAnsi="Times New Roman" w:cs="Times New Roman"/>
          <w:sz w:val="24"/>
          <w:szCs w:val="24"/>
        </w:rPr>
        <w:t xml:space="preserve"> 2017).</w:t>
      </w:r>
    </w:p>
    <w:p w:rsidR="00227381" w:rsidRDefault="00227381" w:rsidP="00F34E14">
      <w:pPr>
        <w:spacing w:line="480" w:lineRule="auto"/>
        <w:rPr>
          <w:rFonts w:ascii="Times New Roman" w:hAnsi="Times New Roman" w:cs="Times New Roman"/>
          <w:sz w:val="24"/>
          <w:szCs w:val="24"/>
        </w:rPr>
      </w:pPr>
    </w:p>
    <w:p w:rsidR="00950A31" w:rsidRDefault="00950A31" w:rsidP="00F34E14">
      <w:pPr>
        <w:spacing w:line="480" w:lineRule="auto"/>
        <w:rPr>
          <w:rFonts w:ascii="Times New Roman" w:hAnsi="Times New Roman" w:cs="Times New Roman"/>
          <w:sz w:val="24"/>
          <w:szCs w:val="24"/>
        </w:rPr>
      </w:pPr>
    </w:p>
    <w:p w:rsidR="00950A31" w:rsidRDefault="00741458" w:rsidP="00F34E14">
      <w:pPr>
        <w:spacing w:line="480" w:lineRule="auto"/>
        <w:rPr>
          <w:rFonts w:ascii="Times New Roman" w:hAnsi="Times New Roman" w:cs="Times New Roman"/>
          <w:sz w:val="24"/>
          <w:szCs w:val="24"/>
        </w:rPr>
      </w:pPr>
      <w:r w:rsidRPr="00741458">
        <w:rPr>
          <w:rFonts w:ascii="Times New Roman" w:hAnsi="Times New Roman" w:cs="Times New Roman"/>
          <w:b/>
          <w:noProof/>
          <w:sz w:val="24"/>
          <w:szCs w:val="24"/>
          <w:lang w:val="en-GB" w:eastAsia="en-GB"/>
        </w:rPr>
        <w:pict>
          <v:rect id="1051" o:spid="_x0000_s1046" style="position:absolute;margin-left:169.7pt;margin-top:25.5pt;width:45.75pt;height:8.25pt;z-index:251677696;visibility:visible;mso-wrap-distance-left:0;mso-wrap-distance-right:0;mso-width-relative:margin;mso-height-relative:margin" fillcolor="black" strokeweight="2pt"/>
        </w:pict>
      </w:r>
    </w:p>
    <w:p w:rsidR="00950A31" w:rsidRDefault="00950A31" w:rsidP="00F34E14">
      <w:pPr>
        <w:spacing w:line="480" w:lineRule="auto"/>
        <w:rPr>
          <w:rFonts w:ascii="Times New Roman" w:hAnsi="Times New Roman" w:cs="Times New Roman"/>
          <w:sz w:val="24"/>
          <w:szCs w:val="24"/>
        </w:rPr>
      </w:pPr>
    </w:p>
    <w:p w:rsidR="00950A31" w:rsidRDefault="00950A31" w:rsidP="00F34E14">
      <w:pPr>
        <w:spacing w:line="480" w:lineRule="auto"/>
        <w:rPr>
          <w:rFonts w:ascii="Times New Roman" w:hAnsi="Times New Roman" w:cs="Times New Roman"/>
          <w:sz w:val="24"/>
          <w:szCs w:val="24"/>
        </w:rPr>
      </w:pPr>
    </w:p>
    <w:p w:rsidR="000556C2" w:rsidRDefault="000556C2" w:rsidP="000556C2">
      <w:pPr>
        <w:spacing w:line="480" w:lineRule="auto"/>
        <w:rPr>
          <w:rFonts w:ascii="Times New Roman" w:hAnsi="Times New Roman" w:cs="Times New Roman"/>
          <w:sz w:val="24"/>
          <w:szCs w:val="24"/>
        </w:rPr>
      </w:pPr>
    </w:p>
    <w:p w:rsidR="00FB42F9" w:rsidRDefault="000556C2" w:rsidP="000556C2">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rsidR="000556C2" w:rsidRPr="00C95DC1" w:rsidRDefault="00FB42F9" w:rsidP="00C95DC1">
      <w:pPr>
        <w:spacing w:line="480" w:lineRule="auto"/>
        <w:ind w:left="720"/>
        <w:rPr>
          <w:rFonts w:ascii="Times New Roman" w:hAnsi="Times New Roman" w:cs="Times New Roman"/>
          <w:sz w:val="24"/>
          <w:szCs w:val="24"/>
        </w:rPr>
      </w:pPr>
      <w:r>
        <w:rPr>
          <w:rFonts w:ascii="Times New Roman" w:hAnsi="Times New Roman" w:cs="Times New Roman"/>
          <w:b/>
          <w:sz w:val="24"/>
          <w:szCs w:val="24"/>
        </w:rPr>
        <w:t xml:space="preserve">       </w:t>
      </w:r>
      <w:r w:rsidR="00882F50">
        <w:rPr>
          <w:rFonts w:ascii="Times New Roman" w:hAnsi="Times New Roman" w:cs="Times New Roman"/>
          <w:b/>
          <w:sz w:val="24"/>
          <w:szCs w:val="24"/>
        </w:rPr>
        <w:t>Fig.2</w:t>
      </w:r>
      <w:r w:rsidR="00950A31" w:rsidRPr="00950A31">
        <w:rPr>
          <w:rFonts w:ascii="Times New Roman" w:hAnsi="Times New Roman" w:cs="Times New Roman"/>
          <w:b/>
          <w:sz w:val="24"/>
          <w:szCs w:val="24"/>
        </w:rPr>
        <w:t>. Collection of Lip Print using a microscopic</w:t>
      </w:r>
      <w:r w:rsidR="00950A31">
        <w:rPr>
          <w:rFonts w:ascii="Times New Roman" w:hAnsi="Times New Roman" w:cs="Times New Roman"/>
          <w:b/>
          <w:sz w:val="24"/>
          <w:szCs w:val="24"/>
        </w:rPr>
        <w:t xml:space="preserve"> glass</w:t>
      </w:r>
      <w:r w:rsidR="00950A31" w:rsidRPr="00950A31">
        <w:rPr>
          <w:rFonts w:ascii="Times New Roman" w:hAnsi="Times New Roman" w:cs="Times New Roman"/>
          <w:b/>
          <w:sz w:val="24"/>
          <w:szCs w:val="24"/>
        </w:rPr>
        <w:t xml:space="preserve"> slide</w:t>
      </w:r>
      <w:r w:rsidR="00950A31" w:rsidRPr="00950A31">
        <w:rPr>
          <w:rFonts w:ascii="Times New Roman" w:hAnsi="Times New Roman" w:cs="Times New Roman"/>
          <w:b/>
          <w:sz w:val="24"/>
          <w:szCs w:val="24"/>
        </w:rPr>
        <w:tab/>
      </w:r>
    </w:p>
    <w:p w:rsidR="00EF0413" w:rsidRPr="00921D3B" w:rsidRDefault="00E41BF3" w:rsidP="00A34C8C">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Nasal Index Collection a</w:t>
      </w:r>
      <w:r w:rsidRPr="00921D3B">
        <w:rPr>
          <w:rFonts w:ascii="Times New Roman" w:hAnsi="Times New Roman" w:cs="Times New Roman"/>
          <w:b/>
          <w:sz w:val="24"/>
          <w:szCs w:val="24"/>
        </w:rPr>
        <w:t>nd Analysis</w:t>
      </w:r>
    </w:p>
    <w:p w:rsidR="00A34C8C" w:rsidRPr="00A34C8C" w:rsidRDefault="00A34C8C" w:rsidP="00A34C8C">
      <w:pPr>
        <w:spacing w:line="480" w:lineRule="auto"/>
        <w:rPr>
          <w:rFonts w:ascii="Times New Roman" w:hAnsi="Times New Roman" w:cs="Times New Roman"/>
          <w:sz w:val="24"/>
          <w:szCs w:val="24"/>
        </w:rPr>
      </w:pPr>
      <w:r w:rsidRPr="00A34C8C">
        <w:rPr>
          <w:rFonts w:ascii="Times New Roman" w:hAnsi="Times New Roman" w:cs="Times New Roman"/>
          <w:sz w:val="24"/>
          <w:szCs w:val="24"/>
        </w:rPr>
        <w:t>The nasal height and width of the subject was measured respectively using a sliding digital Vernier caliper. The nasal height of the subject was</w:t>
      </w:r>
      <w:r w:rsidR="001F1315">
        <w:rPr>
          <w:rFonts w:ascii="Times New Roman" w:hAnsi="Times New Roman" w:cs="Times New Roman"/>
          <w:sz w:val="24"/>
          <w:szCs w:val="24"/>
        </w:rPr>
        <w:t xml:space="preserve"> measured from the bregma</w:t>
      </w:r>
      <w:r w:rsidRPr="00A34C8C">
        <w:rPr>
          <w:rFonts w:ascii="Times New Roman" w:hAnsi="Times New Roman" w:cs="Times New Roman"/>
          <w:sz w:val="24"/>
          <w:szCs w:val="24"/>
        </w:rPr>
        <w:t xml:space="preserve"> down to the projected</w:t>
      </w:r>
      <w:r w:rsidR="004B13D8">
        <w:rPr>
          <w:rFonts w:ascii="Times New Roman" w:hAnsi="Times New Roman" w:cs="Times New Roman"/>
          <w:sz w:val="24"/>
          <w:szCs w:val="24"/>
        </w:rPr>
        <w:t xml:space="preserve"> region of the naris while </w:t>
      </w:r>
      <w:r w:rsidRPr="00A34C8C">
        <w:rPr>
          <w:rFonts w:ascii="Times New Roman" w:hAnsi="Times New Roman" w:cs="Times New Roman"/>
          <w:sz w:val="24"/>
          <w:szCs w:val="24"/>
        </w:rPr>
        <w:t>the nasal width of the subject was measured from the left to the right ala (wing) of the nose and was recorded</w:t>
      </w:r>
      <w:r w:rsidR="00B0097E">
        <w:rPr>
          <w:rFonts w:ascii="Times New Roman" w:hAnsi="Times New Roman" w:cs="Times New Roman"/>
          <w:sz w:val="24"/>
          <w:szCs w:val="24"/>
        </w:rPr>
        <w:t xml:space="preserve"> in the questionnaire sheet of the </w:t>
      </w:r>
      <w:r w:rsidRPr="00A34C8C">
        <w:rPr>
          <w:rFonts w:ascii="Times New Roman" w:hAnsi="Times New Roman" w:cs="Times New Roman"/>
          <w:sz w:val="24"/>
          <w:szCs w:val="24"/>
        </w:rPr>
        <w:t>individual.</w:t>
      </w:r>
    </w:p>
    <w:p w:rsidR="00A34C8C" w:rsidRPr="00A34C8C" w:rsidRDefault="00741458" w:rsidP="00A34C8C">
      <w:pPr>
        <w:spacing w:line="480" w:lineRule="auto"/>
        <w:rPr>
          <w:rFonts w:ascii="Times New Roman" w:hAnsi="Times New Roman" w:cs="Times New Roman"/>
          <w:sz w:val="24"/>
          <w:szCs w:val="24"/>
        </w:rPr>
      </w:pPr>
      <w:r w:rsidRPr="00741458">
        <w:rPr>
          <w:rFonts w:ascii="Times New Roman" w:hAnsi="Times New Roman" w:cs="Times New Roman"/>
          <w:b/>
          <w:sz w:val="24"/>
          <w:szCs w:val="24"/>
        </w:rPr>
        <w:pict>
          <v:line id="1052" o:spid="_x0000_s1045" style="position:absolute;z-index:251676672;visibility:visible;mso-wrap-distance-left:0;mso-wrap-distance-right:0;mso-width-relative:margin;mso-height-relative:margin" from="74.25pt,27.5pt" to="167.25pt,27.5pt"/>
        </w:pict>
      </w:r>
      <w:r w:rsidR="00A34C8C" w:rsidRPr="00A34C8C">
        <w:rPr>
          <w:rFonts w:ascii="Times New Roman" w:hAnsi="Times New Roman" w:cs="Times New Roman"/>
          <w:b/>
          <w:sz w:val="24"/>
          <w:szCs w:val="24"/>
        </w:rPr>
        <w:t>Nasal index</w:t>
      </w:r>
      <w:r w:rsidR="00A34C8C" w:rsidRPr="00A34C8C">
        <w:rPr>
          <w:rFonts w:ascii="Times New Roman" w:hAnsi="Times New Roman" w:cs="Times New Roman"/>
          <w:sz w:val="24"/>
          <w:szCs w:val="24"/>
        </w:rPr>
        <w:t xml:space="preserve"> = Width of nose (cm) </w:t>
      </w:r>
      <w:r w:rsidR="00921D3B">
        <w:rPr>
          <w:rFonts w:ascii="Times New Roman" w:hAnsi="Times New Roman" w:cs="Times New Roman"/>
          <w:sz w:val="24"/>
          <w:szCs w:val="24"/>
        </w:rPr>
        <w:t xml:space="preserve"> </w:t>
      </w:r>
      <w:r w:rsidR="00A34C8C" w:rsidRPr="00A34C8C">
        <w:rPr>
          <w:rFonts w:ascii="Times New Roman" w:hAnsi="Times New Roman" w:cs="Times New Roman"/>
          <w:sz w:val="24"/>
          <w:szCs w:val="24"/>
        </w:rPr>
        <w:t>X 100</w:t>
      </w:r>
    </w:p>
    <w:p w:rsidR="00A34C8C" w:rsidRPr="00A34C8C" w:rsidRDefault="00A34C8C" w:rsidP="00A34C8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A34C8C">
        <w:rPr>
          <w:rFonts w:ascii="Times New Roman" w:hAnsi="Times New Roman" w:cs="Times New Roman"/>
          <w:sz w:val="24"/>
          <w:szCs w:val="24"/>
        </w:rPr>
        <w:t>Length of nose (cm)</w:t>
      </w:r>
    </w:p>
    <w:p w:rsidR="00A34C8C" w:rsidRPr="00A34C8C" w:rsidRDefault="00AE5010" w:rsidP="00A34C8C">
      <w:pPr>
        <w:spacing w:line="48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0" distR="0" simplePos="0" relativeHeight="251675648" behindDoc="1" locked="0" layoutInCell="1" allowOverlap="1">
            <wp:simplePos x="0" y="0"/>
            <wp:positionH relativeFrom="column">
              <wp:posOffset>923925</wp:posOffset>
            </wp:positionH>
            <wp:positionV relativeFrom="paragraph">
              <wp:posOffset>105410</wp:posOffset>
            </wp:positionV>
            <wp:extent cx="2752725" cy="1924050"/>
            <wp:effectExtent l="19050" t="0" r="9525" b="0"/>
            <wp:wrapNone/>
            <wp:docPr id="2" name="Picture 8" descr="C:\Users\OLAOLUWA\Desktop\OMG\NEW\images (3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8"/>
                    <pic:cNvPicPr/>
                  </pic:nvPicPr>
                  <pic:blipFill>
                    <a:blip r:embed="rId10" cstate="print"/>
                    <a:srcRect/>
                    <a:stretch/>
                  </pic:blipFill>
                  <pic:spPr>
                    <a:xfrm>
                      <a:off x="0" y="0"/>
                      <a:ext cx="2752725" cy="1924050"/>
                    </a:xfrm>
                    <a:prstGeom prst="rect">
                      <a:avLst/>
                    </a:prstGeom>
                    <a:ln>
                      <a:noFill/>
                    </a:ln>
                  </pic:spPr>
                </pic:pic>
              </a:graphicData>
            </a:graphic>
          </wp:anchor>
        </w:drawing>
      </w:r>
    </w:p>
    <w:p w:rsidR="00A34C8C" w:rsidRPr="00A34C8C" w:rsidRDefault="00A34C8C" w:rsidP="00A34C8C">
      <w:pPr>
        <w:spacing w:line="480" w:lineRule="auto"/>
        <w:rPr>
          <w:rFonts w:ascii="Times New Roman" w:hAnsi="Times New Roman" w:cs="Times New Roman"/>
          <w:b/>
          <w:sz w:val="24"/>
          <w:szCs w:val="24"/>
        </w:rPr>
      </w:pPr>
    </w:p>
    <w:p w:rsidR="00C95DC1" w:rsidRDefault="00C95DC1" w:rsidP="00A34C8C">
      <w:pPr>
        <w:spacing w:line="480" w:lineRule="auto"/>
        <w:rPr>
          <w:rFonts w:ascii="Times New Roman" w:hAnsi="Times New Roman" w:cs="Times New Roman"/>
          <w:b/>
          <w:sz w:val="24"/>
          <w:szCs w:val="24"/>
        </w:rPr>
      </w:pPr>
    </w:p>
    <w:p w:rsidR="00C95DC1" w:rsidRDefault="00C95DC1" w:rsidP="00A34C8C">
      <w:pPr>
        <w:spacing w:line="480" w:lineRule="auto"/>
        <w:rPr>
          <w:rFonts w:ascii="Times New Roman" w:hAnsi="Times New Roman" w:cs="Times New Roman"/>
          <w:b/>
          <w:sz w:val="24"/>
          <w:szCs w:val="24"/>
        </w:rPr>
      </w:pPr>
    </w:p>
    <w:p w:rsidR="00A34C8C" w:rsidRPr="00A34C8C" w:rsidRDefault="00882F50" w:rsidP="00A34C8C">
      <w:pPr>
        <w:spacing w:line="480" w:lineRule="auto"/>
        <w:rPr>
          <w:rFonts w:ascii="Times New Roman" w:hAnsi="Times New Roman" w:cs="Times New Roman"/>
          <w:b/>
          <w:sz w:val="24"/>
          <w:szCs w:val="24"/>
        </w:rPr>
      </w:pPr>
      <w:r>
        <w:rPr>
          <w:rFonts w:ascii="Times New Roman" w:hAnsi="Times New Roman" w:cs="Times New Roman"/>
          <w:b/>
          <w:sz w:val="24"/>
          <w:szCs w:val="24"/>
        </w:rPr>
        <w:t>Fig.3</w:t>
      </w:r>
      <w:r w:rsidR="00A34C8C" w:rsidRPr="00A34C8C">
        <w:rPr>
          <w:rFonts w:ascii="Times New Roman" w:hAnsi="Times New Roman" w:cs="Times New Roman"/>
          <w:b/>
          <w:sz w:val="24"/>
          <w:szCs w:val="24"/>
        </w:rPr>
        <w:t xml:space="preserve">. Diagram showing the nasal landmarks </w:t>
      </w:r>
      <w:r w:rsidR="00A34C8C">
        <w:rPr>
          <w:rFonts w:ascii="Times New Roman" w:hAnsi="Times New Roman" w:cs="Times New Roman"/>
          <w:b/>
          <w:sz w:val="24"/>
          <w:szCs w:val="24"/>
        </w:rPr>
        <w:t xml:space="preserve">to be considered in Nasal index </w:t>
      </w:r>
      <w:r w:rsidR="00A34C8C" w:rsidRPr="00A34C8C">
        <w:rPr>
          <w:rFonts w:ascii="Times New Roman" w:hAnsi="Times New Roman" w:cs="Times New Roman"/>
          <w:b/>
          <w:sz w:val="24"/>
          <w:szCs w:val="24"/>
        </w:rPr>
        <w:t xml:space="preserve">measurement </w:t>
      </w:r>
      <w:r w:rsidR="00A34C8C" w:rsidRPr="00A34C8C">
        <w:rPr>
          <w:rFonts w:ascii="Times New Roman" w:hAnsi="Times New Roman" w:cs="Times New Roman"/>
          <w:sz w:val="24"/>
          <w:szCs w:val="24"/>
        </w:rPr>
        <w:t>(</w:t>
      </w:r>
      <w:r w:rsidR="00A34C8C" w:rsidRPr="00A34C8C">
        <w:rPr>
          <w:rFonts w:ascii="Times New Roman" w:hAnsi="Times New Roman" w:cs="Times New Roman"/>
          <w:sz w:val="24"/>
          <w:szCs w:val="24"/>
          <w:lang w:val="en-GB"/>
        </w:rPr>
        <w:t xml:space="preserve">Chengyu </w:t>
      </w:r>
      <w:r w:rsidR="00A34C8C" w:rsidRPr="00A56B40">
        <w:rPr>
          <w:rFonts w:ascii="Times New Roman" w:hAnsi="Times New Roman" w:cs="Times New Roman"/>
          <w:sz w:val="24"/>
          <w:szCs w:val="24"/>
          <w:lang w:val="en-GB"/>
        </w:rPr>
        <w:t>et al.</w:t>
      </w:r>
      <w:r w:rsidR="00A34C8C" w:rsidRPr="00A34C8C">
        <w:rPr>
          <w:rFonts w:ascii="Times New Roman" w:hAnsi="Times New Roman" w:cs="Times New Roman"/>
          <w:i/>
          <w:sz w:val="24"/>
          <w:szCs w:val="24"/>
          <w:lang w:val="en-GB"/>
        </w:rPr>
        <w:t xml:space="preserve"> </w:t>
      </w:r>
      <w:r w:rsidR="00A34C8C" w:rsidRPr="00A34C8C">
        <w:rPr>
          <w:rFonts w:ascii="Times New Roman" w:hAnsi="Times New Roman" w:cs="Times New Roman"/>
          <w:sz w:val="24"/>
          <w:szCs w:val="24"/>
          <w:lang w:val="en-GB"/>
        </w:rPr>
        <w:t>2018).</w:t>
      </w:r>
    </w:p>
    <w:p w:rsidR="002041E6" w:rsidRDefault="002041E6" w:rsidP="00F34E14">
      <w:pPr>
        <w:spacing w:line="480" w:lineRule="auto"/>
        <w:rPr>
          <w:rFonts w:ascii="Times New Roman" w:hAnsi="Times New Roman" w:cs="Times New Roman"/>
          <w:b/>
          <w:bCs/>
          <w:sz w:val="24"/>
          <w:szCs w:val="24"/>
        </w:rPr>
      </w:pPr>
    </w:p>
    <w:p w:rsidR="00930A51" w:rsidRPr="00F34E14" w:rsidRDefault="00930A51" w:rsidP="00F34E14">
      <w:pPr>
        <w:spacing w:line="480" w:lineRule="auto"/>
        <w:rPr>
          <w:rFonts w:ascii="Times New Roman" w:hAnsi="Times New Roman" w:cs="Times New Roman"/>
          <w:b/>
          <w:bCs/>
          <w:sz w:val="24"/>
          <w:szCs w:val="24"/>
        </w:rPr>
      </w:pPr>
      <w:r w:rsidRPr="00F34E14">
        <w:rPr>
          <w:rFonts w:ascii="Times New Roman" w:hAnsi="Times New Roman" w:cs="Times New Roman"/>
          <w:b/>
          <w:bCs/>
          <w:sz w:val="24"/>
          <w:szCs w:val="24"/>
        </w:rPr>
        <w:t>Statistical Analysis</w:t>
      </w:r>
    </w:p>
    <w:p w:rsidR="003D670E" w:rsidRPr="002F4967" w:rsidRDefault="00930A51" w:rsidP="00F34E14">
      <w:pPr>
        <w:spacing w:line="480" w:lineRule="auto"/>
        <w:rPr>
          <w:rFonts w:ascii="Times New Roman" w:hAnsi="Times New Roman" w:cs="Times New Roman"/>
          <w:sz w:val="24"/>
          <w:szCs w:val="24"/>
        </w:rPr>
      </w:pPr>
      <w:r w:rsidRPr="00F34E14">
        <w:rPr>
          <w:rFonts w:ascii="Times New Roman" w:hAnsi="Times New Roman" w:cs="Times New Roman"/>
          <w:sz w:val="24"/>
          <w:szCs w:val="24"/>
        </w:rPr>
        <w:tab/>
        <w:t>Descriptive statistics for variables were used with tables. The percentage (%) distribution of lip prints pattern for the following parameters (Sex and Nasal Index) was calculated using SPSS (Statistical package for the social science, version 20.0) software. Statistical significance was put into consideration using one-way Analys</w:t>
      </w:r>
      <w:r w:rsidR="003138D2">
        <w:rPr>
          <w:rFonts w:ascii="Times New Roman" w:hAnsi="Times New Roman" w:cs="Times New Roman"/>
          <w:sz w:val="24"/>
          <w:szCs w:val="24"/>
        </w:rPr>
        <w:t xml:space="preserve">is of Variance (ANOVA) when </w:t>
      </w:r>
      <w:r w:rsidR="003138D2" w:rsidRPr="003138D2">
        <w:rPr>
          <w:rFonts w:ascii="Times New Roman" w:hAnsi="Times New Roman" w:cs="Times New Roman"/>
          <w:bCs/>
          <w:sz w:val="24"/>
          <w:szCs w:val="24"/>
        </w:rPr>
        <w:t>(P ≥ 0.05 or P &lt; 0.05)</w:t>
      </w:r>
    </w:p>
    <w:p w:rsidR="00447C7D" w:rsidRPr="00F34E14" w:rsidRDefault="00447C7D" w:rsidP="00F34E14">
      <w:pPr>
        <w:spacing w:line="480" w:lineRule="auto"/>
        <w:rPr>
          <w:rFonts w:ascii="Times New Roman" w:hAnsi="Times New Roman" w:cs="Times New Roman"/>
          <w:b/>
          <w:bCs/>
          <w:sz w:val="24"/>
          <w:szCs w:val="24"/>
        </w:rPr>
      </w:pPr>
      <w:r w:rsidRPr="00F34E14">
        <w:rPr>
          <w:rFonts w:ascii="Times New Roman" w:hAnsi="Times New Roman" w:cs="Times New Roman"/>
          <w:b/>
          <w:bCs/>
          <w:sz w:val="24"/>
          <w:szCs w:val="24"/>
        </w:rPr>
        <w:lastRenderedPageBreak/>
        <w:t>RESULTS</w:t>
      </w:r>
    </w:p>
    <w:p w:rsidR="00496AB6" w:rsidRPr="00F34E14" w:rsidRDefault="00496AB6" w:rsidP="00F34E14">
      <w:pPr>
        <w:spacing w:after="240" w:line="480" w:lineRule="auto"/>
        <w:rPr>
          <w:rFonts w:ascii="Times New Roman" w:hAnsi="Times New Roman" w:cs="Times New Roman"/>
          <w:sz w:val="24"/>
          <w:szCs w:val="24"/>
        </w:rPr>
      </w:pPr>
      <w:r w:rsidRPr="00F34E14">
        <w:rPr>
          <w:rFonts w:ascii="Times New Roman" w:hAnsi="Times New Roman" w:cs="Times New Roman"/>
          <w:sz w:val="24"/>
          <w:szCs w:val="24"/>
        </w:rPr>
        <w:t xml:space="preserve">The data in this study were analyzed and the results presented in tables and graphs. The </w:t>
      </w:r>
      <w:r w:rsidRPr="00F34E14">
        <w:rPr>
          <w:rFonts w:ascii="Times New Roman" w:hAnsi="Times New Roman" w:cs="Times New Roman"/>
          <w:bCs/>
          <w:sz w:val="24"/>
          <w:szCs w:val="24"/>
        </w:rPr>
        <w:t>c</w:t>
      </w:r>
      <w:r w:rsidRPr="00F34E14">
        <w:rPr>
          <w:rFonts w:ascii="Times New Roman" w:hAnsi="Times New Roman" w:cs="Times New Roman"/>
          <w:sz w:val="24"/>
          <w:szCs w:val="24"/>
        </w:rPr>
        <w:t>ategorical variables were described as frequency (percentages). The study was from a single ethnic group; thus, only stratified based on only sex.</w:t>
      </w:r>
    </w:p>
    <w:p w:rsidR="00496AB6" w:rsidRPr="00F34E14" w:rsidRDefault="00496AB6" w:rsidP="00F34E14">
      <w:pPr>
        <w:spacing w:after="240" w:line="480" w:lineRule="auto"/>
        <w:rPr>
          <w:rFonts w:ascii="Times New Roman" w:hAnsi="Times New Roman" w:cs="Times New Roman"/>
          <w:sz w:val="24"/>
          <w:szCs w:val="24"/>
        </w:rPr>
      </w:pPr>
      <w:r w:rsidRPr="00F34E14">
        <w:rPr>
          <w:rFonts w:ascii="Times New Roman" w:hAnsi="Times New Roman" w:cs="Times New Roman"/>
          <w:sz w:val="24"/>
          <w:szCs w:val="24"/>
        </w:rPr>
        <w:t>The distribution of the lip print types of males and females and the Chi-square test of sex associated difference in lip print pattern distribution were presented in Tables 1.1a to 1.1d.</w:t>
      </w:r>
    </w:p>
    <w:p w:rsidR="00496AB6" w:rsidRPr="00F34E14" w:rsidRDefault="00496AB6" w:rsidP="00F34E14">
      <w:pPr>
        <w:spacing w:after="240" w:line="480" w:lineRule="auto"/>
        <w:rPr>
          <w:rFonts w:ascii="Times New Roman" w:hAnsi="Times New Roman" w:cs="Times New Roman"/>
          <w:sz w:val="24"/>
          <w:szCs w:val="24"/>
        </w:rPr>
      </w:pPr>
      <w:r w:rsidRPr="00F34E14">
        <w:rPr>
          <w:rFonts w:ascii="Times New Roman" w:hAnsi="Times New Roman" w:cs="Times New Roman"/>
          <w:sz w:val="24"/>
          <w:szCs w:val="24"/>
        </w:rPr>
        <w:t>Table 1.2 represents the distribution of the nasal morphology for the studied population and test of sex-associated difference.</w:t>
      </w:r>
    </w:p>
    <w:p w:rsidR="00496AB6" w:rsidRPr="00F34E14" w:rsidRDefault="00496AB6" w:rsidP="00F34E14">
      <w:pPr>
        <w:spacing w:after="240" w:line="480" w:lineRule="auto"/>
        <w:rPr>
          <w:rFonts w:ascii="Times New Roman" w:hAnsi="Times New Roman" w:cs="Times New Roman"/>
          <w:sz w:val="24"/>
          <w:szCs w:val="24"/>
        </w:rPr>
      </w:pPr>
      <w:r w:rsidRPr="00F34E14">
        <w:rPr>
          <w:rFonts w:ascii="Times New Roman" w:hAnsi="Times New Roman" w:cs="Times New Roman"/>
          <w:sz w:val="24"/>
          <w:szCs w:val="24"/>
        </w:rPr>
        <w:t xml:space="preserve">Tables 1.3a to 1.3d represent the test of association between lip print types and nasal morphology; with further clarification using CHAID decision tree, which was presented in Figure </w:t>
      </w:r>
      <w:r w:rsidR="00882F50">
        <w:rPr>
          <w:rFonts w:ascii="Times New Roman" w:hAnsi="Times New Roman" w:cs="Times New Roman"/>
          <w:sz w:val="24"/>
          <w:szCs w:val="24"/>
        </w:rPr>
        <w:t>4</w:t>
      </w:r>
      <w:r w:rsidR="00C0443D">
        <w:rPr>
          <w:rFonts w:ascii="Times New Roman" w:hAnsi="Times New Roman" w:cs="Times New Roman"/>
          <w:sz w:val="24"/>
          <w:szCs w:val="24"/>
        </w:rPr>
        <w:t>.</w:t>
      </w:r>
    </w:p>
    <w:p w:rsidR="00FB715B" w:rsidRPr="00F34E14" w:rsidRDefault="00FB715B" w:rsidP="00F34E14">
      <w:pPr>
        <w:spacing w:after="240" w:line="480" w:lineRule="auto"/>
        <w:rPr>
          <w:rFonts w:ascii="Times New Roman" w:hAnsi="Times New Roman" w:cs="Times New Roman"/>
          <w:sz w:val="24"/>
          <w:szCs w:val="24"/>
        </w:rPr>
      </w:pPr>
    </w:p>
    <w:p w:rsidR="00FB715B" w:rsidRPr="00F34E14" w:rsidRDefault="00FB715B" w:rsidP="00F34E14">
      <w:pPr>
        <w:spacing w:after="240" w:line="480" w:lineRule="auto"/>
        <w:rPr>
          <w:rFonts w:ascii="Times New Roman" w:hAnsi="Times New Roman" w:cs="Times New Roman"/>
          <w:sz w:val="24"/>
          <w:szCs w:val="24"/>
        </w:rPr>
      </w:pPr>
    </w:p>
    <w:p w:rsidR="00FB715B" w:rsidRDefault="00FB715B" w:rsidP="00F34E14">
      <w:pPr>
        <w:spacing w:after="240" w:line="480" w:lineRule="auto"/>
        <w:rPr>
          <w:rFonts w:ascii="Times New Roman" w:hAnsi="Times New Roman" w:cs="Times New Roman"/>
          <w:sz w:val="24"/>
          <w:szCs w:val="24"/>
        </w:rPr>
      </w:pPr>
    </w:p>
    <w:p w:rsidR="0006255A" w:rsidRDefault="0006255A" w:rsidP="00F34E14">
      <w:pPr>
        <w:spacing w:after="240" w:line="480" w:lineRule="auto"/>
        <w:rPr>
          <w:rFonts w:ascii="Times New Roman" w:hAnsi="Times New Roman" w:cs="Times New Roman"/>
          <w:sz w:val="24"/>
          <w:szCs w:val="24"/>
        </w:rPr>
      </w:pPr>
    </w:p>
    <w:p w:rsidR="0006255A" w:rsidRDefault="0006255A" w:rsidP="00F34E14">
      <w:pPr>
        <w:spacing w:after="240" w:line="480" w:lineRule="auto"/>
        <w:rPr>
          <w:rFonts w:ascii="Times New Roman" w:hAnsi="Times New Roman" w:cs="Times New Roman"/>
          <w:sz w:val="24"/>
          <w:szCs w:val="24"/>
        </w:rPr>
      </w:pPr>
    </w:p>
    <w:p w:rsidR="0006255A" w:rsidRDefault="0006255A" w:rsidP="00F34E14">
      <w:pPr>
        <w:spacing w:after="240" w:line="480" w:lineRule="auto"/>
        <w:rPr>
          <w:rFonts w:ascii="Times New Roman" w:hAnsi="Times New Roman" w:cs="Times New Roman"/>
          <w:sz w:val="24"/>
          <w:szCs w:val="24"/>
        </w:rPr>
      </w:pPr>
    </w:p>
    <w:p w:rsidR="0006255A" w:rsidRDefault="0006255A" w:rsidP="00F34E14">
      <w:pPr>
        <w:spacing w:after="240" w:line="480" w:lineRule="auto"/>
        <w:rPr>
          <w:rFonts w:ascii="Times New Roman" w:hAnsi="Times New Roman" w:cs="Times New Roman"/>
          <w:sz w:val="24"/>
          <w:szCs w:val="24"/>
        </w:rPr>
      </w:pPr>
    </w:p>
    <w:p w:rsidR="0006255A" w:rsidRPr="00F34E14" w:rsidRDefault="0006255A" w:rsidP="00F34E14">
      <w:pPr>
        <w:spacing w:after="240" w:line="480" w:lineRule="auto"/>
        <w:rPr>
          <w:rFonts w:ascii="Times New Roman" w:hAnsi="Times New Roman" w:cs="Times New Roman"/>
          <w:sz w:val="24"/>
          <w:szCs w:val="24"/>
        </w:rPr>
      </w:pPr>
    </w:p>
    <w:p w:rsidR="005E08EE" w:rsidRPr="00F34E14" w:rsidRDefault="004F6943" w:rsidP="00F34E14">
      <w:pPr>
        <w:spacing w:line="480" w:lineRule="auto"/>
        <w:rPr>
          <w:rFonts w:ascii="Times New Roman" w:hAnsi="Times New Roman" w:cs="Times New Roman"/>
          <w:b/>
          <w:sz w:val="24"/>
          <w:szCs w:val="24"/>
        </w:rPr>
      </w:pPr>
      <w:r w:rsidRPr="00F34E14">
        <w:rPr>
          <w:rFonts w:ascii="Times New Roman" w:hAnsi="Times New Roman" w:cs="Times New Roman"/>
          <w:b/>
          <w:sz w:val="24"/>
          <w:szCs w:val="24"/>
        </w:rPr>
        <w:lastRenderedPageBreak/>
        <w:t xml:space="preserve">Table 1. </w:t>
      </w:r>
      <w:r w:rsidR="005E08EE" w:rsidRPr="00F34E14">
        <w:rPr>
          <w:rFonts w:ascii="Times New Roman" w:hAnsi="Times New Roman" w:cs="Times New Roman"/>
          <w:b/>
          <w:sz w:val="24"/>
          <w:szCs w:val="24"/>
        </w:rPr>
        <w:t>DISTRIBUTION OF LIP PATTERNS</w:t>
      </w:r>
    </w:p>
    <w:p w:rsidR="005E08EE" w:rsidRPr="00F34E14" w:rsidRDefault="005E08EE" w:rsidP="00F34E14">
      <w:pPr>
        <w:spacing w:line="480" w:lineRule="auto"/>
        <w:rPr>
          <w:rFonts w:ascii="Times New Roman" w:hAnsi="Times New Roman" w:cs="Times New Roman"/>
          <w:sz w:val="24"/>
          <w:szCs w:val="24"/>
          <w:lang w:eastAsia="en-GB"/>
        </w:rPr>
      </w:pPr>
      <w:r w:rsidRPr="00F34E14">
        <w:rPr>
          <w:rFonts w:ascii="Times New Roman" w:hAnsi="Times New Roman" w:cs="Times New Roman"/>
          <w:b/>
          <w:sz w:val="24"/>
          <w:szCs w:val="24"/>
        </w:rPr>
        <w:t xml:space="preserve">Table </w:t>
      </w:r>
      <w:r w:rsidR="00F453D0" w:rsidRPr="00F34E14">
        <w:rPr>
          <w:rFonts w:ascii="Times New Roman" w:hAnsi="Times New Roman" w:cs="Times New Roman"/>
          <w:b/>
          <w:sz w:val="24"/>
          <w:szCs w:val="24"/>
        </w:rPr>
        <w:t>1</w:t>
      </w:r>
      <w:r w:rsidRPr="00F34E14">
        <w:rPr>
          <w:rFonts w:ascii="Times New Roman" w:hAnsi="Times New Roman" w:cs="Times New Roman"/>
          <w:b/>
          <w:sz w:val="24"/>
          <w:szCs w:val="24"/>
        </w:rPr>
        <w:t>.1a:</w:t>
      </w:r>
      <w:r w:rsidRPr="00F34E14">
        <w:rPr>
          <w:rFonts w:ascii="Times New Roman" w:hAnsi="Times New Roman" w:cs="Times New Roman"/>
          <w:sz w:val="24"/>
          <w:szCs w:val="24"/>
        </w:rPr>
        <w:t xml:space="preserve"> Distribution of lip print types at upper right quadrant (URQ) and test of sex-associated difference</w:t>
      </w:r>
    </w:p>
    <w:tbl>
      <w:tblPr>
        <w:tblW w:w="8670" w:type="dxa"/>
        <w:tblInd w:w="108" w:type="dxa"/>
        <w:tblLook w:val="04A0"/>
      </w:tblPr>
      <w:tblGrid>
        <w:gridCol w:w="963"/>
        <w:gridCol w:w="960"/>
        <w:gridCol w:w="960"/>
        <w:gridCol w:w="960"/>
        <w:gridCol w:w="960"/>
        <w:gridCol w:w="960"/>
        <w:gridCol w:w="960"/>
        <w:gridCol w:w="470"/>
        <w:gridCol w:w="876"/>
        <w:gridCol w:w="893"/>
      </w:tblGrid>
      <w:tr w:rsidR="005E08EE" w:rsidRPr="00F34E14" w:rsidTr="007B11C9">
        <w:trPr>
          <w:trHeight w:val="210"/>
        </w:trPr>
        <w:tc>
          <w:tcPr>
            <w:tcW w:w="840" w:type="dxa"/>
            <w:vMerge w:val="restart"/>
            <w:tcBorders>
              <w:top w:val="single" w:sz="4" w:space="0" w:color="auto"/>
              <w:left w:val="nil"/>
              <w:bottom w:val="single" w:sz="4" w:space="0" w:color="000000"/>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 </w:t>
            </w:r>
          </w:p>
        </w:tc>
        <w:tc>
          <w:tcPr>
            <w:tcW w:w="5760" w:type="dxa"/>
            <w:gridSpan w:val="6"/>
            <w:tcBorders>
              <w:top w:val="single" w:sz="4" w:space="0" w:color="auto"/>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URQ</w:t>
            </w:r>
          </w:p>
        </w:tc>
        <w:tc>
          <w:tcPr>
            <w:tcW w:w="2070" w:type="dxa"/>
            <w:gridSpan w:val="3"/>
            <w:tcBorders>
              <w:top w:val="single" w:sz="4" w:space="0" w:color="auto"/>
              <w:left w:val="nil"/>
              <w:bottom w:val="nil"/>
              <w:right w:val="nil"/>
            </w:tcBorders>
            <w:shd w:val="clear" w:color="auto" w:fill="auto"/>
            <w:vAlign w:val="bottom"/>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Chi-Square Tests</w:t>
            </w:r>
          </w:p>
        </w:tc>
      </w:tr>
      <w:tr w:rsidR="005E08EE" w:rsidRPr="00F34E14" w:rsidTr="007B11C9">
        <w:trPr>
          <w:trHeight w:val="240"/>
        </w:trPr>
        <w:tc>
          <w:tcPr>
            <w:tcW w:w="840" w:type="dxa"/>
            <w:vMerge/>
            <w:tcBorders>
              <w:top w:val="single" w:sz="4" w:space="0" w:color="auto"/>
              <w:left w:val="nil"/>
              <w:bottom w:val="single" w:sz="4" w:space="0" w:color="000000"/>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II</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III</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IV</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V</w:t>
            </w:r>
          </w:p>
        </w:tc>
        <w:tc>
          <w:tcPr>
            <w:tcW w:w="429" w:type="dxa"/>
            <w:tcBorders>
              <w:top w:val="nil"/>
              <w:left w:val="nil"/>
              <w:bottom w:val="single" w:sz="4" w:space="0" w:color="auto"/>
              <w:right w:val="nil"/>
            </w:tcBorders>
            <w:shd w:val="clear" w:color="auto" w:fill="auto"/>
            <w:noWrap/>
            <w:vAlign w:val="center"/>
          </w:tcPr>
          <w:p w:rsidR="005E08EE" w:rsidRPr="00F34E14" w:rsidRDefault="006F6603"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D</w:t>
            </w:r>
            <w:r w:rsidR="005E08EE" w:rsidRPr="00F34E14">
              <w:rPr>
                <w:rFonts w:ascii="Times New Roman" w:eastAsia="Times New Roman" w:hAnsi="Times New Roman" w:cs="Times New Roman"/>
                <w:b/>
                <w:bCs/>
                <w:color w:val="000000"/>
                <w:sz w:val="24"/>
                <w:szCs w:val="24"/>
                <w:lang w:eastAsia="en-GB"/>
              </w:rPr>
              <w:t>f</w:t>
            </w:r>
          </w:p>
        </w:tc>
        <w:tc>
          <w:tcPr>
            <w:tcW w:w="771"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i/>
                <w:iCs/>
                <w:color w:val="000000"/>
                <w:sz w:val="24"/>
                <w:szCs w:val="24"/>
                <w:lang w:eastAsia="en-GB"/>
              </w:rPr>
              <w:t>X</w:t>
            </w:r>
            <w:r w:rsidRPr="00F34E14">
              <w:rPr>
                <w:rFonts w:ascii="Times New Roman" w:eastAsia="Times New Roman" w:hAnsi="Times New Roman" w:cs="Times New Roman"/>
                <w:b/>
                <w:bCs/>
                <w:color w:val="000000"/>
                <w:sz w:val="24"/>
                <w:szCs w:val="24"/>
                <w:vertAlign w:val="superscript"/>
                <w:lang w:eastAsia="en-GB"/>
              </w:rPr>
              <w:t>2</w:t>
            </w:r>
          </w:p>
        </w:tc>
        <w:tc>
          <w:tcPr>
            <w:tcW w:w="87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P-value</w:t>
            </w:r>
          </w:p>
        </w:tc>
      </w:tr>
      <w:tr w:rsidR="005E08EE" w:rsidRPr="00F34E14" w:rsidTr="007B11C9">
        <w:trPr>
          <w:trHeight w:val="210"/>
        </w:trPr>
        <w:tc>
          <w:tcPr>
            <w:tcW w:w="840" w:type="dxa"/>
            <w:vMerge w:val="restart"/>
            <w:tcBorders>
              <w:top w:val="nil"/>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Male</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13</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13</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63</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78</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16</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22</w:t>
            </w:r>
          </w:p>
        </w:tc>
        <w:tc>
          <w:tcPr>
            <w:tcW w:w="429"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w:t>
            </w:r>
          </w:p>
        </w:tc>
        <w:tc>
          <w:tcPr>
            <w:tcW w:w="771"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23.453</w:t>
            </w:r>
          </w:p>
        </w:tc>
        <w:tc>
          <w:tcPr>
            <w:tcW w:w="870"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&lt;0.001</w:t>
            </w:r>
          </w:p>
        </w:tc>
      </w:tr>
      <w:tr w:rsidR="005E08EE" w:rsidRPr="00F34E14" w:rsidTr="007B11C9">
        <w:trPr>
          <w:trHeight w:val="210"/>
        </w:trPr>
        <w:tc>
          <w:tcPr>
            <w:tcW w:w="84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6.3%</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6.3%</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30.7%</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38.0%</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7.8%</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10.7%</w:t>
            </w:r>
          </w:p>
        </w:tc>
        <w:tc>
          <w:tcPr>
            <w:tcW w:w="429"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771"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7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r>
      <w:tr w:rsidR="005E08EE" w:rsidRPr="00F34E14" w:rsidTr="007B11C9">
        <w:trPr>
          <w:trHeight w:val="210"/>
        </w:trPr>
        <w:tc>
          <w:tcPr>
            <w:tcW w:w="840" w:type="dxa"/>
            <w:vMerge w:val="restart"/>
            <w:tcBorders>
              <w:top w:val="nil"/>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Female</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9</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19</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32</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85</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41</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19</w:t>
            </w:r>
          </w:p>
        </w:tc>
        <w:tc>
          <w:tcPr>
            <w:tcW w:w="429"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771"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7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r>
      <w:tr w:rsidR="005E08EE" w:rsidRPr="00F34E14" w:rsidTr="007B11C9">
        <w:trPr>
          <w:trHeight w:val="210"/>
        </w:trPr>
        <w:tc>
          <w:tcPr>
            <w:tcW w:w="84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4.4%</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9.3%</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15.6%</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41.5%</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20.0%</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9.3%</w:t>
            </w:r>
          </w:p>
        </w:tc>
        <w:tc>
          <w:tcPr>
            <w:tcW w:w="429"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771"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7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r>
      <w:tr w:rsidR="005E08EE" w:rsidRPr="00F34E14" w:rsidTr="007B11C9">
        <w:trPr>
          <w:trHeight w:val="210"/>
        </w:trPr>
        <w:tc>
          <w:tcPr>
            <w:tcW w:w="840" w:type="dxa"/>
            <w:vMerge w:val="restart"/>
            <w:tcBorders>
              <w:top w:val="nil"/>
              <w:left w:val="nil"/>
              <w:bottom w:val="single" w:sz="4" w:space="0" w:color="000000"/>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Total</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22</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32</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95</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163</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57</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41</w:t>
            </w:r>
          </w:p>
        </w:tc>
        <w:tc>
          <w:tcPr>
            <w:tcW w:w="429"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771"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r w:rsidR="005E08EE" w:rsidRPr="00F34E14" w:rsidTr="007B11C9">
        <w:trPr>
          <w:trHeight w:val="210"/>
        </w:trPr>
        <w:tc>
          <w:tcPr>
            <w:tcW w:w="840" w:type="dxa"/>
            <w:vMerge/>
            <w:tcBorders>
              <w:top w:val="nil"/>
              <w:left w:val="nil"/>
              <w:bottom w:val="single" w:sz="4" w:space="0" w:color="000000"/>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5.4%</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7.8%</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23.2%</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39.8%</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13.9%</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10.0%</w:t>
            </w:r>
          </w:p>
        </w:tc>
        <w:tc>
          <w:tcPr>
            <w:tcW w:w="429"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771"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7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bl>
    <w:p w:rsidR="005E08EE" w:rsidRPr="00F34E14" w:rsidRDefault="005E08EE" w:rsidP="00F34E14">
      <w:pPr>
        <w:spacing w:line="480" w:lineRule="auto"/>
        <w:rPr>
          <w:rFonts w:ascii="Times New Roman" w:hAnsi="Times New Roman" w:cs="Times New Roman"/>
          <w:sz w:val="24"/>
          <w:szCs w:val="24"/>
        </w:rPr>
      </w:pPr>
    </w:p>
    <w:p w:rsidR="0033591F" w:rsidRDefault="003C18A2" w:rsidP="003C18A2">
      <w:pPr>
        <w:spacing w:line="480" w:lineRule="auto"/>
        <w:jc w:val="both"/>
        <w:rPr>
          <w:rFonts w:ascii="Times New Roman" w:hAnsi="Times New Roman" w:cs="Times New Roman"/>
          <w:sz w:val="24"/>
          <w:szCs w:val="24"/>
        </w:rPr>
      </w:pPr>
      <w:r w:rsidRPr="005868BE">
        <w:rPr>
          <w:rFonts w:ascii="Times New Roman" w:hAnsi="Times New Roman" w:cs="Times New Roman"/>
          <w:sz w:val="24"/>
          <w:szCs w:val="24"/>
        </w:rPr>
        <w:t>The pre-dominant lip pattern in Male was Type</w:t>
      </w:r>
      <w:r w:rsidR="00E00490">
        <w:rPr>
          <w:rFonts w:ascii="Times New Roman" w:hAnsi="Times New Roman" w:cs="Times New Roman"/>
          <w:sz w:val="24"/>
          <w:szCs w:val="24"/>
        </w:rPr>
        <w:t xml:space="preserve"> III</w:t>
      </w:r>
      <w:r>
        <w:rPr>
          <w:rFonts w:ascii="Times New Roman" w:hAnsi="Times New Roman" w:cs="Times New Roman"/>
          <w:sz w:val="24"/>
          <w:szCs w:val="24"/>
        </w:rPr>
        <w:t xml:space="preserve"> </w:t>
      </w:r>
      <w:r w:rsidRPr="005868BE">
        <w:rPr>
          <w:rFonts w:ascii="Times New Roman" w:hAnsi="Times New Roman" w:cs="Times New Roman"/>
          <w:sz w:val="24"/>
          <w:szCs w:val="24"/>
        </w:rPr>
        <w:t>(38.0%), followed</w:t>
      </w:r>
      <w:r w:rsidR="00326829">
        <w:rPr>
          <w:rFonts w:ascii="Times New Roman" w:hAnsi="Times New Roman" w:cs="Times New Roman"/>
          <w:sz w:val="24"/>
          <w:szCs w:val="24"/>
        </w:rPr>
        <w:t xml:space="preserve"> by Type II</w:t>
      </w:r>
      <w:r w:rsidRPr="005868BE">
        <w:rPr>
          <w:rFonts w:ascii="Times New Roman" w:hAnsi="Times New Roman" w:cs="Times New Roman"/>
          <w:sz w:val="24"/>
          <w:szCs w:val="24"/>
        </w:rPr>
        <w:t xml:space="preserve"> (30.7%), Type V (10.7%), Type IV (7.8%) and the least was Type I</w:t>
      </w:r>
      <w:r w:rsidR="00326829">
        <w:rPr>
          <w:rFonts w:ascii="Times New Roman" w:hAnsi="Times New Roman" w:cs="Times New Roman"/>
          <w:sz w:val="24"/>
          <w:szCs w:val="24"/>
        </w:rPr>
        <w:t xml:space="preserve"> </w:t>
      </w:r>
      <w:r w:rsidRPr="005868BE">
        <w:rPr>
          <w:rFonts w:ascii="Times New Roman" w:hAnsi="Times New Roman" w:cs="Times New Roman"/>
          <w:sz w:val="24"/>
          <w:szCs w:val="24"/>
        </w:rPr>
        <w:t>and</w:t>
      </w:r>
      <w:r w:rsidR="00326829">
        <w:rPr>
          <w:rFonts w:ascii="Times New Roman" w:hAnsi="Times New Roman" w:cs="Times New Roman"/>
          <w:sz w:val="24"/>
          <w:szCs w:val="24"/>
        </w:rPr>
        <w:t xml:space="preserve"> </w:t>
      </w:r>
      <w:r w:rsidRPr="005868BE">
        <w:rPr>
          <w:rFonts w:ascii="Times New Roman" w:hAnsi="Times New Roman" w:cs="Times New Roman"/>
          <w:sz w:val="24"/>
          <w:szCs w:val="24"/>
        </w:rPr>
        <w:t>Type I’ (6.3%). For Females, the most frequent lip pattern was Type III (41.5%), followed by Type IV (20.0%), Type II (15.6%), Type V and</w:t>
      </w:r>
      <w:r w:rsidR="00E00490">
        <w:rPr>
          <w:rFonts w:ascii="Times New Roman" w:hAnsi="Times New Roman" w:cs="Times New Roman"/>
          <w:sz w:val="24"/>
          <w:szCs w:val="24"/>
        </w:rPr>
        <w:t xml:space="preserve"> </w:t>
      </w:r>
      <w:r w:rsidRPr="005868BE">
        <w:rPr>
          <w:rFonts w:ascii="Times New Roman" w:hAnsi="Times New Roman" w:cs="Times New Roman"/>
          <w:sz w:val="24"/>
          <w:szCs w:val="24"/>
        </w:rPr>
        <w:t>Type I’ (9.3%) and the least was Type I (4.4%).</w:t>
      </w:r>
    </w:p>
    <w:p w:rsidR="00F34E14" w:rsidRPr="00F34E14" w:rsidRDefault="008E5D2C" w:rsidP="008E5D2C">
      <w:pPr>
        <w:spacing w:line="480" w:lineRule="auto"/>
        <w:jc w:val="both"/>
        <w:rPr>
          <w:rFonts w:ascii="Times New Roman" w:hAnsi="Times New Roman" w:cs="Times New Roman"/>
          <w:sz w:val="24"/>
          <w:szCs w:val="24"/>
        </w:rPr>
      </w:pPr>
      <w:r>
        <w:rPr>
          <w:rFonts w:ascii="Times New Roman" w:hAnsi="Times New Roman" w:cs="Times New Roman"/>
          <w:bCs/>
          <w:sz w:val="24"/>
          <w:szCs w:val="24"/>
          <w:lang w:val="en-GB"/>
        </w:rPr>
        <w:t xml:space="preserve">The table explained </w:t>
      </w:r>
      <w:r>
        <w:rPr>
          <w:rFonts w:ascii="Times New Roman" w:hAnsi="Times New Roman" w:cs="Times New Roman"/>
          <w:bCs/>
          <w:sz w:val="24"/>
          <w:szCs w:val="24"/>
        </w:rPr>
        <w:t>that t</w:t>
      </w:r>
      <w:r w:rsidR="00F4118C">
        <w:rPr>
          <w:rFonts w:ascii="Times New Roman" w:hAnsi="Times New Roman" w:cs="Times New Roman"/>
          <w:bCs/>
          <w:sz w:val="24"/>
          <w:szCs w:val="24"/>
        </w:rPr>
        <w:t>here is significant variation (</w:t>
      </w:r>
      <w:r w:rsidR="00F4118C" w:rsidRPr="00F4118C">
        <w:rPr>
          <w:rFonts w:ascii="Times New Roman" w:hAnsi="Times New Roman" w:cs="Times New Roman"/>
          <w:bCs/>
          <w:sz w:val="24"/>
          <w:szCs w:val="24"/>
        </w:rPr>
        <w:t>P ≤ 0.05</w:t>
      </w:r>
      <w:r w:rsidR="00F4118C">
        <w:rPr>
          <w:rFonts w:ascii="Times New Roman" w:hAnsi="Times New Roman" w:cs="Times New Roman"/>
          <w:bCs/>
          <w:sz w:val="24"/>
          <w:szCs w:val="24"/>
        </w:rPr>
        <w:t>)</w:t>
      </w:r>
      <w:r w:rsidR="0033591F" w:rsidRPr="0033591F">
        <w:rPr>
          <w:rFonts w:ascii="Times New Roman" w:hAnsi="Times New Roman" w:cs="Times New Roman"/>
          <w:bCs/>
          <w:sz w:val="24"/>
          <w:szCs w:val="24"/>
        </w:rPr>
        <w:t xml:space="preserve"> </w:t>
      </w:r>
      <w:r w:rsidR="00F4118C">
        <w:rPr>
          <w:rFonts w:ascii="Times New Roman" w:hAnsi="Times New Roman" w:cs="Times New Roman"/>
          <w:bCs/>
          <w:sz w:val="24"/>
          <w:szCs w:val="24"/>
        </w:rPr>
        <w:t xml:space="preserve">among </w:t>
      </w:r>
      <w:r w:rsidR="00D62159">
        <w:rPr>
          <w:rFonts w:ascii="Times New Roman" w:hAnsi="Times New Roman" w:cs="Times New Roman"/>
          <w:bCs/>
          <w:sz w:val="24"/>
          <w:szCs w:val="24"/>
        </w:rPr>
        <w:t xml:space="preserve">the lip print pattern of </w:t>
      </w:r>
      <w:r w:rsidR="00873316">
        <w:rPr>
          <w:rFonts w:ascii="Times New Roman" w:hAnsi="Times New Roman" w:cs="Times New Roman"/>
          <w:bCs/>
          <w:sz w:val="24"/>
          <w:szCs w:val="24"/>
        </w:rPr>
        <w:t xml:space="preserve">both sexes </w:t>
      </w:r>
      <w:r w:rsidR="00F4118C">
        <w:rPr>
          <w:rFonts w:ascii="Times New Roman" w:hAnsi="Times New Roman" w:cs="Times New Roman"/>
          <w:bCs/>
          <w:sz w:val="24"/>
          <w:szCs w:val="24"/>
        </w:rPr>
        <w:t xml:space="preserve">which </w:t>
      </w:r>
      <w:r w:rsidR="00AF09F7">
        <w:rPr>
          <w:rFonts w:ascii="Times New Roman" w:hAnsi="Times New Roman" w:cs="Times New Roman"/>
          <w:bCs/>
          <w:sz w:val="24"/>
          <w:szCs w:val="24"/>
        </w:rPr>
        <w:t>states</w:t>
      </w:r>
      <w:r w:rsidR="0018762C">
        <w:rPr>
          <w:rFonts w:ascii="Times New Roman" w:hAnsi="Times New Roman" w:cs="Times New Roman"/>
          <w:bCs/>
          <w:sz w:val="24"/>
          <w:szCs w:val="24"/>
        </w:rPr>
        <w:t xml:space="preserve"> </w:t>
      </w:r>
      <w:r w:rsidR="00AF09F7">
        <w:rPr>
          <w:rFonts w:ascii="Times New Roman" w:hAnsi="Times New Roman" w:cs="Times New Roman"/>
          <w:bCs/>
          <w:sz w:val="24"/>
          <w:szCs w:val="24"/>
        </w:rPr>
        <w:t>that</w:t>
      </w:r>
      <w:r w:rsidR="00BC389E">
        <w:rPr>
          <w:rFonts w:ascii="Times New Roman" w:hAnsi="Times New Roman" w:cs="Times New Roman"/>
          <w:bCs/>
          <w:sz w:val="24"/>
          <w:szCs w:val="24"/>
        </w:rPr>
        <w:t xml:space="preserve"> sexual dimorphi</w:t>
      </w:r>
      <w:r w:rsidR="00AF09F7">
        <w:rPr>
          <w:rFonts w:ascii="Times New Roman" w:hAnsi="Times New Roman" w:cs="Times New Roman"/>
          <w:bCs/>
          <w:sz w:val="24"/>
          <w:szCs w:val="24"/>
        </w:rPr>
        <w:t xml:space="preserve">sm occurs in the upper </w:t>
      </w:r>
      <w:r w:rsidR="007C198E">
        <w:rPr>
          <w:rFonts w:ascii="Times New Roman" w:hAnsi="Times New Roman" w:cs="Times New Roman"/>
          <w:bCs/>
          <w:sz w:val="24"/>
          <w:szCs w:val="24"/>
        </w:rPr>
        <w:t>left</w:t>
      </w:r>
      <w:r w:rsidR="00AF09F7">
        <w:rPr>
          <w:rFonts w:ascii="Times New Roman" w:hAnsi="Times New Roman" w:cs="Times New Roman"/>
          <w:bCs/>
          <w:sz w:val="24"/>
          <w:szCs w:val="24"/>
        </w:rPr>
        <w:t xml:space="preserve"> quadrant.</w:t>
      </w:r>
      <w:r w:rsidR="00A6785B">
        <w:rPr>
          <w:rFonts w:ascii="Times New Roman" w:hAnsi="Times New Roman" w:cs="Times New Roman"/>
          <w:bCs/>
          <w:sz w:val="24"/>
          <w:szCs w:val="24"/>
        </w:rPr>
        <w:t xml:space="preserve"> </w:t>
      </w:r>
    </w:p>
    <w:p w:rsidR="005E08EE" w:rsidRPr="00F34E14" w:rsidRDefault="005E08EE" w:rsidP="00F34E14">
      <w:pPr>
        <w:spacing w:line="480" w:lineRule="auto"/>
        <w:rPr>
          <w:rFonts w:ascii="Times New Roman" w:hAnsi="Times New Roman" w:cs="Times New Roman"/>
          <w:sz w:val="24"/>
          <w:szCs w:val="24"/>
          <w:lang w:eastAsia="en-GB"/>
        </w:rPr>
      </w:pPr>
      <w:r w:rsidRPr="00F34E14">
        <w:rPr>
          <w:rFonts w:ascii="Times New Roman" w:hAnsi="Times New Roman" w:cs="Times New Roman"/>
          <w:b/>
          <w:sz w:val="24"/>
          <w:szCs w:val="24"/>
        </w:rPr>
        <w:lastRenderedPageBreak/>
        <w:t xml:space="preserve">Table </w:t>
      </w:r>
      <w:r w:rsidR="00F453D0" w:rsidRPr="00F34E14">
        <w:rPr>
          <w:rFonts w:ascii="Times New Roman" w:hAnsi="Times New Roman" w:cs="Times New Roman"/>
          <w:b/>
          <w:sz w:val="24"/>
          <w:szCs w:val="24"/>
        </w:rPr>
        <w:t>1</w:t>
      </w:r>
      <w:r w:rsidRPr="00F34E14">
        <w:rPr>
          <w:rFonts w:ascii="Times New Roman" w:hAnsi="Times New Roman" w:cs="Times New Roman"/>
          <w:b/>
          <w:sz w:val="24"/>
          <w:szCs w:val="24"/>
        </w:rPr>
        <w:t>.1b:</w:t>
      </w:r>
      <w:r w:rsidRPr="00F34E14">
        <w:rPr>
          <w:rFonts w:ascii="Times New Roman" w:hAnsi="Times New Roman" w:cs="Times New Roman"/>
          <w:sz w:val="24"/>
          <w:szCs w:val="24"/>
        </w:rPr>
        <w:t xml:space="preserve"> Distribution of lip print types at upper left quadrant (ULQ) and test of sex-associated difference</w:t>
      </w:r>
    </w:p>
    <w:tbl>
      <w:tblPr>
        <w:tblW w:w="8670" w:type="dxa"/>
        <w:tblInd w:w="108" w:type="dxa"/>
        <w:tblLook w:val="04A0"/>
      </w:tblPr>
      <w:tblGrid>
        <w:gridCol w:w="963"/>
        <w:gridCol w:w="960"/>
        <w:gridCol w:w="960"/>
        <w:gridCol w:w="960"/>
        <w:gridCol w:w="960"/>
        <w:gridCol w:w="960"/>
        <w:gridCol w:w="960"/>
        <w:gridCol w:w="470"/>
        <w:gridCol w:w="876"/>
        <w:gridCol w:w="870"/>
      </w:tblGrid>
      <w:tr w:rsidR="005E08EE" w:rsidRPr="00F34E14" w:rsidTr="007B11C9">
        <w:trPr>
          <w:trHeight w:val="210"/>
        </w:trPr>
        <w:tc>
          <w:tcPr>
            <w:tcW w:w="840" w:type="dxa"/>
            <w:vMerge w:val="restart"/>
            <w:tcBorders>
              <w:top w:val="single" w:sz="4" w:space="0" w:color="auto"/>
              <w:left w:val="nil"/>
              <w:bottom w:val="single" w:sz="4" w:space="0" w:color="000000"/>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 </w:t>
            </w:r>
          </w:p>
        </w:tc>
        <w:tc>
          <w:tcPr>
            <w:tcW w:w="5760" w:type="dxa"/>
            <w:gridSpan w:val="6"/>
            <w:tcBorders>
              <w:top w:val="single" w:sz="4" w:space="0" w:color="auto"/>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ULQ</w:t>
            </w:r>
          </w:p>
        </w:tc>
        <w:tc>
          <w:tcPr>
            <w:tcW w:w="2070" w:type="dxa"/>
            <w:gridSpan w:val="3"/>
            <w:tcBorders>
              <w:top w:val="single" w:sz="4" w:space="0" w:color="auto"/>
              <w:left w:val="nil"/>
              <w:bottom w:val="nil"/>
              <w:right w:val="nil"/>
            </w:tcBorders>
            <w:shd w:val="clear" w:color="auto" w:fill="auto"/>
            <w:vAlign w:val="bottom"/>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Chi-Square Tests</w:t>
            </w:r>
          </w:p>
        </w:tc>
      </w:tr>
      <w:tr w:rsidR="005E08EE" w:rsidRPr="00F34E14" w:rsidTr="007B11C9">
        <w:trPr>
          <w:trHeight w:val="240"/>
        </w:trPr>
        <w:tc>
          <w:tcPr>
            <w:tcW w:w="840" w:type="dxa"/>
            <w:vMerge/>
            <w:tcBorders>
              <w:top w:val="single" w:sz="4" w:space="0" w:color="auto"/>
              <w:left w:val="nil"/>
              <w:bottom w:val="single" w:sz="4" w:space="0" w:color="000000"/>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II</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III</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IV</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V</w:t>
            </w:r>
          </w:p>
        </w:tc>
        <w:tc>
          <w:tcPr>
            <w:tcW w:w="429" w:type="dxa"/>
            <w:tcBorders>
              <w:top w:val="nil"/>
              <w:left w:val="nil"/>
              <w:bottom w:val="single" w:sz="4" w:space="0" w:color="auto"/>
              <w:right w:val="nil"/>
            </w:tcBorders>
            <w:shd w:val="clear" w:color="auto" w:fill="auto"/>
            <w:noWrap/>
            <w:vAlign w:val="center"/>
          </w:tcPr>
          <w:p w:rsidR="005E08EE" w:rsidRPr="00F34E14" w:rsidRDefault="006F6603"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D</w:t>
            </w:r>
            <w:r w:rsidR="005E08EE" w:rsidRPr="00F34E14">
              <w:rPr>
                <w:rFonts w:ascii="Times New Roman" w:eastAsia="Times New Roman" w:hAnsi="Times New Roman" w:cs="Times New Roman"/>
                <w:b/>
                <w:bCs/>
                <w:color w:val="000000"/>
                <w:sz w:val="24"/>
                <w:szCs w:val="24"/>
                <w:lang w:eastAsia="en-GB"/>
              </w:rPr>
              <w:t>f</w:t>
            </w:r>
          </w:p>
        </w:tc>
        <w:tc>
          <w:tcPr>
            <w:tcW w:w="771"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i/>
                <w:iCs/>
                <w:color w:val="000000"/>
                <w:sz w:val="24"/>
                <w:szCs w:val="24"/>
                <w:lang w:eastAsia="en-GB"/>
              </w:rPr>
              <w:t>X</w:t>
            </w:r>
            <w:r w:rsidRPr="00F34E14">
              <w:rPr>
                <w:rFonts w:ascii="Times New Roman" w:eastAsia="Times New Roman" w:hAnsi="Times New Roman" w:cs="Times New Roman"/>
                <w:b/>
                <w:bCs/>
                <w:color w:val="000000"/>
                <w:sz w:val="24"/>
                <w:szCs w:val="24"/>
                <w:vertAlign w:val="superscript"/>
                <w:lang w:eastAsia="en-GB"/>
              </w:rPr>
              <w:t>2</w:t>
            </w:r>
          </w:p>
        </w:tc>
        <w:tc>
          <w:tcPr>
            <w:tcW w:w="87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P-value</w:t>
            </w:r>
          </w:p>
        </w:tc>
      </w:tr>
      <w:tr w:rsidR="005E08EE" w:rsidRPr="00F34E14" w:rsidTr="007B11C9">
        <w:trPr>
          <w:trHeight w:val="210"/>
        </w:trPr>
        <w:tc>
          <w:tcPr>
            <w:tcW w:w="840" w:type="dxa"/>
            <w:vMerge w:val="restart"/>
            <w:tcBorders>
              <w:top w:val="nil"/>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Male</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35</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65</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57</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21</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12</w:t>
            </w:r>
          </w:p>
        </w:tc>
        <w:tc>
          <w:tcPr>
            <w:tcW w:w="429"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w:t>
            </w:r>
          </w:p>
        </w:tc>
        <w:tc>
          <w:tcPr>
            <w:tcW w:w="771"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11.645</w:t>
            </w:r>
          </w:p>
        </w:tc>
        <w:tc>
          <w:tcPr>
            <w:tcW w:w="870"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0.040</w:t>
            </w:r>
          </w:p>
        </w:tc>
      </w:tr>
      <w:tr w:rsidR="005E08EE" w:rsidRPr="00F34E14" w:rsidTr="007B11C9">
        <w:trPr>
          <w:trHeight w:val="210"/>
        </w:trPr>
        <w:tc>
          <w:tcPr>
            <w:tcW w:w="84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17.1%</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7.3%</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31.7%</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27.8%</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10.2%</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5.9%</w:t>
            </w:r>
          </w:p>
        </w:tc>
        <w:tc>
          <w:tcPr>
            <w:tcW w:w="429"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771"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7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r>
      <w:tr w:rsidR="005E08EE" w:rsidRPr="00F34E14" w:rsidTr="007B11C9">
        <w:trPr>
          <w:trHeight w:val="210"/>
        </w:trPr>
        <w:tc>
          <w:tcPr>
            <w:tcW w:w="840" w:type="dxa"/>
            <w:vMerge w:val="restart"/>
            <w:tcBorders>
              <w:top w:val="nil"/>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Female</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27</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17</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42</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67</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29</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23</w:t>
            </w:r>
          </w:p>
        </w:tc>
        <w:tc>
          <w:tcPr>
            <w:tcW w:w="429"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771"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7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r>
      <w:tr w:rsidR="005E08EE" w:rsidRPr="00F34E14" w:rsidTr="007B11C9">
        <w:trPr>
          <w:trHeight w:val="210"/>
        </w:trPr>
        <w:tc>
          <w:tcPr>
            <w:tcW w:w="84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13.2%</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8.3%</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20.5%</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32.7%</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14.1%</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11.2%</w:t>
            </w:r>
          </w:p>
        </w:tc>
        <w:tc>
          <w:tcPr>
            <w:tcW w:w="429"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771"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7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r>
      <w:tr w:rsidR="005E08EE" w:rsidRPr="00F34E14" w:rsidTr="007B11C9">
        <w:trPr>
          <w:trHeight w:val="210"/>
        </w:trPr>
        <w:tc>
          <w:tcPr>
            <w:tcW w:w="840" w:type="dxa"/>
            <w:vMerge w:val="restart"/>
            <w:tcBorders>
              <w:top w:val="nil"/>
              <w:left w:val="nil"/>
              <w:bottom w:val="single" w:sz="4" w:space="0" w:color="000000"/>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Total</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62</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32</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107</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124</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50</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35</w:t>
            </w:r>
          </w:p>
        </w:tc>
        <w:tc>
          <w:tcPr>
            <w:tcW w:w="429"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771"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r w:rsidR="005E08EE" w:rsidRPr="00F34E14" w:rsidTr="007B11C9">
        <w:trPr>
          <w:trHeight w:val="210"/>
        </w:trPr>
        <w:tc>
          <w:tcPr>
            <w:tcW w:w="840" w:type="dxa"/>
            <w:vMerge/>
            <w:tcBorders>
              <w:top w:val="nil"/>
              <w:left w:val="nil"/>
              <w:bottom w:val="single" w:sz="4" w:space="0" w:color="000000"/>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15.1%</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7.8%</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26.1%</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30.2%</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12.2%</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8.5%</w:t>
            </w:r>
          </w:p>
        </w:tc>
        <w:tc>
          <w:tcPr>
            <w:tcW w:w="429"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771"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7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bl>
    <w:p w:rsidR="005E08EE" w:rsidRPr="00F34E14" w:rsidRDefault="005E08EE" w:rsidP="00F34E14">
      <w:pPr>
        <w:spacing w:line="480" w:lineRule="auto"/>
        <w:rPr>
          <w:rFonts w:ascii="Times New Roman" w:hAnsi="Times New Roman" w:cs="Times New Roman"/>
          <w:sz w:val="24"/>
          <w:szCs w:val="24"/>
        </w:rPr>
      </w:pPr>
    </w:p>
    <w:p w:rsidR="00C03D9E" w:rsidRPr="00A50898" w:rsidRDefault="00EC3C0C" w:rsidP="00F34E14">
      <w:pPr>
        <w:spacing w:line="480" w:lineRule="auto"/>
        <w:rPr>
          <w:rFonts w:ascii="Times New Roman" w:hAnsi="Times New Roman" w:cs="Times New Roman"/>
          <w:color w:val="000000"/>
          <w:sz w:val="24"/>
          <w:szCs w:val="24"/>
        </w:rPr>
      </w:pPr>
      <w:r w:rsidRPr="005868BE">
        <w:rPr>
          <w:rFonts w:ascii="Times New Roman" w:hAnsi="Times New Roman" w:cs="Times New Roman"/>
          <w:color w:val="000000"/>
          <w:sz w:val="24"/>
          <w:szCs w:val="24"/>
        </w:rPr>
        <w:t xml:space="preserve">The pre-dominant lip pattern in Male was </w:t>
      </w:r>
      <w:r w:rsidRPr="005868BE">
        <w:rPr>
          <w:rFonts w:ascii="Times New Roman" w:hAnsi="Times New Roman" w:cs="Times New Roman"/>
          <w:bCs/>
          <w:color w:val="000000"/>
          <w:sz w:val="24"/>
          <w:szCs w:val="24"/>
        </w:rPr>
        <w:t>Type II (31.7%)</w:t>
      </w:r>
      <w:r w:rsidRPr="005868BE">
        <w:rPr>
          <w:rFonts w:ascii="Times New Roman" w:hAnsi="Times New Roman" w:cs="Times New Roman"/>
          <w:color w:val="000000"/>
          <w:sz w:val="24"/>
          <w:szCs w:val="24"/>
        </w:rPr>
        <w:t xml:space="preserve">, followed by </w:t>
      </w:r>
      <w:r w:rsidRPr="005868BE">
        <w:rPr>
          <w:rFonts w:ascii="Times New Roman" w:hAnsi="Times New Roman" w:cs="Times New Roman"/>
          <w:bCs/>
          <w:color w:val="000000"/>
          <w:sz w:val="24"/>
          <w:szCs w:val="24"/>
        </w:rPr>
        <w:t>Type III (27.8%)</w:t>
      </w:r>
      <w:r w:rsidRPr="005868BE">
        <w:rPr>
          <w:rFonts w:ascii="Times New Roman" w:hAnsi="Times New Roman" w:cs="Times New Roman"/>
          <w:color w:val="000000"/>
          <w:sz w:val="24"/>
          <w:szCs w:val="24"/>
        </w:rPr>
        <w:t xml:space="preserve">, </w:t>
      </w:r>
      <w:r w:rsidRPr="005868BE">
        <w:rPr>
          <w:rFonts w:ascii="Times New Roman" w:hAnsi="Times New Roman" w:cs="Times New Roman"/>
          <w:bCs/>
          <w:color w:val="000000"/>
          <w:sz w:val="24"/>
          <w:szCs w:val="24"/>
        </w:rPr>
        <w:t>Type I (17.1%)</w:t>
      </w:r>
      <w:r w:rsidRPr="005868BE">
        <w:rPr>
          <w:rFonts w:ascii="Times New Roman" w:hAnsi="Times New Roman" w:cs="Times New Roman"/>
          <w:color w:val="000000"/>
          <w:sz w:val="24"/>
          <w:szCs w:val="24"/>
        </w:rPr>
        <w:t xml:space="preserve">, </w:t>
      </w:r>
      <w:r w:rsidRPr="005868BE">
        <w:rPr>
          <w:rFonts w:ascii="Times New Roman" w:hAnsi="Times New Roman" w:cs="Times New Roman"/>
          <w:bCs/>
          <w:color w:val="000000"/>
          <w:sz w:val="24"/>
          <w:szCs w:val="24"/>
        </w:rPr>
        <w:t>Type IV (10.2%), Type I’ (7.3%)</w:t>
      </w:r>
      <w:r w:rsidRPr="005868BE">
        <w:rPr>
          <w:rFonts w:ascii="Times New Roman" w:hAnsi="Times New Roman" w:cs="Times New Roman"/>
          <w:color w:val="000000"/>
          <w:sz w:val="24"/>
          <w:szCs w:val="24"/>
        </w:rPr>
        <w:t xml:space="preserve"> and the least was </w:t>
      </w:r>
      <w:r w:rsidRPr="005868BE">
        <w:rPr>
          <w:rFonts w:ascii="Times New Roman" w:hAnsi="Times New Roman" w:cs="Times New Roman"/>
          <w:bCs/>
          <w:color w:val="000000"/>
          <w:sz w:val="24"/>
          <w:szCs w:val="24"/>
        </w:rPr>
        <w:t>Type V (5.9%)</w:t>
      </w:r>
      <w:r w:rsidRPr="005868BE">
        <w:rPr>
          <w:rFonts w:ascii="Times New Roman" w:hAnsi="Times New Roman" w:cs="Times New Roman"/>
          <w:color w:val="000000"/>
          <w:sz w:val="24"/>
          <w:szCs w:val="24"/>
        </w:rPr>
        <w:t xml:space="preserve">. For Females, the most frequent lip pattern was </w:t>
      </w:r>
      <w:r w:rsidRPr="005868BE">
        <w:rPr>
          <w:rFonts w:ascii="Times New Roman" w:hAnsi="Times New Roman" w:cs="Times New Roman"/>
          <w:bCs/>
          <w:color w:val="000000"/>
          <w:sz w:val="24"/>
          <w:szCs w:val="24"/>
        </w:rPr>
        <w:t>Type III (32.7%)</w:t>
      </w:r>
      <w:r w:rsidRPr="005868BE">
        <w:rPr>
          <w:rFonts w:ascii="Times New Roman" w:hAnsi="Times New Roman" w:cs="Times New Roman"/>
          <w:color w:val="000000"/>
          <w:sz w:val="24"/>
          <w:szCs w:val="24"/>
        </w:rPr>
        <w:t xml:space="preserve">, followed by </w:t>
      </w:r>
      <w:r w:rsidRPr="005868BE">
        <w:rPr>
          <w:rFonts w:ascii="Times New Roman" w:hAnsi="Times New Roman" w:cs="Times New Roman"/>
          <w:bCs/>
          <w:color w:val="000000"/>
          <w:sz w:val="24"/>
          <w:szCs w:val="24"/>
        </w:rPr>
        <w:t>Type II (20.5%), Type IV (14.1%), Type I (13.2%), Type V (11.2%) and the least was Type I’ (8.3%).</w:t>
      </w:r>
      <w:r w:rsidRPr="005868BE">
        <w:rPr>
          <w:rFonts w:ascii="Times New Roman" w:hAnsi="Times New Roman" w:cs="Times New Roman"/>
          <w:color w:val="000000"/>
          <w:sz w:val="24"/>
          <w:szCs w:val="24"/>
        </w:rPr>
        <w:t>The Study shows that Type III was the most predominant in both male and female at the Upper Right Quadrant (URL) and that Type II was predominant in males and Type III was predominant in females at the Lower Left Quadrant.</w:t>
      </w:r>
      <w:r w:rsidR="007C198E">
        <w:rPr>
          <w:rFonts w:ascii="Times New Roman" w:hAnsi="Times New Roman" w:cs="Times New Roman"/>
          <w:color w:val="000000"/>
          <w:sz w:val="24"/>
          <w:szCs w:val="24"/>
        </w:rPr>
        <w:t xml:space="preserve"> </w:t>
      </w:r>
      <w:r w:rsidR="007C198E" w:rsidRPr="007C198E">
        <w:rPr>
          <w:rFonts w:ascii="Times New Roman" w:hAnsi="Times New Roman" w:cs="Times New Roman"/>
          <w:bCs/>
          <w:color w:val="000000"/>
          <w:sz w:val="24"/>
          <w:szCs w:val="24"/>
          <w:lang w:val="en-GB"/>
        </w:rPr>
        <w:t xml:space="preserve">The table explained </w:t>
      </w:r>
      <w:r w:rsidR="007C198E" w:rsidRPr="007C198E">
        <w:rPr>
          <w:rFonts w:ascii="Times New Roman" w:hAnsi="Times New Roman" w:cs="Times New Roman"/>
          <w:bCs/>
          <w:color w:val="000000"/>
          <w:sz w:val="24"/>
          <w:szCs w:val="24"/>
        </w:rPr>
        <w:t>that there is significant v</w:t>
      </w:r>
      <w:r w:rsidR="00AD3C40">
        <w:rPr>
          <w:rFonts w:ascii="Times New Roman" w:hAnsi="Times New Roman" w:cs="Times New Roman"/>
          <w:bCs/>
          <w:color w:val="000000"/>
          <w:sz w:val="24"/>
          <w:szCs w:val="24"/>
        </w:rPr>
        <w:t>ariation</w:t>
      </w:r>
      <w:r w:rsidR="007B1FA1">
        <w:rPr>
          <w:rFonts w:ascii="Times New Roman" w:hAnsi="Times New Roman" w:cs="Times New Roman"/>
          <w:bCs/>
          <w:color w:val="000000"/>
          <w:sz w:val="24"/>
          <w:szCs w:val="24"/>
        </w:rPr>
        <w:t xml:space="preserve"> (</w:t>
      </w:r>
      <w:r w:rsidR="003C264C">
        <w:rPr>
          <w:rFonts w:ascii="Times New Roman" w:hAnsi="Times New Roman" w:cs="Times New Roman"/>
          <w:bCs/>
          <w:color w:val="000000"/>
          <w:sz w:val="24"/>
          <w:szCs w:val="24"/>
        </w:rPr>
        <w:t>P &lt; 0.05)</w:t>
      </w:r>
      <w:r w:rsidR="00AD3C40">
        <w:rPr>
          <w:rFonts w:ascii="Times New Roman" w:hAnsi="Times New Roman" w:cs="Times New Roman"/>
          <w:bCs/>
          <w:color w:val="000000"/>
          <w:sz w:val="24"/>
          <w:szCs w:val="24"/>
        </w:rPr>
        <w:t xml:space="preserve"> </w:t>
      </w:r>
      <w:r w:rsidR="007C198E" w:rsidRPr="007C198E">
        <w:rPr>
          <w:rFonts w:ascii="Times New Roman" w:hAnsi="Times New Roman" w:cs="Times New Roman"/>
          <w:bCs/>
          <w:color w:val="000000"/>
          <w:sz w:val="24"/>
          <w:szCs w:val="24"/>
        </w:rPr>
        <w:t xml:space="preserve">among </w:t>
      </w:r>
      <w:r w:rsidR="00083666">
        <w:rPr>
          <w:rFonts w:ascii="Times New Roman" w:hAnsi="Times New Roman" w:cs="Times New Roman"/>
          <w:bCs/>
          <w:color w:val="000000"/>
          <w:sz w:val="24"/>
          <w:szCs w:val="24"/>
        </w:rPr>
        <w:t xml:space="preserve">the lip print pattern of </w:t>
      </w:r>
      <w:r w:rsidR="007C198E" w:rsidRPr="007C198E">
        <w:rPr>
          <w:rFonts w:ascii="Times New Roman" w:hAnsi="Times New Roman" w:cs="Times New Roman"/>
          <w:bCs/>
          <w:color w:val="000000"/>
          <w:sz w:val="24"/>
          <w:szCs w:val="24"/>
        </w:rPr>
        <w:t xml:space="preserve">both sexes which states that sexual dimorphism occurs in the upper </w:t>
      </w:r>
      <w:r w:rsidR="007C198E">
        <w:rPr>
          <w:rFonts w:ascii="Times New Roman" w:hAnsi="Times New Roman" w:cs="Times New Roman"/>
          <w:bCs/>
          <w:color w:val="000000"/>
          <w:sz w:val="24"/>
          <w:szCs w:val="24"/>
        </w:rPr>
        <w:t>left</w:t>
      </w:r>
      <w:r w:rsidR="007C198E" w:rsidRPr="007C198E">
        <w:rPr>
          <w:rFonts w:ascii="Times New Roman" w:hAnsi="Times New Roman" w:cs="Times New Roman"/>
          <w:bCs/>
          <w:color w:val="000000"/>
          <w:sz w:val="24"/>
          <w:szCs w:val="24"/>
        </w:rPr>
        <w:t xml:space="preserve"> quadrant. </w:t>
      </w:r>
    </w:p>
    <w:p w:rsidR="005E08EE" w:rsidRPr="00F34E14" w:rsidRDefault="005E08EE" w:rsidP="00F34E14">
      <w:pPr>
        <w:spacing w:line="480" w:lineRule="auto"/>
        <w:rPr>
          <w:rFonts w:ascii="Times New Roman" w:hAnsi="Times New Roman" w:cs="Times New Roman"/>
          <w:sz w:val="24"/>
          <w:szCs w:val="24"/>
          <w:lang w:eastAsia="en-GB"/>
        </w:rPr>
      </w:pPr>
      <w:r w:rsidRPr="00F34E14">
        <w:rPr>
          <w:rFonts w:ascii="Times New Roman" w:hAnsi="Times New Roman" w:cs="Times New Roman"/>
          <w:b/>
          <w:sz w:val="24"/>
          <w:szCs w:val="24"/>
        </w:rPr>
        <w:lastRenderedPageBreak/>
        <w:t xml:space="preserve">Table </w:t>
      </w:r>
      <w:r w:rsidR="004F6943" w:rsidRPr="00F34E14">
        <w:rPr>
          <w:rFonts w:ascii="Times New Roman" w:hAnsi="Times New Roman" w:cs="Times New Roman"/>
          <w:b/>
          <w:sz w:val="24"/>
          <w:szCs w:val="24"/>
        </w:rPr>
        <w:t>1</w:t>
      </w:r>
      <w:r w:rsidRPr="00F34E14">
        <w:rPr>
          <w:rFonts w:ascii="Times New Roman" w:hAnsi="Times New Roman" w:cs="Times New Roman"/>
          <w:b/>
          <w:sz w:val="24"/>
          <w:szCs w:val="24"/>
        </w:rPr>
        <w:t>.1c:</w:t>
      </w:r>
      <w:r w:rsidRPr="00F34E14">
        <w:rPr>
          <w:rFonts w:ascii="Times New Roman" w:hAnsi="Times New Roman" w:cs="Times New Roman"/>
          <w:sz w:val="24"/>
          <w:szCs w:val="24"/>
        </w:rPr>
        <w:t xml:space="preserve"> Distribution of lip print types at lower right quadrant (LRQ) and test of sex-associated difference</w:t>
      </w:r>
    </w:p>
    <w:tbl>
      <w:tblPr>
        <w:tblW w:w="8615" w:type="dxa"/>
        <w:tblInd w:w="108" w:type="dxa"/>
        <w:tblLook w:val="04A0"/>
      </w:tblPr>
      <w:tblGrid>
        <w:gridCol w:w="963"/>
        <w:gridCol w:w="960"/>
        <w:gridCol w:w="960"/>
        <w:gridCol w:w="960"/>
        <w:gridCol w:w="960"/>
        <w:gridCol w:w="960"/>
        <w:gridCol w:w="960"/>
        <w:gridCol w:w="470"/>
        <w:gridCol w:w="815"/>
        <w:gridCol w:w="870"/>
      </w:tblGrid>
      <w:tr w:rsidR="005E08EE" w:rsidRPr="00F34E14" w:rsidTr="007B11C9">
        <w:trPr>
          <w:trHeight w:val="210"/>
        </w:trPr>
        <w:tc>
          <w:tcPr>
            <w:tcW w:w="909" w:type="dxa"/>
            <w:vMerge w:val="restart"/>
            <w:tcBorders>
              <w:top w:val="single" w:sz="4" w:space="0" w:color="auto"/>
              <w:left w:val="nil"/>
              <w:bottom w:val="single" w:sz="4" w:space="0" w:color="000000"/>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 </w:t>
            </w:r>
          </w:p>
        </w:tc>
        <w:tc>
          <w:tcPr>
            <w:tcW w:w="5760" w:type="dxa"/>
            <w:gridSpan w:val="6"/>
            <w:tcBorders>
              <w:top w:val="single" w:sz="4" w:space="0" w:color="auto"/>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LRQ</w:t>
            </w:r>
          </w:p>
        </w:tc>
        <w:tc>
          <w:tcPr>
            <w:tcW w:w="1946" w:type="dxa"/>
            <w:gridSpan w:val="3"/>
            <w:tcBorders>
              <w:top w:val="single" w:sz="4" w:space="0" w:color="auto"/>
              <w:left w:val="nil"/>
              <w:bottom w:val="nil"/>
              <w:right w:val="nil"/>
            </w:tcBorders>
            <w:shd w:val="clear" w:color="auto" w:fill="auto"/>
            <w:vAlign w:val="bottom"/>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Chi-Square Tests</w:t>
            </w:r>
          </w:p>
        </w:tc>
      </w:tr>
      <w:tr w:rsidR="005E08EE" w:rsidRPr="00F34E14" w:rsidTr="007B11C9">
        <w:trPr>
          <w:trHeight w:val="240"/>
        </w:trPr>
        <w:tc>
          <w:tcPr>
            <w:tcW w:w="909" w:type="dxa"/>
            <w:vMerge/>
            <w:tcBorders>
              <w:top w:val="single" w:sz="4" w:space="0" w:color="auto"/>
              <w:left w:val="nil"/>
              <w:bottom w:val="single" w:sz="4" w:space="0" w:color="000000"/>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II</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III</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IV</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V</w:t>
            </w:r>
          </w:p>
        </w:tc>
        <w:tc>
          <w:tcPr>
            <w:tcW w:w="261"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Df</w:t>
            </w:r>
          </w:p>
        </w:tc>
        <w:tc>
          <w:tcPr>
            <w:tcW w:w="815"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i/>
                <w:iCs/>
                <w:color w:val="000000"/>
                <w:sz w:val="24"/>
                <w:szCs w:val="24"/>
                <w:lang w:eastAsia="en-GB"/>
              </w:rPr>
              <w:t>X</w:t>
            </w:r>
            <w:r w:rsidRPr="00F34E14">
              <w:rPr>
                <w:rFonts w:ascii="Times New Roman" w:eastAsia="Times New Roman" w:hAnsi="Times New Roman" w:cs="Times New Roman"/>
                <w:b/>
                <w:bCs/>
                <w:color w:val="000000"/>
                <w:sz w:val="24"/>
                <w:szCs w:val="24"/>
                <w:vertAlign w:val="superscript"/>
                <w:lang w:eastAsia="en-GB"/>
              </w:rPr>
              <w:t>2</w:t>
            </w:r>
          </w:p>
        </w:tc>
        <w:tc>
          <w:tcPr>
            <w:tcW w:w="87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P-value</w:t>
            </w:r>
          </w:p>
        </w:tc>
      </w:tr>
      <w:tr w:rsidR="005E08EE" w:rsidRPr="00F34E14" w:rsidTr="007B11C9">
        <w:trPr>
          <w:trHeight w:val="210"/>
        </w:trPr>
        <w:tc>
          <w:tcPr>
            <w:tcW w:w="909" w:type="dxa"/>
            <w:vMerge w:val="restart"/>
            <w:tcBorders>
              <w:top w:val="nil"/>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Male</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12</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25</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24</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10</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128</w:t>
            </w:r>
          </w:p>
        </w:tc>
        <w:tc>
          <w:tcPr>
            <w:tcW w:w="261"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w:t>
            </w:r>
          </w:p>
        </w:tc>
        <w:tc>
          <w:tcPr>
            <w:tcW w:w="815"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9.721</w:t>
            </w:r>
          </w:p>
        </w:tc>
        <w:tc>
          <w:tcPr>
            <w:tcW w:w="870"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0.084</w:t>
            </w:r>
          </w:p>
        </w:tc>
      </w:tr>
      <w:tr w:rsidR="005E08EE" w:rsidRPr="00F34E14" w:rsidTr="007B11C9">
        <w:trPr>
          <w:trHeight w:val="210"/>
        </w:trPr>
        <w:tc>
          <w:tcPr>
            <w:tcW w:w="909"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5.9%</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2.9%</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12.2%</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11.7%</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4.9%</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62.4%</w:t>
            </w:r>
          </w:p>
        </w:tc>
        <w:tc>
          <w:tcPr>
            <w:tcW w:w="261"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15"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7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5E08EE" w:rsidRPr="00F34E14" w:rsidTr="007B11C9">
        <w:trPr>
          <w:trHeight w:val="210"/>
        </w:trPr>
        <w:tc>
          <w:tcPr>
            <w:tcW w:w="909" w:type="dxa"/>
            <w:vMerge w:val="restart"/>
            <w:tcBorders>
              <w:top w:val="nil"/>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Female</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8</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21</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9</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153</w:t>
            </w:r>
          </w:p>
        </w:tc>
        <w:tc>
          <w:tcPr>
            <w:tcW w:w="261"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15"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7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5E08EE" w:rsidRPr="00F34E14" w:rsidTr="007B11C9">
        <w:trPr>
          <w:trHeight w:val="210"/>
        </w:trPr>
        <w:tc>
          <w:tcPr>
            <w:tcW w:w="909"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3.9%</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5.4%</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10.2%</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4.4%</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74.6%</w:t>
            </w:r>
          </w:p>
        </w:tc>
        <w:tc>
          <w:tcPr>
            <w:tcW w:w="261"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15"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7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5E08EE" w:rsidRPr="00F34E14" w:rsidTr="007B11C9">
        <w:trPr>
          <w:trHeight w:val="210"/>
        </w:trPr>
        <w:tc>
          <w:tcPr>
            <w:tcW w:w="909" w:type="dxa"/>
            <w:vMerge w:val="restart"/>
            <w:tcBorders>
              <w:top w:val="nil"/>
              <w:left w:val="nil"/>
              <w:bottom w:val="single" w:sz="4" w:space="0" w:color="000000"/>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Total</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20</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9</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36</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45</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19</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281</w:t>
            </w:r>
          </w:p>
        </w:tc>
        <w:tc>
          <w:tcPr>
            <w:tcW w:w="261"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15"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r w:rsidR="005E08EE" w:rsidRPr="00F34E14" w:rsidTr="007B11C9">
        <w:trPr>
          <w:trHeight w:val="210"/>
        </w:trPr>
        <w:tc>
          <w:tcPr>
            <w:tcW w:w="909" w:type="dxa"/>
            <w:vMerge/>
            <w:tcBorders>
              <w:top w:val="nil"/>
              <w:left w:val="nil"/>
              <w:bottom w:val="single" w:sz="4" w:space="0" w:color="000000"/>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4.9%</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2.2%</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8.8%</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11.0%</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4.6%</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68.5%</w:t>
            </w:r>
          </w:p>
        </w:tc>
        <w:tc>
          <w:tcPr>
            <w:tcW w:w="261"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15"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7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bl>
    <w:p w:rsidR="00447C7D" w:rsidRPr="00F34E14" w:rsidRDefault="00447C7D" w:rsidP="00F34E14">
      <w:pPr>
        <w:spacing w:line="480" w:lineRule="auto"/>
        <w:rPr>
          <w:rFonts w:ascii="Times New Roman" w:hAnsi="Times New Roman" w:cs="Times New Roman"/>
          <w:sz w:val="24"/>
          <w:szCs w:val="24"/>
        </w:rPr>
      </w:pPr>
    </w:p>
    <w:p w:rsidR="00EC3C0C" w:rsidRPr="005868BE" w:rsidRDefault="00EC3C0C" w:rsidP="00EC3C0C">
      <w:pPr>
        <w:spacing w:line="480" w:lineRule="auto"/>
        <w:jc w:val="both"/>
        <w:rPr>
          <w:rFonts w:ascii="Times New Roman" w:hAnsi="Times New Roman" w:cs="Times New Roman"/>
          <w:sz w:val="24"/>
          <w:szCs w:val="24"/>
        </w:rPr>
      </w:pPr>
      <w:r w:rsidRPr="005868BE">
        <w:rPr>
          <w:rFonts w:ascii="Times New Roman" w:hAnsi="Times New Roman" w:cs="Times New Roman"/>
          <w:sz w:val="24"/>
          <w:szCs w:val="24"/>
        </w:rPr>
        <w:t>The pre-dominant lip pattern in Male was Type V (62.4%),followed by Type II (12.2%), Type III (11.7%), Type I (5.9%), Type IV (4.9%) and the least was Type I’ (2.9%). For Females, the most frequent lip pattern was Type V (68.5%), followed by Type III (11.0%), Type II (8.8%), Type I (4.9%), Type IV (4.6%) and the least was Type I’ (2.2%).</w:t>
      </w:r>
    </w:p>
    <w:p w:rsidR="005E408E" w:rsidRPr="005E408E" w:rsidRDefault="005E408E" w:rsidP="005E408E">
      <w:pPr>
        <w:spacing w:line="480" w:lineRule="auto"/>
        <w:rPr>
          <w:rFonts w:ascii="Times New Roman" w:hAnsi="Times New Roman" w:cs="Times New Roman"/>
          <w:sz w:val="24"/>
          <w:szCs w:val="24"/>
        </w:rPr>
      </w:pPr>
      <w:r w:rsidRPr="005E408E">
        <w:rPr>
          <w:rFonts w:ascii="Times New Roman" w:hAnsi="Times New Roman" w:cs="Times New Roman"/>
          <w:bCs/>
          <w:sz w:val="24"/>
          <w:szCs w:val="24"/>
          <w:lang w:val="en-GB"/>
        </w:rPr>
        <w:t xml:space="preserve">The table explained </w:t>
      </w:r>
      <w:r w:rsidRPr="005E408E">
        <w:rPr>
          <w:rFonts w:ascii="Times New Roman" w:hAnsi="Times New Roman" w:cs="Times New Roman"/>
          <w:bCs/>
          <w:sz w:val="24"/>
          <w:szCs w:val="24"/>
        </w:rPr>
        <w:t>that there is</w:t>
      </w:r>
      <w:r w:rsidR="00B9010C">
        <w:rPr>
          <w:rFonts w:ascii="Times New Roman" w:hAnsi="Times New Roman" w:cs="Times New Roman"/>
          <w:bCs/>
          <w:sz w:val="24"/>
          <w:szCs w:val="24"/>
        </w:rPr>
        <w:t xml:space="preserve"> no</w:t>
      </w:r>
      <w:r w:rsidRPr="005E408E">
        <w:rPr>
          <w:rFonts w:ascii="Times New Roman" w:hAnsi="Times New Roman" w:cs="Times New Roman"/>
          <w:bCs/>
          <w:sz w:val="24"/>
          <w:szCs w:val="24"/>
        </w:rPr>
        <w:t xml:space="preserve"> </w:t>
      </w:r>
      <w:r w:rsidR="00A05191">
        <w:rPr>
          <w:rFonts w:ascii="Times New Roman" w:hAnsi="Times New Roman" w:cs="Times New Roman"/>
          <w:bCs/>
          <w:sz w:val="24"/>
          <w:szCs w:val="24"/>
        </w:rPr>
        <w:t>significant variation</w:t>
      </w:r>
      <w:r w:rsidR="00CF0D06">
        <w:rPr>
          <w:rFonts w:ascii="Times New Roman" w:hAnsi="Times New Roman" w:cs="Times New Roman"/>
          <w:bCs/>
          <w:sz w:val="24"/>
          <w:szCs w:val="24"/>
        </w:rPr>
        <w:t xml:space="preserve"> </w:t>
      </w:r>
      <w:r w:rsidR="00CF0D06" w:rsidRPr="00CF0D06">
        <w:rPr>
          <w:rFonts w:ascii="Times New Roman" w:hAnsi="Times New Roman" w:cs="Times New Roman"/>
          <w:bCs/>
          <w:sz w:val="24"/>
          <w:szCs w:val="24"/>
        </w:rPr>
        <w:t xml:space="preserve">(P </w:t>
      </w:r>
      <w:r w:rsidR="00CF0D06">
        <w:rPr>
          <w:rFonts w:ascii="Times New Roman" w:hAnsi="Times New Roman" w:cs="Times New Roman"/>
          <w:bCs/>
          <w:sz w:val="24"/>
          <w:szCs w:val="24"/>
        </w:rPr>
        <w:t>≥</w:t>
      </w:r>
      <w:r w:rsidR="00CF0D06" w:rsidRPr="00CF0D06">
        <w:rPr>
          <w:rFonts w:ascii="Times New Roman" w:hAnsi="Times New Roman" w:cs="Times New Roman"/>
          <w:bCs/>
          <w:sz w:val="24"/>
          <w:szCs w:val="24"/>
        </w:rPr>
        <w:t xml:space="preserve"> 0.05)</w:t>
      </w:r>
      <w:r w:rsidRPr="005E408E">
        <w:rPr>
          <w:rFonts w:ascii="Times New Roman" w:hAnsi="Times New Roman" w:cs="Times New Roman"/>
          <w:bCs/>
          <w:sz w:val="24"/>
          <w:szCs w:val="24"/>
        </w:rPr>
        <w:t xml:space="preserve"> among</w:t>
      </w:r>
      <w:r w:rsidR="008974E1">
        <w:rPr>
          <w:rFonts w:ascii="Times New Roman" w:hAnsi="Times New Roman" w:cs="Times New Roman"/>
          <w:bCs/>
          <w:sz w:val="24"/>
          <w:szCs w:val="24"/>
        </w:rPr>
        <w:t xml:space="preserve"> the lip print pattern of</w:t>
      </w:r>
      <w:r w:rsidRPr="005E408E">
        <w:rPr>
          <w:rFonts w:ascii="Times New Roman" w:hAnsi="Times New Roman" w:cs="Times New Roman"/>
          <w:bCs/>
          <w:sz w:val="24"/>
          <w:szCs w:val="24"/>
        </w:rPr>
        <w:t xml:space="preserve"> both sexes which states that sexual dimorphism </w:t>
      </w:r>
      <w:r w:rsidR="00B9010C">
        <w:rPr>
          <w:rFonts w:ascii="Times New Roman" w:hAnsi="Times New Roman" w:cs="Times New Roman"/>
          <w:bCs/>
          <w:sz w:val="24"/>
          <w:szCs w:val="24"/>
        </w:rPr>
        <w:t xml:space="preserve">does not </w:t>
      </w:r>
      <w:r w:rsidRPr="005E408E">
        <w:rPr>
          <w:rFonts w:ascii="Times New Roman" w:hAnsi="Times New Roman" w:cs="Times New Roman"/>
          <w:bCs/>
          <w:sz w:val="24"/>
          <w:szCs w:val="24"/>
        </w:rPr>
        <w:t>occur in the</w:t>
      </w:r>
      <w:r w:rsidR="00B9010C">
        <w:rPr>
          <w:rFonts w:ascii="Times New Roman" w:hAnsi="Times New Roman" w:cs="Times New Roman"/>
          <w:bCs/>
          <w:sz w:val="24"/>
          <w:szCs w:val="24"/>
        </w:rPr>
        <w:t xml:space="preserve"> lower </w:t>
      </w:r>
      <w:r w:rsidRPr="005E408E">
        <w:rPr>
          <w:rFonts w:ascii="Times New Roman" w:hAnsi="Times New Roman" w:cs="Times New Roman"/>
          <w:bCs/>
          <w:sz w:val="24"/>
          <w:szCs w:val="24"/>
        </w:rPr>
        <w:t xml:space="preserve">right quadrant. </w:t>
      </w:r>
    </w:p>
    <w:p w:rsidR="005E08EE" w:rsidRDefault="005E08EE" w:rsidP="00F34E14">
      <w:pPr>
        <w:spacing w:line="480" w:lineRule="auto"/>
        <w:rPr>
          <w:rFonts w:ascii="Times New Roman" w:hAnsi="Times New Roman" w:cs="Times New Roman"/>
          <w:b/>
          <w:sz w:val="24"/>
          <w:szCs w:val="24"/>
        </w:rPr>
      </w:pPr>
    </w:p>
    <w:p w:rsidR="00C03D9E" w:rsidRPr="00F34E14" w:rsidRDefault="00C03D9E" w:rsidP="00F34E14">
      <w:pPr>
        <w:spacing w:line="480" w:lineRule="auto"/>
        <w:rPr>
          <w:rFonts w:ascii="Times New Roman" w:hAnsi="Times New Roman" w:cs="Times New Roman"/>
          <w:b/>
          <w:sz w:val="24"/>
          <w:szCs w:val="24"/>
        </w:rPr>
      </w:pPr>
    </w:p>
    <w:p w:rsidR="005E08EE" w:rsidRPr="00F34E14" w:rsidRDefault="005E08EE" w:rsidP="00F34E14">
      <w:pPr>
        <w:spacing w:line="480" w:lineRule="auto"/>
        <w:rPr>
          <w:rFonts w:ascii="Times New Roman" w:hAnsi="Times New Roman" w:cs="Times New Roman"/>
          <w:sz w:val="24"/>
          <w:szCs w:val="24"/>
          <w:lang w:eastAsia="en-GB"/>
        </w:rPr>
      </w:pPr>
      <w:r w:rsidRPr="00F34E14">
        <w:rPr>
          <w:rFonts w:ascii="Times New Roman" w:hAnsi="Times New Roman" w:cs="Times New Roman"/>
          <w:b/>
          <w:sz w:val="24"/>
          <w:szCs w:val="24"/>
        </w:rPr>
        <w:lastRenderedPageBreak/>
        <w:t xml:space="preserve">Table </w:t>
      </w:r>
      <w:r w:rsidR="004F6943" w:rsidRPr="00F34E14">
        <w:rPr>
          <w:rFonts w:ascii="Times New Roman" w:hAnsi="Times New Roman" w:cs="Times New Roman"/>
          <w:b/>
          <w:sz w:val="24"/>
          <w:szCs w:val="24"/>
        </w:rPr>
        <w:t>1</w:t>
      </w:r>
      <w:r w:rsidRPr="00F34E14">
        <w:rPr>
          <w:rFonts w:ascii="Times New Roman" w:hAnsi="Times New Roman" w:cs="Times New Roman"/>
          <w:b/>
          <w:sz w:val="24"/>
          <w:szCs w:val="24"/>
        </w:rPr>
        <w:t>.1d:</w:t>
      </w:r>
      <w:r w:rsidRPr="00F34E14">
        <w:rPr>
          <w:rFonts w:ascii="Times New Roman" w:hAnsi="Times New Roman" w:cs="Times New Roman"/>
          <w:sz w:val="24"/>
          <w:szCs w:val="24"/>
        </w:rPr>
        <w:t xml:space="preserve"> Distribution of lip print types at lower left quadrant (LLQ) and test of sex-associated difference</w:t>
      </w:r>
    </w:p>
    <w:tbl>
      <w:tblPr>
        <w:tblW w:w="8760" w:type="dxa"/>
        <w:tblInd w:w="108" w:type="dxa"/>
        <w:tblLook w:val="04A0"/>
      </w:tblPr>
      <w:tblGrid>
        <w:gridCol w:w="963"/>
        <w:gridCol w:w="960"/>
        <w:gridCol w:w="960"/>
        <w:gridCol w:w="960"/>
        <w:gridCol w:w="960"/>
        <w:gridCol w:w="960"/>
        <w:gridCol w:w="960"/>
        <w:gridCol w:w="470"/>
        <w:gridCol w:w="876"/>
        <w:gridCol w:w="947"/>
      </w:tblGrid>
      <w:tr w:rsidR="005E08EE" w:rsidRPr="00F34E14" w:rsidTr="007B11C9">
        <w:trPr>
          <w:trHeight w:val="210"/>
        </w:trPr>
        <w:tc>
          <w:tcPr>
            <w:tcW w:w="960" w:type="dxa"/>
            <w:vMerge w:val="restart"/>
            <w:tcBorders>
              <w:top w:val="single" w:sz="4" w:space="0" w:color="auto"/>
              <w:left w:val="nil"/>
              <w:bottom w:val="single" w:sz="4" w:space="0" w:color="000000"/>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 </w:t>
            </w:r>
          </w:p>
        </w:tc>
        <w:tc>
          <w:tcPr>
            <w:tcW w:w="5760" w:type="dxa"/>
            <w:gridSpan w:val="6"/>
            <w:tcBorders>
              <w:top w:val="single" w:sz="4" w:space="0" w:color="auto"/>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LLQ</w:t>
            </w:r>
          </w:p>
        </w:tc>
        <w:tc>
          <w:tcPr>
            <w:tcW w:w="2040" w:type="dxa"/>
            <w:gridSpan w:val="3"/>
            <w:tcBorders>
              <w:top w:val="single" w:sz="4" w:space="0" w:color="auto"/>
              <w:left w:val="nil"/>
              <w:bottom w:val="nil"/>
              <w:right w:val="nil"/>
            </w:tcBorders>
            <w:shd w:val="clear" w:color="auto" w:fill="auto"/>
            <w:vAlign w:val="bottom"/>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Chi-Square Tests</w:t>
            </w:r>
          </w:p>
        </w:tc>
      </w:tr>
      <w:tr w:rsidR="005E08EE" w:rsidRPr="00F34E14" w:rsidTr="007B11C9">
        <w:trPr>
          <w:trHeight w:val="240"/>
        </w:trPr>
        <w:tc>
          <w:tcPr>
            <w:tcW w:w="960" w:type="dxa"/>
            <w:vMerge/>
            <w:tcBorders>
              <w:top w:val="single" w:sz="4" w:space="0" w:color="auto"/>
              <w:left w:val="nil"/>
              <w:bottom w:val="single" w:sz="4" w:space="0" w:color="000000"/>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II</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III</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IV</w:t>
            </w:r>
          </w:p>
        </w:tc>
        <w:tc>
          <w:tcPr>
            <w:tcW w:w="96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V</w:t>
            </w:r>
          </w:p>
        </w:tc>
        <w:tc>
          <w:tcPr>
            <w:tcW w:w="304"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Df</w:t>
            </w:r>
          </w:p>
        </w:tc>
        <w:tc>
          <w:tcPr>
            <w:tcW w:w="789"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i/>
                <w:iCs/>
                <w:color w:val="000000"/>
                <w:sz w:val="24"/>
                <w:szCs w:val="24"/>
                <w:lang w:eastAsia="en-GB"/>
              </w:rPr>
              <w:t>X</w:t>
            </w:r>
            <w:r w:rsidRPr="00F34E14">
              <w:rPr>
                <w:rFonts w:ascii="Times New Roman" w:eastAsia="Times New Roman" w:hAnsi="Times New Roman" w:cs="Times New Roman"/>
                <w:b/>
                <w:bCs/>
                <w:color w:val="000000"/>
                <w:sz w:val="24"/>
                <w:szCs w:val="24"/>
                <w:vertAlign w:val="superscript"/>
                <w:lang w:eastAsia="en-GB"/>
              </w:rPr>
              <w:t>2</w:t>
            </w:r>
          </w:p>
        </w:tc>
        <w:tc>
          <w:tcPr>
            <w:tcW w:w="947"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P-value</w:t>
            </w:r>
          </w:p>
        </w:tc>
      </w:tr>
      <w:tr w:rsidR="005E08EE" w:rsidRPr="00F34E14" w:rsidTr="007B11C9">
        <w:trPr>
          <w:trHeight w:val="210"/>
        </w:trPr>
        <w:tc>
          <w:tcPr>
            <w:tcW w:w="960" w:type="dxa"/>
            <w:vMerge w:val="restart"/>
            <w:tcBorders>
              <w:top w:val="nil"/>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Male</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14</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31</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26</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119</w:t>
            </w:r>
          </w:p>
        </w:tc>
        <w:tc>
          <w:tcPr>
            <w:tcW w:w="304"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w:t>
            </w:r>
          </w:p>
        </w:tc>
        <w:tc>
          <w:tcPr>
            <w:tcW w:w="789"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23.165</w:t>
            </w:r>
          </w:p>
        </w:tc>
        <w:tc>
          <w:tcPr>
            <w:tcW w:w="947"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&lt;0.001</w:t>
            </w:r>
          </w:p>
        </w:tc>
      </w:tr>
      <w:tr w:rsidR="005E08EE" w:rsidRPr="00F34E14" w:rsidTr="007B11C9">
        <w:trPr>
          <w:trHeight w:val="210"/>
        </w:trPr>
        <w:tc>
          <w:tcPr>
            <w:tcW w:w="96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5.4%</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6.8%</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15.1%</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12.7%</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2.0%</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58.0%</w:t>
            </w:r>
          </w:p>
        </w:tc>
        <w:tc>
          <w:tcPr>
            <w:tcW w:w="304"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789"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947"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r>
      <w:tr w:rsidR="005E08EE" w:rsidRPr="00F34E14" w:rsidTr="007B11C9">
        <w:trPr>
          <w:trHeight w:val="210"/>
        </w:trPr>
        <w:tc>
          <w:tcPr>
            <w:tcW w:w="960" w:type="dxa"/>
            <w:vMerge w:val="restart"/>
            <w:tcBorders>
              <w:top w:val="nil"/>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Female</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13</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23</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158</w:t>
            </w:r>
          </w:p>
        </w:tc>
        <w:tc>
          <w:tcPr>
            <w:tcW w:w="304"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789"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947"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r>
      <w:tr w:rsidR="005E08EE" w:rsidRPr="00F34E14" w:rsidTr="007B11C9">
        <w:trPr>
          <w:trHeight w:val="210"/>
        </w:trPr>
        <w:tc>
          <w:tcPr>
            <w:tcW w:w="96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2.0%</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6.3%</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11.2%</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2.0%</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77.1%</w:t>
            </w:r>
          </w:p>
        </w:tc>
        <w:tc>
          <w:tcPr>
            <w:tcW w:w="304"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789"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947"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r>
      <w:tr w:rsidR="005E08EE" w:rsidRPr="00F34E14" w:rsidTr="007B11C9">
        <w:trPr>
          <w:trHeight w:val="210"/>
        </w:trPr>
        <w:tc>
          <w:tcPr>
            <w:tcW w:w="960" w:type="dxa"/>
            <w:vMerge w:val="restart"/>
            <w:tcBorders>
              <w:top w:val="nil"/>
              <w:left w:val="nil"/>
              <w:bottom w:val="single" w:sz="4" w:space="0" w:color="000000"/>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Total</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14</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18</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44</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49</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8</w:t>
            </w:r>
          </w:p>
        </w:tc>
        <w:tc>
          <w:tcPr>
            <w:tcW w:w="96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277</w:t>
            </w:r>
          </w:p>
        </w:tc>
        <w:tc>
          <w:tcPr>
            <w:tcW w:w="30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789"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947"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r w:rsidR="005E08EE" w:rsidRPr="00F34E14" w:rsidTr="007B11C9">
        <w:trPr>
          <w:trHeight w:val="210"/>
        </w:trPr>
        <w:tc>
          <w:tcPr>
            <w:tcW w:w="960" w:type="dxa"/>
            <w:vMerge/>
            <w:tcBorders>
              <w:top w:val="nil"/>
              <w:left w:val="nil"/>
              <w:bottom w:val="single" w:sz="4" w:space="0" w:color="000000"/>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3.4%</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4.4%</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10.7%</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12.0%</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2.0%</w:t>
            </w:r>
          </w:p>
        </w:tc>
        <w:tc>
          <w:tcPr>
            <w:tcW w:w="96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67.6%</w:t>
            </w:r>
          </w:p>
        </w:tc>
        <w:tc>
          <w:tcPr>
            <w:tcW w:w="304"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789"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947"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bl>
    <w:p w:rsidR="005E08EE" w:rsidRPr="00F34E14" w:rsidRDefault="005E08EE" w:rsidP="00F34E14">
      <w:pPr>
        <w:spacing w:line="480" w:lineRule="auto"/>
        <w:rPr>
          <w:rFonts w:ascii="Times New Roman" w:eastAsia="Times New Roman" w:hAnsi="Times New Roman" w:cs="Times New Roman"/>
          <w:color w:val="000000"/>
          <w:sz w:val="24"/>
          <w:szCs w:val="24"/>
        </w:rPr>
      </w:pPr>
    </w:p>
    <w:p w:rsidR="00C03D9E" w:rsidRPr="00F34E14" w:rsidRDefault="00EC3C0C" w:rsidP="00F34E14">
      <w:pPr>
        <w:spacing w:line="480" w:lineRule="auto"/>
        <w:rPr>
          <w:rFonts w:ascii="Times New Roman" w:eastAsia="Times New Roman" w:hAnsi="Times New Roman" w:cs="Times New Roman"/>
          <w:color w:val="000000"/>
          <w:sz w:val="24"/>
          <w:szCs w:val="24"/>
        </w:rPr>
      </w:pPr>
      <w:r w:rsidRPr="005868BE">
        <w:rPr>
          <w:rFonts w:ascii="Times New Roman" w:hAnsi="Times New Roman" w:cs="Times New Roman"/>
          <w:sz w:val="24"/>
          <w:szCs w:val="24"/>
        </w:rPr>
        <w:t>The pre-dominant lip pattern in Male was Type V (58.0%), followed by Type II (15.1%), Type III (12.7%), Type I’ (6.8%), Type I(5.4%) and the least was Type IV (2.0%). For Females, the most frequent lip pattern was Type V (77.1%), followed by Type III (11.2%), Type II (6.3%), Type I’ and</w:t>
      </w:r>
      <w:r w:rsidR="00A50898">
        <w:rPr>
          <w:rFonts w:ascii="Times New Roman" w:hAnsi="Times New Roman" w:cs="Times New Roman"/>
          <w:sz w:val="24"/>
          <w:szCs w:val="24"/>
        </w:rPr>
        <w:t xml:space="preserve"> </w:t>
      </w:r>
      <w:r w:rsidRPr="005868BE">
        <w:rPr>
          <w:rFonts w:ascii="Times New Roman" w:hAnsi="Times New Roman" w:cs="Times New Roman"/>
          <w:sz w:val="24"/>
          <w:szCs w:val="24"/>
        </w:rPr>
        <w:t>Type IV (2.0%) and the least was Type I (1.5%).The Study shows that Type V was the most predominant in both male and female</w:t>
      </w:r>
      <w:r w:rsidR="00652CAB">
        <w:rPr>
          <w:rFonts w:ascii="Times New Roman" w:hAnsi="Times New Roman" w:cs="Times New Roman"/>
          <w:sz w:val="24"/>
          <w:szCs w:val="24"/>
        </w:rPr>
        <w:t xml:space="preserve"> at the Lower Left Quadrant (LLQ</w:t>
      </w:r>
      <w:r w:rsidRPr="005868BE">
        <w:rPr>
          <w:rFonts w:ascii="Times New Roman" w:hAnsi="Times New Roman" w:cs="Times New Roman"/>
          <w:sz w:val="24"/>
          <w:szCs w:val="24"/>
        </w:rPr>
        <w:t xml:space="preserve">) and that Type V was predominant in males and Type III was predominant in females at the Lower Left Quadrant. </w:t>
      </w:r>
      <w:r w:rsidR="00A50898" w:rsidRPr="00A50898">
        <w:rPr>
          <w:rFonts w:ascii="Times New Roman" w:eastAsia="Times New Roman" w:hAnsi="Times New Roman" w:cs="Times New Roman"/>
          <w:bCs/>
          <w:color w:val="000000"/>
          <w:sz w:val="24"/>
          <w:szCs w:val="24"/>
          <w:lang w:val="en-GB"/>
        </w:rPr>
        <w:t xml:space="preserve">The table explained </w:t>
      </w:r>
      <w:r w:rsidR="007E68BD">
        <w:rPr>
          <w:rFonts w:ascii="Times New Roman" w:eastAsia="Times New Roman" w:hAnsi="Times New Roman" w:cs="Times New Roman"/>
          <w:bCs/>
          <w:color w:val="000000"/>
          <w:sz w:val="24"/>
          <w:szCs w:val="24"/>
        </w:rPr>
        <w:t>that there is</w:t>
      </w:r>
      <w:r w:rsidR="00A50898" w:rsidRPr="00A50898">
        <w:rPr>
          <w:rFonts w:ascii="Times New Roman" w:eastAsia="Times New Roman" w:hAnsi="Times New Roman" w:cs="Times New Roman"/>
          <w:bCs/>
          <w:color w:val="000000"/>
          <w:sz w:val="24"/>
          <w:szCs w:val="24"/>
        </w:rPr>
        <w:t xml:space="preserve"> </w:t>
      </w:r>
      <w:r w:rsidR="007E68BD">
        <w:rPr>
          <w:rFonts w:ascii="Times New Roman" w:eastAsia="Times New Roman" w:hAnsi="Times New Roman" w:cs="Times New Roman"/>
          <w:bCs/>
          <w:color w:val="000000"/>
          <w:sz w:val="24"/>
          <w:szCs w:val="24"/>
        </w:rPr>
        <w:t>significant variation</w:t>
      </w:r>
      <w:r w:rsidR="00A50898" w:rsidRPr="00A50898">
        <w:rPr>
          <w:rFonts w:ascii="Times New Roman" w:eastAsia="Times New Roman" w:hAnsi="Times New Roman" w:cs="Times New Roman"/>
          <w:bCs/>
          <w:color w:val="000000"/>
          <w:sz w:val="24"/>
          <w:szCs w:val="24"/>
        </w:rPr>
        <w:t xml:space="preserve"> </w:t>
      </w:r>
      <w:r w:rsidR="00CF0D06">
        <w:rPr>
          <w:rFonts w:ascii="Times New Roman" w:eastAsia="Times New Roman" w:hAnsi="Times New Roman" w:cs="Times New Roman"/>
          <w:bCs/>
          <w:color w:val="000000"/>
          <w:sz w:val="24"/>
          <w:szCs w:val="24"/>
        </w:rPr>
        <w:t>(P &lt;</w:t>
      </w:r>
      <w:r w:rsidR="005D0496" w:rsidRPr="005D0496">
        <w:rPr>
          <w:rFonts w:ascii="Times New Roman" w:eastAsia="Times New Roman" w:hAnsi="Times New Roman" w:cs="Times New Roman"/>
          <w:bCs/>
          <w:color w:val="000000"/>
          <w:sz w:val="24"/>
          <w:szCs w:val="24"/>
        </w:rPr>
        <w:t xml:space="preserve"> 0.05)</w:t>
      </w:r>
      <w:r w:rsidR="005D0496">
        <w:rPr>
          <w:rFonts w:ascii="Times New Roman" w:eastAsia="Times New Roman" w:hAnsi="Times New Roman" w:cs="Times New Roman"/>
          <w:bCs/>
          <w:color w:val="000000"/>
          <w:sz w:val="24"/>
          <w:szCs w:val="24"/>
        </w:rPr>
        <w:t xml:space="preserve"> </w:t>
      </w:r>
      <w:r w:rsidR="00A50898" w:rsidRPr="00A50898">
        <w:rPr>
          <w:rFonts w:ascii="Times New Roman" w:eastAsia="Times New Roman" w:hAnsi="Times New Roman" w:cs="Times New Roman"/>
          <w:bCs/>
          <w:color w:val="000000"/>
          <w:sz w:val="24"/>
          <w:szCs w:val="24"/>
        </w:rPr>
        <w:t>among</w:t>
      </w:r>
      <w:r w:rsidR="00652CAB">
        <w:rPr>
          <w:rFonts w:ascii="Times New Roman" w:eastAsia="Times New Roman" w:hAnsi="Times New Roman" w:cs="Times New Roman"/>
          <w:bCs/>
          <w:color w:val="000000"/>
          <w:sz w:val="24"/>
          <w:szCs w:val="24"/>
        </w:rPr>
        <w:t xml:space="preserve"> the lip print pattern of</w:t>
      </w:r>
      <w:r w:rsidR="00A50898" w:rsidRPr="00A50898">
        <w:rPr>
          <w:rFonts w:ascii="Times New Roman" w:eastAsia="Times New Roman" w:hAnsi="Times New Roman" w:cs="Times New Roman"/>
          <w:bCs/>
          <w:color w:val="000000"/>
          <w:sz w:val="24"/>
          <w:szCs w:val="24"/>
        </w:rPr>
        <w:t xml:space="preserve"> both sexes which states that sexual dimorphism occur</w:t>
      </w:r>
      <w:r w:rsidR="00652CAB">
        <w:rPr>
          <w:rFonts w:ascii="Times New Roman" w:eastAsia="Times New Roman" w:hAnsi="Times New Roman" w:cs="Times New Roman"/>
          <w:bCs/>
          <w:color w:val="000000"/>
          <w:sz w:val="24"/>
          <w:szCs w:val="24"/>
        </w:rPr>
        <w:t>s</w:t>
      </w:r>
      <w:r w:rsidR="00A50898" w:rsidRPr="00A50898">
        <w:rPr>
          <w:rFonts w:ascii="Times New Roman" w:eastAsia="Times New Roman" w:hAnsi="Times New Roman" w:cs="Times New Roman"/>
          <w:bCs/>
          <w:color w:val="000000"/>
          <w:sz w:val="24"/>
          <w:szCs w:val="24"/>
        </w:rPr>
        <w:t xml:space="preserve"> in the lower </w:t>
      </w:r>
      <w:r w:rsidR="00652CAB">
        <w:rPr>
          <w:rFonts w:ascii="Times New Roman" w:eastAsia="Times New Roman" w:hAnsi="Times New Roman" w:cs="Times New Roman"/>
          <w:bCs/>
          <w:color w:val="000000"/>
          <w:sz w:val="24"/>
          <w:szCs w:val="24"/>
        </w:rPr>
        <w:t>left</w:t>
      </w:r>
      <w:r w:rsidR="00A50898" w:rsidRPr="00A50898">
        <w:rPr>
          <w:rFonts w:ascii="Times New Roman" w:eastAsia="Times New Roman" w:hAnsi="Times New Roman" w:cs="Times New Roman"/>
          <w:bCs/>
          <w:color w:val="000000"/>
          <w:sz w:val="24"/>
          <w:szCs w:val="24"/>
        </w:rPr>
        <w:t xml:space="preserve"> quadrant. </w:t>
      </w:r>
    </w:p>
    <w:p w:rsidR="005E08EE" w:rsidRPr="00F34E14" w:rsidRDefault="005E08EE" w:rsidP="00F34E14">
      <w:pPr>
        <w:spacing w:line="480" w:lineRule="auto"/>
        <w:rPr>
          <w:rFonts w:ascii="Times New Roman" w:hAnsi="Times New Roman" w:cs="Times New Roman"/>
          <w:sz w:val="24"/>
          <w:szCs w:val="24"/>
        </w:rPr>
      </w:pPr>
      <w:r w:rsidRPr="00F34E14">
        <w:rPr>
          <w:rFonts w:ascii="Times New Roman" w:hAnsi="Times New Roman" w:cs="Times New Roman"/>
          <w:b/>
          <w:sz w:val="24"/>
          <w:szCs w:val="24"/>
        </w:rPr>
        <w:lastRenderedPageBreak/>
        <w:t xml:space="preserve">Table </w:t>
      </w:r>
      <w:r w:rsidR="00127A02" w:rsidRPr="00F34E14">
        <w:rPr>
          <w:rFonts w:ascii="Times New Roman" w:hAnsi="Times New Roman" w:cs="Times New Roman"/>
          <w:b/>
          <w:sz w:val="24"/>
          <w:szCs w:val="24"/>
        </w:rPr>
        <w:t>1</w:t>
      </w:r>
      <w:r w:rsidRPr="00F34E14">
        <w:rPr>
          <w:rFonts w:ascii="Times New Roman" w:hAnsi="Times New Roman" w:cs="Times New Roman"/>
          <w:b/>
          <w:sz w:val="24"/>
          <w:szCs w:val="24"/>
        </w:rPr>
        <w:t>.2:</w:t>
      </w:r>
      <w:r w:rsidRPr="00F34E14">
        <w:rPr>
          <w:rFonts w:ascii="Times New Roman" w:hAnsi="Times New Roman" w:cs="Times New Roman"/>
          <w:sz w:val="24"/>
          <w:szCs w:val="24"/>
        </w:rPr>
        <w:t xml:space="preserve"> Distribution of nasal morphology and test of sex-associated difference</w:t>
      </w:r>
    </w:p>
    <w:tbl>
      <w:tblPr>
        <w:tblW w:w="9900" w:type="dxa"/>
        <w:tblInd w:w="108" w:type="dxa"/>
        <w:tblLook w:val="04A0"/>
      </w:tblPr>
      <w:tblGrid>
        <w:gridCol w:w="963"/>
        <w:gridCol w:w="2030"/>
        <w:gridCol w:w="1470"/>
        <w:gridCol w:w="1416"/>
        <w:gridCol w:w="1403"/>
        <w:gridCol w:w="595"/>
        <w:gridCol w:w="756"/>
        <w:gridCol w:w="1651"/>
      </w:tblGrid>
      <w:tr w:rsidR="005E08EE" w:rsidRPr="00F34E14" w:rsidTr="007B11C9">
        <w:trPr>
          <w:trHeight w:val="217"/>
        </w:trPr>
        <w:tc>
          <w:tcPr>
            <w:tcW w:w="920" w:type="dxa"/>
            <w:vMerge w:val="restart"/>
            <w:tcBorders>
              <w:top w:val="single" w:sz="4" w:space="0" w:color="auto"/>
              <w:left w:val="nil"/>
              <w:bottom w:val="single" w:sz="4" w:space="0" w:color="000000"/>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 </w:t>
            </w:r>
          </w:p>
        </w:tc>
        <w:tc>
          <w:tcPr>
            <w:tcW w:w="6009" w:type="dxa"/>
            <w:gridSpan w:val="4"/>
            <w:tcBorders>
              <w:top w:val="single" w:sz="4" w:space="0" w:color="auto"/>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Nasal Morphology</w:t>
            </w:r>
          </w:p>
        </w:tc>
        <w:tc>
          <w:tcPr>
            <w:tcW w:w="2971" w:type="dxa"/>
            <w:gridSpan w:val="3"/>
            <w:tcBorders>
              <w:top w:val="single" w:sz="4" w:space="0" w:color="auto"/>
              <w:left w:val="nil"/>
              <w:bottom w:val="nil"/>
              <w:right w:val="nil"/>
            </w:tcBorders>
            <w:shd w:val="clear" w:color="auto" w:fill="auto"/>
            <w:vAlign w:val="bottom"/>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Chi-Square Tests</w:t>
            </w:r>
          </w:p>
        </w:tc>
      </w:tr>
      <w:tr w:rsidR="005E08EE" w:rsidRPr="00F34E14" w:rsidTr="007B11C9">
        <w:trPr>
          <w:trHeight w:val="434"/>
        </w:trPr>
        <w:tc>
          <w:tcPr>
            <w:tcW w:w="920" w:type="dxa"/>
            <w:vMerge/>
            <w:tcBorders>
              <w:top w:val="single" w:sz="4" w:space="0" w:color="auto"/>
              <w:left w:val="nil"/>
              <w:bottom w:val="single" w:sz="4" w:space="0" w:color="000000"/>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1926"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Hyperleptorrhine</w:t>
            </w:r>
          </w:p>
        </w:tc>
        <w:tc>
          <w:tcPr>
            <w:tcW w:w="1401"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Leptorrhine</w:t>
            </w:r>
          </w:p>
        </w:tc>
        <w:tc>
          <w:tcPr>
            <w:tcW w:w="1347"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Mesorrhine</w:t>
            </w:r>
          </w:p>
        </w:tc>
        <w:tc>
          <w:tcPr>
            <w:tcW w:w="1335"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Platyrrhine</w:t>
            </w:r>
          </w:p>
        </w:tc>
        <w:tc>
          <w:tcPr>
            <w:tcW w:w="595"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Df</w:t>
            </w:r>
          </w:p>
        </w:tc>
        <w:tc>
          <w:tcPr>
            <w:tcW w:w="725"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i/>
                <w:iCs/>
                <w:color w:val="000000"/>
                <w:sz w:val="24"/>
                <w:szCs w:val="24"/>
                <w:lang w:eastAsia="en-GB"/>
              </w:rPr>
              <w:t>X</w:t>
            </w:r>
            <w:r w:rsidRPr="00F34E14">
              <w:rPr>
                <w:rFonts w:ascii="Times New Roman" w:eastAsia="Times New Roman" w:hAnsi="Times New Roman" w:cs="Times New Roman"/>
                <w:b/>
                <w:bCs/>
                <w:color w:val="000000"/>
                <w:sz w:val="24"/>
                <w:szCs w:val="24"/>
                <w:vertAlign w:val="superscript"/>
                <w:lang w:eastAsia="en-GB"/>
              </w:rPr>
              <w:t>2</w:t>
            </w:r>
          </w:p>
        </w:tc>
        <w:tc>
          <w:tcPr>
            <w:tcW w:w="1651"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P-value</w:t>
            </w:r>
          </w:p>
        </w:tc>
      </w:tr>
      <w:tr w:rsidR="005E08EE" w:rsidRPr="00F34E14" w:rsidTr="007B11C9">
        <w:trPr>
          <w:trHeight w:val="217"/>
        </w:trPr>
        <w:tc>
          <w:tcPr>
            <w:tcW w:w="920" w:type="dxa"/>
            <w:vMerge w:val="restart"/>
            <w:tcBorders>
              <w:top w:val="nil"/>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Male</w:t>
            </w:r>
          </w:p>
        </w:tc>
        <w:tc>
          <w:tcPr>
            <w:tcW w:w="1926"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19</w:t>
            </w:r>
          </w:p>
        </w:tc>
        <w:tc>
          <w:tcPr>
            <w:tcW w:w="1401"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89</w:t>
            </w:r>
          </w:p>
        </w:tc>
        <w:tc>
          <w:tcPr>
            <w:tcW w:w="1347"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84</w:t>
            </w:r>
          </w:p>
        </w:tc>
        <w:tc>
          <w:tcPr>
            <w:tcW w:w="1335"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13</w:t>
            </w:r>
          </w:p>
        </w:tc>
        <w:tc>
          <w:tcPr>
            <w:tcW w:w="595"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w:t>
            </w:r>
          </w:p>
        </w:tc>
        <w:tc>
          <w:tcPr>
            <w:tcW w:w="725"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0.891</w:t>
            </w:r>
          </w:p>
        </w:tc>
        <w:tc>
          <w:tcPr>
            <w:tcW w:w="1651"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0.828</w:t>
            </w:r>
          </w:p>
        </w:tc>
      </w:tr>
      <w:tr w:rsidR="005E08EE" w:rsidRPr="00F34E14" w:rsidTr="007B11C9">
        <w:trPr>
          <w:trHeight w:val="217"/>
        </w:trPr>
        <w:tc>
          <w:tcPr>
            <w:tcW w:w="92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1926"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9.3%</w:t>
            </w:r>
          </w:p>
        </w:tc>
        <w:tc>
          <w:tcPr>
            <w:tcW w:w="1401"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43.4%</w:t>
            </w:r>
          </w:p>
        </w:tc>
        <w:tc>
          <w:tcPr>
            <w:tcW w:w="1347"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41.0%</w:t>
            </w:r>
          </w:p>
        </w:tc>
        <w:tc>
          <w:tcPr>
            <w:tcW w:w="1335"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6.3%</w:t>
            </w:r>
          </w:p>
        </w:tc>
        <w:tc>
          <w:tcPr>
            <w:tcW w:w="595"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725"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1651"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5E08EE" w:rsidRPr="00F34E14" w:rsidTr="007B11C9">
        <w:trPr>
          <w:trHeight w:val="217"/>
        </w:trPr>
        <w:tc>
          <w:tcPr>
            <w:tcW w:w="920" w:type="dxa"/>
            <w:vMerge w:val="restart"/>
            <w:tcBorders>
              <w:top w:val="nil"/>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Female</w:t>
            </w:r>
          </w:p>
        </w:tc>
        <w:tc>
          <w:tcPr>
            <w:tcW w:w="1926"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19</w:t>
            </w:r>
          </w:p>
        </w:tc>
        <w:tc>
          <w:tcPr>
            <w:tcW w:w="1401"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97</w:t>
            </w:r>
          </w:p>
        </w:tc>
        <w:tc>
          <w:tcPr>
            <w:tcW w:w="1347"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75</w:t>
            </w:r>
          </w:p>
        </w:tc>
        <w:tc>
          <w:tcPr>
            <w:tcW w:w="1335"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14</w:t>
            </w:r>
          </w:p>
        </w:tc>
        <w:tc>
          <w:tcPr>
            <w:tcW w:w="595"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725"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1651"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5E08EE" w:rsidRPr="00F34E14" w:rsidTr="007B11C9">
        <w:trPr>
          <w:trHeight w:val="217"/>
        </w:trPr>
        <w:tc>
          <w:tcPr>
            <w:tcW w:w="92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1926"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9.3%</w:t>
            </w:r>
          </w:p>
        </w:tc>
        <w:tc>
          <w:tcPr>
            <w:tcW w:w="1401"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47.3%</w:t>
            </w:r>
          </w:p>
        </w:tc>
        <w:tc>
          <w:tcPr>
            <w:tcW w:w="1347"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36.6%</w:t>
            </w:r>
          </w:p>
        </w:tc>
        <w:tc>
          <w:tcPr>
            <w:tcW w:w="1335"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6.8%</w:t>
            </w:r>
          </w:p>
        </w:tc>
        <w:tc>
          <w:tcPr>
            <w:tcW w:w="595"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725"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1651"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5E08EE" w:rsidRPr="00F34E14" w:rsidTr="007B11C9">
        <w:trPr>
          <w:trHeight w:val="217"/>
        </w:trPr>
        <w:tc>
          <w:tcPr>
            <w:tcW w:w="920" w:type="dxa"/>
            <w:vMerge w:val="restart"/>
            <w:tcBorders>
              <w:top w:val="nil"/>
              <w:left w:val="nil"/>
              <w:bottom w:val="single" w:sz="4" w:space="0" w:color="000000"/>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Total</w:t>
            </w:r>
          </w:p>
        </w:tc>
        <w:tc>
          <w:tcPr>
            <w:tcW w:w="1926"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38</w:t>
            </w:r>
          </w:p>
        </w:tc>
        <w:tc>
          <w:tcPr>
            <w:tcW w:w="1401"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186</w:t>
            </w:r>
          </w:p>
        </w:tc>
        <w:tc>
          <w:tcPr>
            <w:tcW w:w="1347"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159</w:t>
            </w:r>
          </w:p>
        </w:tc>
        <w:tc>
          <w:tcPr>
            <w:tcW w:w="1335"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27</w:t>
            </w:r>
          </w:p>
        </w:tc>
        <w:tc>
          <w:tcPr>
            <w:tcW w:w="595"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725"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1651"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r w:rsidR="005E08EE" w:rsidRPr="00F34E14" w:rsidTr="007B11C9">
        <w:trPr>
          <w:trHeight w:val="217"/>
        </w:trPr>
        <w:tc>
          <w:tcPr>
            <w:tcW w:w="920" w:type="dxa"/>
            <w:vMerge/>
            <w:tcBorders>
              <w:top w:val="nil"/>
              <w:left w:val="nil"/>
              <w:bottom w:val="single" w:sz="4" w:space="0" w:color="000000"/>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1926"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9.3%</w:t>
            </w:r>
          </w:p>
        </w:tc>
        <w:tc>
          <w:tcPr>
            <w:tcW w:w="1401"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45.4%</w:t>
            </w:r>
          </w:p>
        </w:tc>
        <w:tc>
          <w:tcPr>
            <w:tcW w:w="1347"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38.8%</w:t>
            </w:r>
          </w:p>
        </w:tc>
        <w:tc>
          <w:tcPr>
            <w:tcW w:w="1335"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6.6%</w:t>
            </w:r>
          </w:p>
        </w:tc>
        <w:tc>
          <w:tcPr>
            <w:tcW w:w="595"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725"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1651"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bl>
    <w:p w:rsidR="00F17F2F" w:rsidRPr="00F34E14" w:rsidRDefault="00F17F2F" w:rsidP="00F34E14">
      <w:pPr>
        <w:spacing w:line="480" w:lineRule="auto"/>
        <w:rPr>
          <w:rFonts w:ascii="Times New Roman" w:hAnsi="Times New Roman" w:cs="Times New Roman"/>
          <w:b/>
          <w:sz w:val="24"/>
          <w:szCs w:val="24"/>
        </w:rPr>
      </w:pPr>
    </w:p>
    <w:p w:rsidR="00237E45" w:rsidRPr="005868BE" w:rsidRDefault="00237E45" w:rsidP="00237E45">
      <w:pPr>
        <w:spacing w:line="480" w:lineRule="auto"/>
        <w:jc w:val="both"/>
        <w:rPr>
          <w:rFonts w:ascii="Times New Roman" w:hAnsi="Times New Roman" w:cs="Times New Roman"/>
          <w:sz w:val="24"/>
          <w:szCs w:val="24"/>
        </w:rPr>
      </w:pPr>
      <w:r w:rsidRPr="005868BE">
        <w:rPr>
          <w:rFonts w:ascii="Times New Roman" w:hAnsi="Times New Roman" w:cs="Times New Roman"/>
          <w:sz w:val="24"/>
          <w:szCs w:val="24"/>
        </w:rPr>
        <w:t>The pre-dominant type of nasal morphology in male was Leptorrhine (43.4%) followed by Messorhine (41.0%), Hyperleptorrhine (9.3%) and the least was Platyrrhine (6.3%).</w:t>
      </w:r>
    </w:p>
    <w:p w:rsidR="00652CAB" w:rsidRPr="00652CAB" w:rsidRDefault="00652CAB" w:rsidP="00652CAB">
      <w:pPr>
        <w:spacing w:line="480" w:lineRule="auto"/>
        <w:rPr>
          <w:rFonts w:ascii="Times New Roman" w:hAnsi="Times New Roman" w:cs="Times New Roman"/>
          <w:sz w:val="24"/>
          <w:szCs w:val="24"/>
        </w:rPr>
      </w:pPr>
      <w:r w:rsidRPr="00652CAB">
        <w:rPr>
          <w:rFonts w:ascii="Times New Roman" w:hAnsi="Times New Roman" w:cs="Times New Roman"/>
          <w:bCs/>
          <w:sz w:val="24"/>
          <w:szCs w:val="24"/>
          <w:lang w:val="en-GB"/>
        </w:rPr>
        <w:t xml:space="preserve">The table explained </w:t>
      </w:r>
      <w:r w:rsidRPr="00652CAB">
        <w:rPr>
          <w:rFonts w:ascii="Times New Roman" w:hAnsi="Times New Roman" w:cs="Times New Roman"/>
          <w:bCs/>
          <w:sz w:val="24"/>
          <w:szCs w:val="24"/>
        </w:rPr>
        <w:t xml:space="preserve">that there is no </w:t>
      </w:r>
      <w:r w:rsidR="004F5DF2">
        <w:rPr>
          <w:rFonts w:ascii="Times New Roman" w:hAnsi="Times New Roman" w:cs="Times New Roman"/>
          <w:bCs/>
          <w:sz w:val="24"/>
          <w:szCs w:val="24"/>
        </w:rPr>
        <w:t>significant variation</w:t>
      </w:r>
      <w:r w:rsidRPr="00652CAB">
        <w:rPr>
          <w:rFonts w:ascii="Times New Roman" w:hAnsi="Times New Roman" w:cs="Times New Roman"/>
          <w:bCs/>
          <w:sz w:val="24"/>
          <w:szCs w:val="24"/>
        </w:rPr>
        <w:t xml:space="preserve"> </w:t>
      </w:r>
      <w:r w:rsidR="00DB324A">
        <w:rPr>
          <w:rFonts w:ascii="Times New Roman" w:hAnsi="Times New Roman" w:cs="Times New Roman"/>
          <w:bCs/>
          <w:sz w:val="24"/>
          <w:szCs w:val="24"/>
        </w:rPr>
        <w:t>(P ≥</w:t>
      </w:r>
      <w:r w:rsidR="005D0496" w:rsidRPr="005D0496">
        <w:rPr>
          <w:rFonts w:ascii="Times New Roman" w:hAnsi="Times New Roman" w:cs="Times New Roman"/>
          <w:bCs/>
          <w:sz w:val="24"/>
          <w:szCs w:val="24"/>
        </w:rPr>
        <w:t xml:space="preserve"> 0.05)</w:t>
      </w:r>
      <w:r w:rsidR="005D0496">
        <w:rPr>
          <w:rFonts w:ascii="Times New Roman" w:hAnsi="Times New Roman" w:cs="Times New Roman"/>
          <w:bCs/>
          <w:sz w:val="24"/>
          <w:szCs w:val="24"/>
        </w:rPr>
        <w:t xml:space="preserve"> </w:t>
      </w:r>
      <w:r w:rsidRPr="00652CAB">
        <w:rPr>
          <w:rFonts w:ascii="Times New Roman" w:hAnsi="Times New Roman" w:cs="Times New Roman"/>
          <w:bCs/>
          <w:sz w:val="24"/>
          <w:szCs w:val="24"/>
        </w:rPr>
        <w:t>among</w:t>
      </w:r>
      <w:r>
        <w:rPr>
          <w:rFonts w:ascii="Times New Roman" w:hAnsi="Times New Roman" w:cs="Times New Roman"/>
          <w:bCs/>
          <w:sz w:val="24"/>
          <w:szCs w:val="24"/>
        </w:rPr>
        <w:t xml:space="preserve"> the nasal morphology of</w:t>
      </w:r>
      <w:r w:rsidRPr="00652CAB">
        <w:rPr>
          <w:rFonts w:ascii="Times New Roman" w:hAnsi="Times New Roman" w:cs="Times New Roman"/>
          <w:bCs/>
          <w:sz w:val="24"/>
          <w:szCs w:val="24"/>
        </w:rPr>
        <w:t xml:space="preserve"> both sexes which states that sexual dimorphism does not occur in the lower right quadrant. </w:t>
      </w:r>
    </w:p>
    <w:p w:rsidR="008755A4" w:rsidRPr="00F34E14" w:rsidRDefault="008755A4" w:rsidP="00F34E14">
      <w:pPr>
        <w:spacing w:line="480" w:lineRule="auto"/>
        <w:rPr>
          <w:rFonts w:ascii="Times New Roman" w:hAnsi="Times New Roman" w:cs="Times New Roman"/>
          <w:b/>
          <w:sz w:val="24"/>
          <w:szCs w:val="24"/>
        </w:rPr>
      </w:pPr>
    </w:p>
    <w:p w:rsidR="008755A4" w:rsidRPr="00F34E14" w:rsidRDefault="008755A4" w:rsidP="00F34E14">
      <w:pPr>
        <w:spacing w:line="480" w:lineRule="auto"/>
        <w:rPr>
          <w:rFonts w:ascii="Times New Roman" w:hAnsi="Times New Roman" w:cs="Times New Roman"/>
          <w:b/>
          <w:sz w:val="24"/>
          <w:szCs w:val="24"/>
        </w:rPr>
      </w:pPr>
    </w:p>
    <w:p w:rsidR="008755A4" w:rsidRPr="00F34E14" w:rsidRDefault="008755A4" w:rsidP="00F34E14">
      <w:pPr>
        <w:spacing w:line="480" w:lineRule="auto"/>
        <w:rPr>
          <w:rFonts w:ascii="Times New Roman" w:hAnsi="Times New Roman" w:cs="Times New Roman"/>
          <w:b/>
          <w:sz w:val="24"/>
          <w:szCs w:val="24"/>
        </w:rPr>
      </w:pPr>
    </w:p>
    <w:p w:rsidR="008755A4" w:rsidRPr="00F34E14" w:rsidRDefault="008755A4" w:rsidP="00F34E14">
      <w:pPr>
        <w:spacing w:line="480" w:lineRule="auto"/>
        <w:rPr>
          <w:rFonts w:ascii="Times New Roman" w:hAnsi="Times New Roman" w:cs="Times New Roman"/>
          <w:b/>
          <w:sz w:val="24"/>
          <w:szCs w:val="24"/>
        </w:rPr>
      </w:pPr>
    </w:p>
    <w:p w:rsidR="00D55852" w:rsidRDefault="00D55852" w:rsidP="00F34E14">
      <w:pPr>
        <w:spacing w:line="480" w:lineRule="auto"/>
        <w:rPr>
          <w:rFonts w:ascii="Times New Roman" w:hAnsi="Times New Roman" w:cs="Times New Roman"/>
          <w:b/>
          <w:sz w:val="24"/>
          <w:szCs w:val="24"/>
        </w:rPr>
      </w:pPr>
    </w:p>
    <w:p w:rsidR="005E08EE" w:rsidRPr="00F34E14" w:rsidRDefault="005E08EE" w:rsidP="00F34E14">
      <w:pPr>
        <w:spacing w:line="480" w:lineRule="auto"/>
        <w:rPr>
          <w:rFonts w:ascii="Times New Roman" w:hAnsi="Times New Roman" w:cs="Times New Roman"/>
          <w:sz w:val="24"/>
          <w:szCs w:val="24"/>
        </w:rPr>
      </w:pPr>
      <w:r w:rsidRPr="00F34E14">
        <w:rPr>
          <w:rFonts w:ascii="Times New Roman" w:hAnsi="Times New Roman" w:cs="Times New Roman"/>
          <w:b/>
          <w:sz w:val="24"/>
          <w:szCs w:val="24"/>
        </w:rPr>
        <w:lastRenderedPageBreak/>
        <w:t xml:space="preserve">Table </w:t>
      </w:r>
      <w:r w:rsidR="00D20342" w:rsidRPr="00F34E14">
        <w:rPr>
          <w:rFonts w:ascii="Times New Roman" w:hAnsi="Times New Roman" w:cs="Times New Roman"/>
          <w:b/>
          <w:sz w:val="24"/>
          <w:szCs w:val="24"/>
        </w:rPr>
        <w:t>1</w:t>
      </w:r>
      <w:r w:rsidRPr="00F34E14">
        <w:rPr>
          <w:rFonts w:ascii="Times New Roman" w:hAnsi="Times New Roman" w:cs="Times New Roman"/>
          <w:b/>
          <w:sz w:val="24"/>
          <w:szCs w:val="24"/>
        </w:rPr>
        <w:t>.3a:</w:t>
      </w:r>
      <w:r w:rsidRPr="00F34E14">
        <w:rPr>
          <w:rFonts w:ascii="Times New Roman" w:hAnsi="Times New Roman" w:cs="Times New Roman"/>
          <w:sz w:val="24"/>
          <w:szCs w:val="24"/>
        </w:rPr>
        <w:t xml:space="preserve"> Test of association between lip print types at upper right quadrant (URQ) and the nasal morphology.</w:t>
      </w:r>
    </w:p>
    <w:tbl>
      <w:tblPr>
        <w:tblW w:w="9252" w:type="dxa"/>
        <w:tblInd w:w="108" w:type="dxa"/>
        <w:tblLook w:val="04A0"/>
      </w:tblPr>
      <w:tblGrid>
        <w:gridCol w:w="2137"/>
        <w:gridCol w:w="754"/>
        <w:gridCol w:w="834"/>
        <w:gridCol w:w="875"/>
        <w:gridCol w:w="875"/>
        <w:gridCol w:w="875"/>
        <w:gridCol w:w="875"/>
        <w:gridCol w:w="456"/>
        <w:gridCol w:w="875"/>
        <w:gridCol w:w="912"/>
      </w:tblGrid>
      <w:tr w:rsidR="005E08EE" w:rsidRPr="00F34E14" w:rsidTr="000B02CB">
        <w:trPr>
          <w:trHeight w:val="215"/>
        </w:trPr>
        <w:tc>
          <w:tcPr>
            <w:tcW w:w="2142" w:type="dxa"/>
            <w:vMerge w:val="restart"/>
            <w:tcBorders>
              <w:top w:val="single" w:sz="4" w:space="0" w:color="auto"/>
              <w:left w:val="nil"/>
              <w:bottom w:val="single" w:sz="4" w:space="0" w:color="000000"/>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Nasal morphology</w:t>
            </w:r>
          </w:p>
        </w:tc>
        <w:tc>
          <w:tcPr>
            <w:tcW w:w="4878" w:type="dxa"/>
            <w:gridSpan w:val="6"/>
            <w:tcBorders>
              <w:top w:val="single" w:sz="4" w:space="0" w:color="auto"/>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URQ</w:t>
            </w:r>
          </w:p>
        </w:tc>
        <w:tc>
          <w:tcPr>
            <w:tcW w:w="2232" w:type="dxa"/>
            <w:gridSpan w:val="3"/>
            <w:tcBorders>
              <w:top w:val="single" w:sz="4" w:space="0" w:color="auto"/>
              <w:left w:val="nil"/>
              <w:bottom w:val="nil"/>
              <w:right w:val="nil"/>
            </w:tcBorders>
            <w:shd w:val="clear" w:color="auto" w:fill="auto"/>
            <w:vAlign w:val="bottom"/>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Chi-Square Tests</w:t>
            </w:r>
          </w:p>
        </w:tc>
      </w:tr>
      <w:tr w:rsidR="005E08EE" w:rsidRPr="00F34E14" w:rsidTr="000B02CB">
        <w:trPr>
          <w:trHeight w:val="246"/>
        </w:trPr>
        <w:tc>
          <w:tcPr>
            <w:tcW w:w="2142" w:type="dxa"/>
            <w:vMerge/>
            <w:tcBorders>
              <w:top w:val="single" w:sz="4" w:space="0" w:color="auto"/>
              <w:left w:val="nil"/>
              <w:bottom w:val="single" w:sz="4" w:space="0" w:color="000000"/>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602"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w:t>
            </w:r>
          </w:p>
        </w:tc>
        <w:tc>
          <w:tcPr>
            <w:tcW w:w="824"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w:t>
            </w:r>
          </w:p>
        </w:tc>
        <w:tc>
          <w:tcPr>
            <w:tcW w:w="863"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II</w:t>
            </w:r>
          </w:p>
        </w:tc>
        <w:tc>
          <w:tcPr>
            <w:tcW w:w="863"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III</w:t>
            </w:r>
          </w:p>
        </w:tc>
        <w:tc>
          <w:tcPr>
            <w:tcW w:w="863"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IV</w:t>
            </w:r>
          </w:p>
        </w:tc>
        <w:tc>
          <w:tcPr>
            <w:tcW w:w="863"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V</w:t>
            </w:r>
          </w:p>
        </w:tc>
        <w:tc>
          <w:tcPr>
            <w:tcW w:w="456"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df</w:t>
            </w:r>
          </w:p>
        </w:tc>
        <w:tc>
          <w:tcPr>
            <w:tcW w:w="863"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i/>
                <w:iCs/>
                <w:color w:val="000000"/>
                <w:sz w:val="24"/>
                <w:szCs w:val="24"/>
                <w:lang w:eastAsia="en-GB"/>
              </w:rPr>
              <w:t>X</w:t>
            </w:r>
            <w:r w:rsidRPr="00F34E14">
              <w:rPr>
                <w:rFonts w:ascii="Times New Roman" w:eastAsia="Times New Roman" w:hAnsi="Times New Roman" w:cs="Times New Roman"/>
                <w:b/>
                <w:bCs/>
                <w:color w:val="000000"/>
                <w:sz w:val="24"/>
                <w:szCs w:val="24"/>
                <w:vertAlign w:val="superscript"/>
                <w:lang w:eastAsia="en-GB"/>
              </w:rPr>
              <w:t>2</w:t>
            </w:r>
          </w:p>
        </w:tc>
        <w:tc>
          <w:tcPr>
            <w:tcW w:w="913"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P-value</w:t>
            </w:r>
          </w:p>
        </w:tc>
      </w:tr>
      <w:tr w:rsidR="005E08EE" w:rsidRPr="00F34E14" w:rsidTr="000B02CB">
        <w:trPr>
          <w:trHeight w:val="269"/>
        </w:trPr>
        <w:tc>
          <w:tcPr>
            <w:tcW w:w="2142" w:type="dxa"/>
            <w:vMerge w:val="restart"/>
            <w:tcBorders>
              <w:top w:val="nil"/>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Hyperleptorrhine</w:t>
            </w:r>
          </w:p>
        </w:tc>
        <w:tc>
          <w:tcPr>
            <w:tcW w:w="602"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w:t>
            </w:r>
          </w:p>
        </w:tc>
        <w:tc>
          <w:tcPr>
            <w:tcW w:w="82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19</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w:t>
            </w:r>
          </w:p>
        </w:tc>
        <w:tc>
          <w:tcPr>
            <w:tcW w:w="456"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w:t>
            </w:r>
          </w:p>
        </w:tc>
        <w:tc>
          <w:tcPr>
            <w:tcW w:w="863"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20.497</w:t>
            </w:r>
          </w:p>
        </w:tc>
        <w:tc>
          <w:tcPr>
            <w:tcW w:w="913"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0.154</w:t>
            </w:r>
          </w:p>
        </w:tc>
      </w:tr>
      <w:tr w:rsidR="005E08EE" w:rsidRPr="00F34E14" w:rsidTr="000B02CB">
        <w:trPr>
          <w:trHeight w:val="215"/>
        </w:trPr>
        <w:tc>
          <w:tcPr>
            <w:tcW w:w="2142"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602"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0.0%</w:t>
            </w:r>
          </w:p>
        </w:tc>
        <w:tc>
          <w:tcPr>
            <w:tcW w:w="82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7.9%</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18.4%</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50.0%</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10.5%</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13.2%</w:t>
            </w:r>
          </w:p>
        </w:tc>
        <w:tc>
          <w:tcPr>
            <w:tcW w:w="456"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63"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913"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5E08EE" w:rsidRPr="00F34E14" w:rsidTr="000B02CB">
        <w:trPr>
          <w:trHeight w:val="215"/>
        </w:trPr>
        <w:tc>
          <w:tcPr>
            <w:tcW w:w="2142" w:type="dxa"/>
            <w:vMerge w:val="restart"/>
            <w:tcBorders>
              <w:top w:val="nil"/>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Leptorrhine</w:t>
            </w:r>
          </w:p>
        </w:tc>
        <w:tc>
          <w:tcPr>
            <w:tcW w:w="602"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9</w:t>
            </w:r>
          </w:p>
        </w:tc>
        <w:tc>
          <w:tcPr>
            <w:tcW w:w="82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8</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46</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81</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23</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19</w:t>
            </w:r>
          </w:p>
        </w:tc>
        <w:tc>
          <w:tcPr>
            <w:tcW w:w="456"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63"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913"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5E08EE" w:rsidRPr="00F34E14" w:rsidTr="000B02CB">
        <w:trPr>
          <w:trHeight w:val="215"/>
        </w:trPr>
        <w:tc>
          <w:tcPr>
            <w:tcW w:w="2142"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602"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4.8%</w:t>
            </w:r>
          </w:p>
        </w:tc>
        <w:tc>
          <w:tcPr>
            <w:tcW w:w="82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4.3%</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24.7%</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43.5%</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12.4%</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10.2%</w:t>
            </w:r>
          </w:p>
        </w:tc>
        <w:tc>
          <w:tcPr>
            <w:tcW w:w="456"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63"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913"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5E08EE" w:rsidRPr="00F34E14" w:rsidTr="000B02CB">
        <w:trPr>
          <w:trHeight w:val="308"/>
        </w:trPr>
        <w:tc>
          <w:tcPr>
            <w:tcW w:w="2142"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Mesorrhine</w:t>
            </w:r>
          </w:p>
        </w:tc>
        <w:tc>
          <w:tcPr>
            <w:tcW w:w="602"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w:t>
            </w:r>
          </w:p>
        </w:tc>
        <w:tc>
          <w:tcPr>
            <w:tcW w:w="82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21</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35</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52</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25</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w:t>
            </w:r>
          </w:p>
        </w:tc>
        <w:tc>
          <w:tcPr>
            <w:tcW w:w="456"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63"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913"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5E08EE" w:rsidRPr="00F34E14" w:rsidTr="000B02CB">
        <w:trPr>
          <w:trHeight w:val="215"/>
        </w:trPr>
        <w:tc>
          <w:tcPr>
            <w:tcW w:w="2142"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602"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6.9%</w:t>
            </w:r>
          </w:p>
        </w:tc>
        <w:tc>
          <w:tcPr>
            <w:tcW w:w="82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13.2%</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22.0%</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32.7%</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15.7%</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9.4%</w:t>
            </w:r>
          </w:p>
        </w:tc>
        <w:tc>
          <w:tcPr>
            <w:tcW w:w="456"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63"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913"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5E08EE" w:rsidRPr="00F34E14" w:rsidTr="000B02CB">
        <w:trPr>
          <w:trHeight w:val="215"/>
        </w:trPr>
        <w:tc>
          <w:tcPr>
            <w:tcW w:w="2142"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Platyrrhine</w:t>
            </w:r>
          </w:p>
        </w:tc>
        <w:tc>
          <w:tcPr>
            <w:tcW w:w="602"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w:t>
            </w:r>
          </w:p>
        </w:tc>
        <w:tc>
          <w:tcPr>
            <w:tcW w:w="82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w:t>
            </w:r>
          </w:p>
        </w:tc>
        <w:tc>
          <w:tcPr>
            <w:tcW w:w="456"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63"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913"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5E08EE" w:rsidRPr="00F34E14" w:rsidTr="000B02CB">
        <w:trPr>
          <w:trHeight w:val="215"/>
        </w:trPr>
        <w:tc>
          <w:tcPr>
            <w:tcW w:w="2142"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602"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7.4%</w:t>
            </w:r>
          </w:p>
        </w:tc>
        <w:tc>
          <w:tcPr>
            <w:tcW w:w="82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0.0%</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25.9%</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40.7%</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18.5%</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7.4%</w:t>
            </w:r>
          </w:p>
        </w:tc>
        <w:tc>
          <w:tcPr>
            <w:tcW w:w="456"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63"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913"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5E08EE" w:rsidRPr="00F34E14" w:rsidTr="000B02CB">
        <w:trPr>
          <w:trHeight w:val="215"/>
        </w:trPr>
        <w:tc>
          <w:tcPr>
            <w:tcW w:w="2142" w:type="dxa"/>
            <w:vMerge w:val="restart"/>
            <w:tcBorders>
              <w:top w:val="nil"/>
              <w:left w:val="nil"/>
              <w:bottom w:val="single" w:sz="4" w:space="0" w:color="000000"/>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Total</w:t>
            </w:r>
          </w:p>
        </w:tc>
        <w:tc>
          <w:tcPr>
            <w:tcW w:w="602"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22</w:t>
            </w:r>
          </w:p>
        </w:tc>
        <w:tc>
          <w:tcPr>
            <w:tcW w:w="82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32</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95</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163</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57</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41</w:t>
            </w:r>
          </w:p>
        </w:tc>
        <w:tc>
          <w:tcPr>
            <w:tcW w:w="456"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6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913"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r w:rsidR="005E08EE" w:rsidRPr="00F34E14" w:rsidTr="000B02CB">
        <w:trPr>
          <w:trHeight w:val="215"/>
        </w:trPr>
        <w:tc>
          <w:tcPr>
            <w:tcW w:w="2142" w:type="dxa"/>
            <w:vMerge/>
            <w:tcBorders>
              <w:top w:val="nil"/>
              <w:left w:val="nil"/>
              <w:bottom w:val="single" w:sz="4" w:space="0" w:color="000000"/>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602"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5.4%</w:t>
            </w:r>
          </w:p>
        </w:tc>
        <w:tc>
          <w:tcPr>
            <w:tcW w:w="824"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7.8%</w:t>
            </w:r>
          </w:p>
        </w:tc>
        <w:tc>
          <w:tcPr>
            <w:tcW w:w="863"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23.2%</w:t>
            </w:r>
          </w:p>
        </w:tc>
        <w:tc>
          <w:tcPr>
            <w:tcW w:w="863"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39.8%</w:t>
            </w:r>
          </w:p>
        </w:tc>
        <w:tc>
          <w:tcPr>
            <w:tcW w:w="863"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13.9%</w:t>
            </w:r>
          </w:p>
        </w:tc>
        <w:tc>
          <w:tcPr>
            <w:tcW w:w="863"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10.0%</w:t>
            </w:r>
          </w:p>
        </w:tc>
        <w:tc>
          <w:tcPr>
            <w:tcW w:w="456"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63"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913"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bl>
    <w:p w:rsidR="008755A4" w:rsidRPr="00F34E14" w:rsidRDefault="008755A4" w:rsidP="00F34E14">
      <w:pPr>
        <w:spacing w:line="480" w:lineRule="auto"/>
        <w:rPr>
          <w:rFonts w:ascii="Times New Roman" w:eastAsia="Times New Roman" w:hAnsi="Times New Roman" w:cs="Times New Roman"/>
          <w:color w:val="000000"/>
          <w:sz w:val="24"/>
          <w:szCs w:val="24"/>
        </w:rPr>
      </w:pPr>
    </w:p>
    <w:p w:rsidR="00C03D9E" w:rsidRDefault="00C03D9E" w:rsidP="00F34E14">
      <w:pPr>
        <w:spacing w:line="480" w:lineRule="auto"/>
        <w:rPr>
          <w:rFonts w:ascii="Times New Roman" w:hAnsi="Times New Roman" w:cs="Times New Roman"/>
          <w:b/>
          <w:sz w:val="24"/>
          <w:szCs w:val="24"/>
        </w:rPr>
      </w:pPr>
    </w:p>
    <w:p w:rsidR="00237E45" w:rsidRPr="005868BE" w:rsidRDefault="00237E45" w:rsidP="00237E45">
      <w:pPr>
        <w:spacing w:line="480" w:lineRule="auto"/>
        <w:jc w:val="both"/>
        <w:rPr>
          <w:rFonts w:ascii="Times New Roman" w:hAnsi="Times New Roman" w:cs="Times New Roman"/>
          <w:sz w:val="24"/>
          <w:szCs w:val="24"/>
          <w:lang w:val="en-GB"/>
        </w:rPr>
      </w:pPr>
      <w:r w:rsidRPr="005868BE">
        <w:rPr>
          <w:rFonts w:ascii="Times New Roman" w:hAnsi="Times New Roman" w:cs="Times New Roman"/>
          <w:sz w:val="24"/>
          <w:szCs w:val="24"/>
        </w:rPr>
        <w:lastRenderedPageBreak/>
        <w:t xml:space="preserve">The pre-dominant pattern who possess the Hyperleptorrhine nasal morphology </w:t>
      </w:r>
      <w:r w:rsidRPr="005868BE">
        <w:rPr>
          <w:rFonts w:ascii="Times New Roman" w:hAnsi="Times New Roman" w:cs="Times New Roman"/>
          <w:sz w:val="24"/>
          <w:szCs w:val="24"/>
          <w:lang w:val="en-GB"/>
        </w:rPr>
        <w:t xml:space="preserve">was Type III (50.0%), followed by Type II (18.4%), Type V (13.2%), Type IV (10.5), Type 1’ (7.9) and the least was Type I (0.0%). The most frequent pattern who possess the </w:t>
      </w:r>
      <w:r w:rsidRPr="005868BE">
        <w:rPr>
          <w:rFonts w:ascii="Times New Roman" w:hAnsi="Times New Roman" w:cs="Times New Roman"/>
          <w:sz w:val="24"/>
          <w:szCs w:val="24"/>
        </w:rPr>
        <w:t>Leptorrhine nasal morphology was Type III (43.5%), followed by Type II (24.7%), Type IV (12.4%), Type V (10.2%), Type I’ (4.8%) and the least was Type I (4.3%).</w:t>
      </w:r>
      <w:r w:rsidR="00DB324A">
        <w:rPr>
          <w:rFonts w:ascii="Times New Roman" w:hAnsi="Times New Roman" w:cs="Times New Roman"/>
          <w:sz w:val="24"/>
          <w:szCs w:val="24"/>
        </w:rPr>
        <w:t xml:space="preserve"> </w:t>
      </w:r>
      <w:r w:rsidRPr="005868BE">
        <w:rPr>
          <w:rFonts w:ascii="Times New Roman" w:hAnsi="Times New Roman" w:cs="Times New Roman"/>
          <w:sz w:val="24"/>
          <w:szCs w:val="24"/>
          <w:lang w:val="en-GB"/>
        </w:rPr>
        <w:t xml:space="preserve">The most frequent pattern who possess the </w:t>
      </w:r>
      <w:r w:rsidRPr="005868BE">
        <w:rPr>
          <w:rFonts w:ascii="Times New Roman" w:hAnsi="Times New Roman" w:cs="Times New Roman"/>
          <w:sz w:val="24"/>
          <w:szCs w:val="24"/>
        </w:rPr>
        <w:t>Mesorrhine nasal morphology was Type III (32.7%), followed by Type II (22.0%), Type IV (15.7%), Type I’ (13.2%), Type V (9.4%) and the least was Type I (6.9%).</w:t>
      </w:r>
      <w:r w:rsidRPr="005868BE">
        <w:rPr>
          <w:rFonts w:ascii="Times New Roman" w:hAnsi="Times New Roman" w:cs="Times New Roman"/>
          <w:sz w:val="24"/>
          <w:szCs w:val="24"/>
          <w:lang w:val="en-GB"/>
        </w:rPr>
        <w:t xml:space="preserve">The most frequent pattern who possess the </w:t>
      </w:r>
      <w:r w:rsidRPr="005868BE">
        <w:rPr>
          <w:rFonts w:ascii="Times New Roman" w:hAnsi="Times New Roman" w:cs="Times New Roman"/>
          <w:sz w:val="24"/>
          <w:szCs w:val="24"/>
        </w:rPr>
        <w:t xml:space="preserve">Platyrrhine nasal morphology was Type III (40.7%), followed by Type II (25.9%), Type IV (18.5%), Type I and Type V (7.4%) and the least was Type I’ (0.0%). </w:t>
      </w:r>
    </w:p>
    <w:p w:rsidR="00971814" w:rsidRPr="00971814" w:rsidRDefault="00971814" w:rsidP="00971814">
      <w:pPr>
        <w:spacing w:line="480" w:lineRule="auto"/>
        <w:rPr>
          <w:rFonts w:ascii="Times New Roman" w:hAnsi="Times New Roman" w:cs="Times New Roman"/>
          <w:sz w:val="24"/>
          <w:szCs w:val="24"/>
        </w:rPr>
      </w:pPr>
      <w:r w:rsidRPr="00971814">
        <w:rPr>
          <w:rFonts w:ascii="Times New Roman" w:hAnsi="Times New Roman" w:cs="Times New Roman"/>
          <w:bCs/>
          <w:sz w:val="24"/>
          <w:szCs w:val="24"/>
          <w:lang w:val="en-GB"/>
        </w:rPr>
        <w:t xml:space="preserve">The table explained </w:t>
      </w:r>
      <w:r w:rsidRPr="00971814">
        <w:rPr>
          <w:rFonts w:ascii="Times New Roman" w:hAnsi="Times New Roman" w:cs="Times New Roman"/>
          <w:bCs/>
          <w:sz w:val="24"/>
          <w:szCs w:val="24"/>
        </w:rPr>
        <w:t>that there is no</w:t>
      </w:r>
      <w:r w:rsidR="00DB324A">
        <w:rPr>
          <w:rFonts w:ascii="Times New Roman" w:hAnsi="Times New Roman" w:cs="Times New Roman"/>
          <w:bCs/>
          <w:sz w:val="24"/>
          <w:szCs w:val="24"/>
        </w:rPr>
        <w:t xml:space="preserve"> significant variation (P ≥</w:t>
      </w:r>
      <w:r w:rsidRPr="00971814">
        <w:rPr>
          <w:rFonts w:ascii="Times New Roman" w:hAnsi="Times New Roman" w:cs="Times New Roman"/>
          <w:bCs/>
          <w:sz w:val="24"/>
          <w:szCs w:val="24"/>
        </w:rPr>
        <w:t xml:space="preserve"> 0.05) among </w:t>
      </w:r>
      <w:r>
        <w:rPr>
          <w:rFonts w:ascii="Times New Roman" w:hAnsi="Times New Roman" w:cs="Times New Roman"/>
          <w:bCs/>
          <w:sz w:val="24"/>
          <w:szCs w:val="24"/>
        </w:rPr>
        <w:t>the lip print pattern and</w:t>
      </w:r>
      <w:r w:rsidRPr="00971814">
        <w:rPr>
          <w:rFonts w:ascii="Times New Roman" w:hAnsi="Times New Roman" w:cs="Times New Roman"/>
          <w:bCs/>
          <w:sz w:val="24"/>
          <w:szCs w:val="24"/>
        </w:rPr>
        <w:t xml:space="preserve"> nasal morph</w:t>
      </w:r>
      <w:r w:rsidR="00DB324A">
        <w:rPr>
          <w:rFonts w:ascii="Times New Roman" w:hAnsi="Times New Roman" w:cs="Times New Roman"/>
          <w:bCs/>
          <w:sz w:val="24"/>
          <w:szCs w:val="24"/>
        </w:rPr>
        <w:t>ology.</w:t>
      </w:r>
    </w:p>
    <w:p w:rsidR="00237E45" w:rsidRDefault="00237E45" w:rsidP="00F34E14">
      <w:pPr>
        <w:spacing w:line="480" w:lineRule="auto"/>
        <w:rPr>
          <w:rFonts w:ascii="Times New Roman" w:hAnsi="Times New Roman" w:cs="Times New Roman"/>
          <w:b/>
          <w:sz w:val="24"/>
          <w:szCs w:val="24"/>
        </w:rPr>
      </w:pPr>
    </w:p>
    <w:p w:rsidR="00237E45" w:rsidRDefault="00237E45" w:rsidP="00F34E14">
      <w:pPr>
        <w:spacing w:line="480" w:lineRule="auto"/>
        <w:rPr>
          <w:rFonts w:ascii="Times New Roman" w:hAnsi="Times New Roman" w:cs="Times New Roman"/>
          <w:b/>
          <w:sz w:val="24"/>
          <w:szCs w:val="24"/>
        </w:rPr>
      </w:pPr>
    </w:p>
    <w:p w:rsidR="00237E45" w:rsidRDefault="00237E45" w:rsidP="00F34E14">
      <w:pPr>
        <w:spacing w:line="480" w:lineRule="auto"/>
        <w:rPr>
          <w:rFonts w:ascii="Times New Roman" w:hAnsi="Times New Roman" w:cs="Times New Roman"/>
          <w:b/>
          <w:sz w:val="24"/>
          <w:szCs w:val="24"/>
        </w:rPr>
      </w:pPr>
    </w:p>
    <w:p w:rsidR="00237E45" w:rsidRDefault="00237E45" w:rsidP="00F34E14">
      <w:pPr>
        <w:spacing w:line="480" w:lineRule="auto"/>
        <w:rPr>
          <w:rFonts w:ascii="Times New Roman" w:hAnsi="Times New Roman" w:cs="Times New Roman"/>
          <w:b/>
          <w:sz w:val="24"/>
          <w:szCs w:val="24"/>
        </w:rPr>
      </w:pPr>
    </w:p>
    <w:p w:rsidR="00237E45" w:rsidRDefault="00237E45" w:rsidP="00F34E14">
      <w:pPr>
        <w:spacing w:line="480" w:lineRule="auto"/>
        <w:rPr>
          <w:rFonts w:ascii="Times New Roman" w:hAnsi="Times New Roman" w:cs="Times New Roman"/>
          <w:b/>
          <w:sz w:val="24"/>
          <w:szCs w:val="24"/>
        </w:rPr>
      </w:pPr>
    </w:p>
    <w:p w:rsidR="00237E45" w:rsidRDefault="00237E45" w:rsidP="00F34E14">
      <w:pPr>
        <w:spacing w:line="480" w:lineRule="auto"/>
        <w:rPr>
          <w:rFonts w:ascii="Times New Roman" w:hAnsi="Times New Roman" w:cs="Times New Roman"/>
          <w:b/>
          <w:sz w:val="24"/>
          <w:szCs w:val="24"/>
        </w:rPr>
      </w:pPr>
    </w:p>
    <w:p w:rsidR="00237E45" w:rsidRDefault="00237E45" w:rsidP="00F34E14">
      <w:pPr>
        <w:spacing w:line="480" w:lineRule="auto"/>
        <w:rPr>
          <w:rFonts w:ascii="Times New Roman" w:hAnsi="Times New Roman" w:cs="Times New Roman"/>
          <w:b/>
          <w:sz w:val="24"/>
          <w:szCs w:val="24"/>
        </w:rPr>
      </w:pPr>
    </w:p>
    <w:p w:rsidR="00237E45" w:rsidRDefault="00237E45" w:rsidP="00F34E14">
      <w:pPr>
        <w:spacing w:line="480" w:lineRule="auto"/>
        <w:rPr>
          <w:rFonts w:ascii="Times New Roman" w:hAnsi="Times New Roman" w:cs="Times New Roman"/>
          <w:b/>
          <w:sz w:val="24"/>
          <w:szCs w:val="24"/>
        </w:rPr>
      </w:pPr>
    </w:p>
    <w:p w:rsidR="00237E45" w:rsidRDefault="00237E45" w:rsidP="00F34E14">
      <w:pPr>
        <w:spacing w:line="480" w:lineRule="auto"/>
        <w:rPr>
          <w:rFonts w:ascii="Times New Roman" w:hAnsi="Times New Roman" w:cs="Times New Roman"/>
          <w:b/>
          <w:sz w:val="24"/>
          <w:szCs w:val="24"/>
        </w:rPr>
      </w:pPr>
    </w:p>
    <w:p w:rsidR="005E08EE" w:rsidRPr="00C03D9E" w:rsidRDefault="005E08EE" w:rsidP="00F34E14">
      <w:pPr>
        <w:spacing w:line="480" w:lineRule="auto"/>
        <w:rPr>
          <w:rFonts w:ascii="Times New Roman" w:hAnsi="Times New Roman" w:cs="Times New Roman"/>
          <w:b/>
          <w:sz w:val="24"/>
          <w:szCs w:val="24"/>
        </w:rPr>
      </w:pPr>
      <w:r w:rsidRPr="00F34E14">
        <w:rPr>
          <w:rFonts w:ascii="Times New Roman" w:hAnsi="Times New Roman" w:cs="Times New Roman"/>
          <w:b/>
          <w:sz w:val="24"/>
          <w:szCs w:val="24"/>
        </w:rPr>
        <w:lastRenderedPageBreak/>
        <w:t xml:space="preserve">Table </w:t>
      </w:r>
      <w:r w:rsidR="00D20342" w:rsidRPr="00F34E14">
        <w:rPr>
          <w:rFonts w:ascii="Times New Roman" w:hAnsi="Times New Roman" w:cs="Times New Roman"/>
          <w:b/>
          <w:sz w:val="24"/>
          <w:szCs w:val="24"/>
        </w:rPr>
        <w:t>1</w:t>
      </w:r>
      <w:r w:rsidRPr="00F34E14">
        <w:rPr>
          <w:rFonts w:ascii="Times New Roman" w:hAnsi="Times New Roman" w:cs="Times New Roman"/>
          <w:b/>
          <w:sz w:val="24"/>
          <w:szCs w:val="24"/>
        </w:rPr>
        <w:t>.3b:</w:t>
      </w:r>
      <w:r w:rsidRPr="00F34E14">
        <w:rPr>
          <w:rFonts w:ascii="Times New Roman" w:hAnsi="Times New Roman" w:cs="Times New Roman"/>
          <w:sz w:val="24"/>
          <w:szCs w:val="24"/>
        </w:rPr>
        <w:t xml:space="preserve"> Test of association between lip print types at upper left quadrant (ULQ) and the nasal morphology.</w:t>
      </w:r>
    </w:p>
    <w:tbl>
      <w:tblPr>
        <w:tblW w:w="9252" w:type="dxa"/>
        <w:tblInd w:w="108" w:type="dxa"/>
        <w:tblLook w:val="04A0"/>
      </w:tblPr>
      <w:tblGrid>
        <w:gridCol w:w="2142"/>
        <w:gridCol w:w="876"/>
        <w:gridCol w:w="789"/>
        <w:gridCol w:w="876"/>
        <w:gridCol w:w="876"/>
        <w:gridCol w:w="876"/>
        <w:gridCol w:w="788"/>
        <w:gridCol w:w="456"/>
        <w:gridCol w:w="876"/>
        <w:gridCol w:w="855"/>
      </w:tblGrid>
      <w:tr w:rsidR="005E08EE" w:rsidRPr="00F34E14" w:rsidTr="00D20342">
        <w:trPr>
          <w:trHeight w:val="205"/>
        </w:trPr>
        <w:tc>
          <w:tcPr>
            <w:tcW w:w="2142" w:type="dxa"/>
            <w:vMerge w:val="restart"/>
            <w:tcBorders>
              <w:top w:val="single" w:sz="4" w:space="0" w:color="auto"/>
              <w:left w:val="nil"/>
              <w:bottom w:val="single" w:sz="4" w:space="0" w:color="000000"/>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Nasal morphology</w:t>
            </w:r>
          </w:p>
        </w:tc>
        <w:tc>
          <w:tcPr>
            <w:tcW w:w="4931" w:type="dxa"/>
            <w:gridSpan w:val="6"/>
            <w:tcBorders>
              <w:top w:val="single" w:sz="4" w:space="0" w:color="auto"/>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ULQ</w:t>
            </w:r>
          </w:p>
        </w:tc>
        <w:tc>
          <w:tcPr>
            <w:tcW w:w="2179" w:type="dxa"/>
            <w:gridSpan w:val="3"/>
            <w:tcBorders>
              <w:top w:val="single" w:sz="4" w:space="0" w:color="auto"/>
              <w:left w:val="nil"/>
              <w:bottom w:val="nil"/>
              <w:right w:val="nil"/>
            </w:tcBorders>
            <w:shd w:val="clear" w:color="auto" w:fill="auto"/>
            <w:vAlign w:val="bottom"/>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Chi-Square Tests</w:t>
            </w:r>
          </w:p>
        </w:tc>
      </w:tr>
      <w:tr w:rsidR="00F34E14" w:rsidRPr="00F34E14" w:rsidTr="00D20342">
        <w:trPr>
          <w:trHeight w:val="234"/>
        </w:trPr>
        <w:tc>
          <w:tcPr>
            <w:tcW w:w="2142" w:type="dxa"/>
            <w:vMerge/>
            <w:tcBorders>
              <w:top w:val="single" w:sz="4" w:space="0" w:color="auto"/>
              <w:left w:val="nil"/>
              <w:bottom w:val="single" w:sz="4" w:space="0" w:color="000000"/>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744"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w:t>
            </w:r>
          </w:p>
        </w:tc>
        <w:tc>
          <w:tcPr>
            <w:tcW w:w="789"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w:t>
            </w:r>
          </w:p>
        </w:tc>
        <w:tc>
          <w:tcPr>
            <w:tcW w:w="87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II</w:t>
            </w:r>
          </w:p>
        </w:tc>
        <w:tc>
          <w:tcPr>
            <w:tcW w:w="87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III</w:t>
            </w:r>
          </w:p>
        </w:tc>
        <w:tc>
          <w:tcPr>
            <w:tcW w:w="870"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IV</w:t>
            </w:r>
          </w:p>
        </w:tc>
        <w:tc>
          <w:tcPr>
            <w:tcW w:w="788" w:type="dxa"/>
            <w:tcBorders>
              <w:top w:val="nil"/>
              <w:left w:val="nil"/>
              <w:bottom w:val="single" w:sz="4" w:space="0" w:color="auto"/>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V</w:t>
            </w:r>
          </w:p>
        </w:tc>
        <w:tc>
          <w:tcPr>
            <w:tcW w:w="454"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df</w:t>
            </w:r>
          </w:p>
        </w:tc>
        <w:tc>
          <w:tcPr>
            <w:tcW w:w="87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i/>
                <w:iCs/>
                <w:color w:val="000000"/>
                <w:sz w:val="24"/>
                <w:szCs w:val="24"/>
                <w:lang w:eastAsia="en-GB"/>
              </w:rPr>
              <w:t>X</w:t>
            </w:r>
            <w:r w:rsidRPr="00F34E14">
              <w:rPr>
                <w:rFonts w:ascii="Times New Roman" w:eastAsia="Times New Roman" w:hAnsi="Times New Roman" w:cs="Times New Roman"/>
                <w:b/>
                <w:bCs/>
                <w:color w:val="000000"/>
                <w:sz w:val="24"/>
                <w:szCs w:val="24"/>
                <w:vertAlign w:val="superscript"/>
                <w:lang w:eastAsia="en-GB"/>
              </w:rPr>
              <w:t>2</w:t>
            </w:r>
          </w:p>
        </w:tc>
        <w:tc>
          <w:tcPr>
            <w:tcW w:w="855"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P-value</w:t>
            </w:r>
          </w:p>
        </w:tc>
      </w:tr>
      <w:tr w:rsidR="00F34E14" w:rsidRPr="00F34E14" w:rsidTr="00D20342">
        <w:trPr>
          <w:trHeight w:val="205"/>
        </w:trPr>
        <w:tc>
          <w:tcPr>
            <w:tcW w:w="2142" w:type="dxa"/>
            <w:vMerge w:val="restart"/>
            <w:tcBorders>
              <w:top w:val="nil"/>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Hyperleptorrhine</w:t>
            </w:r>
          </w:p>
        </w:tc>
        <w:tc>
          <w:tcPr>
            <w:tcW w:w="74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w:t>
            </w:r>
          </w:p>
        </w:tc>
        <w:tc>
          <w:tcPr>
            <w:tcW w:w="789"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10</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8</w:t>
            </w:r>
          </w:p>
        </w:tc>
        <w:tc>
          <w:tcPr>
            <w:tcW w:w="788"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w:t>
            </w:r>
          </w:p>
        </w:tc>
        <w:tc>
          <w:tcPr>
            <w:tcW w:w="454"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w:t>
            </w:r>
          </w:p>
        </w:tc>
        <w:tc>
          <w:tcPr>
            <w:tcW w:w="870"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12.685</w:t>
            </w:r>
          </w:p>
        </w:tc>
        <w:tc>
          <w:tcPr>
            <w:tcW w:w="855"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0.627</w:t>
            </w:r>
          </w:p>
        </w:tc>
      </w:tr>
      <w:tr w:rsidR="00F34E14" w:rsidRPr="00F34E14" w:rsidTr="00D20342">
        <w:trPr>
          <w:trHeight w:val="205"/>
        </w:trPr>
        <w:tc>
          <w:tcPr>
            <w:tcW w:w="2142"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74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15.8%</w:t>
            </w:r>
          </w:p>
        </w:tc>
        <w:tc>
          <w:tcPr>
            <w:tcW w:w="789"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2.6%</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28.9%</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26.3%</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21.1%</w:t>
            </w:r>
          </w:p>
        </w:tc>
        <w:tc>
          <w:tcPr>
            <w:tcW w:w="788"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5.3%</w:t>
            </w:r>
          </w:p>
        </w:tc>
        <w:tc>
          <w:tcPr>
            <w:tcW w:w="454"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7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55"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F34E14" w:rsidRPr="00F34E14" w:rsidTr="00D20342">
        <w:trPr>
          <w:trHeight w:val="205"/>
        </w:trPr>
        <w:tc>
          <w:tcPr>
            <w:tcW w:w="2142" w:type="dxa"/>
            <w:vMerge w:val="restart"/>
            <w:tcBorders>
              <w:top w:val="nil"/>
              <w:left w:val="nil"/>
              <w:bottom w:val="nil"/>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Leptorrhine</w:t>
            </w:r>
          </w:p>
        </w:tc>
        <w:tc>
          <w:tcPr>
            <w:tcW w:w="74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26</w:t>
            </w:r>
          </w:p>
        </w:tc>
        <w:tc>
          <w:tcPr>
            <w:tcW w:w="789"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14</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46</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61</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23</w:t>
            </w:r>
          </w:p>
        </w:tc>
        <w:tc>
          <w:tcPr>
            <w:tcW w:w="788"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16</w:t>
            </w:r>
          </w:p>
        </w:tc>
        <w:tc>
          <w:tcPr>
            <w:tcW w:w="454"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7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55"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F34E14" w:rsidRPr="00F34E14" w:rsidTr="00D20342">
        <w:trPr>
          <w:trHeight w:val="205"/>
        </w:trPr>
        <w:tc>
          <w:tcPr>
            <w:tcW w:w="2142"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74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14.0%</w:t>
            </w:r>
          </w:p>
        </w:tc>
        <w:tc>
          <w:tcPr>
            <w:tcW w:w="789"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7.5%</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24.7%</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32.8%</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12.4%</w:t>
            </w:r>
          </w:p>
        </w:tc>
        <w:tc>
          <w:tcPr>
            <w:tcW w:w="788"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8.6%</w:t>
            </w:r>
          </w:p>
        </w:tc>
        <w:tc>
          <w:tcPr>
            <w:tcW w:w="454"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7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55"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F34E14" w:rsidRPr="00F34E14" w:rsidTr="00D20342">
        <w:trPr>
          <w:trHeight w:val="205"/>
        </w:trPr>
        <w:tc>
          <w:tcPr>
            <w:tcW w:w="2142"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Mesorrhine</w:t>
            </w:r>
          </w:p>
        </w:tc>
        <w:tc>
          <w:tcPr>
            <w:tcW w:w="74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24</w:t>
            </w:r>
          </w:p>
        </w:tc>
        <w:tc>
          <w:tcPr>
            <w:tcW w:w="789"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40</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50</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w:t>
            </w:r>
          </w:p>
        </w:tc>
        <w:tc>
          <w:tcPr>
            <w:tcW w:w="788"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w:t>
            </w:r>
          </w:p>
        </w:tc>
        <w:tc>
          <w:tcPr>
            <w:tcW w:w="454"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7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55"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F34E14" w:rsidRPr="00F34E14" w:rsidTr="00D20342">
        <w:trPr>
          <w:trHeight w:val="205"/>
        </w:trPr>
        <w:tc>
          <w:tcPr>
            <w:tcW w:w="2142"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74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15.1%</w:t>
            </w:r>
          </w:p>
        </w:tc>
        <w:tc>
          <w:tcPr>
            <w:tcW w:w="789"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9.4%</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25.2%</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31.4%</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9.4%</w:t>
            </w:r>
          </w:p>
        </w:tc>
        <w:tc>
          <w:tcPr>
            <w:tcW w:w="788"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9.4%</w:t>
            </w:r>
          </w:p>
        </w:tc>
        <w:tc>
          <w:tcPr>
            <w:tcW w:w="454"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7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55"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F34E14" w:rsidRPr="00F34E14" w:rsidTr="00D20342">
        <w:trPr>
          <w:trHeight w:val="205"/>
        </w:trPr>
        <w:tc>
          <w:tcPr>
            <w:tcW w:w="2142" w:type="dxa"/>
            <w:vMerge w:val="restart"/>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Platyrrhine</w:t>
            </w:r>
          </w:p>
        </w:tc>
        <w:tc>
          <w:tcPr>
            <w:tcW w:w="74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w:t>
            </w:r>
          </w:p>
        </w:tc>
        <w:tc>
          <w:tcPr>
            <w:tcW w:w="789"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10</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w:t>
            </w:r>
          </w:p>
        </w:tc>
        <w:tc>
          <w:tcPr>
            <w:tcW w:w="788"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w:t>
            </w:r>
          </w:p>
        </w:tc>
        <w:tc>
          <w:tcPr>
            <w:tcW w:w="454"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7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55"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F34E14" w:rsidRPr="00F34E14" w:rsidTr="00D20342">
        <w:trPr>
          <w:trHeight w:val="205"/>
        </w:trPr>
        <w:tc>
          <w:tcPr>
            <w:tcW w:w="2142"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74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22.2%</w:t>
            </w:r>
          </w:p>
        </w:tc>
        <w:tc>
          <w:tcPr>
            <w:tcW w:w="789"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7.4%</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37.0%</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11.1%</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14.8%</w:t>
            </w:r>
          </w:p>
        </w:tc>
        <w:tc>
          <w:tcPr>
            <w:tcW w:w="788"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7.4%</w:t>
            </w:r>
          </w:p>
        </w:tc>
        <w:tc>
          <w:tcPr>
            <w:tcW w:w="454"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70"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c>
          <w:tcPr>
            <w:tcW w:w="855" w:type="dxa"/>
            <w:vMerge/>
            <w:tcBorders>
              <w:top w:val="nil"/>
              <w:left w:val="nil"/>
              <w:bottom w:val="nil"/>
              <w:right w:val="nil"/>
            </w:tcBorders>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p>
        </w:tc>
      </w:tr>
      <w:tr w:rsidR="00F34E14" w:rsidRPr="00F34E14" w:rsidTr="00D20342">
        <w:trPr>
          <w:trHeight w:val="205"/>
        </w:trPr>
        <w:tc>
          <w:tcPr>
            <w:tcW w:w="2142" w:type="dxa"/>
            <w:vMerge w:val="restart"/>
            <w:tcBorders>
              <w:top w:val="nil"/>
              <w:left w:val="nil"/>
              <w:bottom w:val="single" w:sz="4" w:space="0" w:color="000000"/>
              <w:right w:val="nil"/>
            </w:tcBorders>
            <w:shd w:val="clear" w:color="auto" w:fill="auto"/>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Total</w:t>
            </w:r>
          </w:p>
        </w:tc>
        <w:tc>
          <w:tcPr>
            <w:tcW w:w="74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62</w:t>
            </w:r>
          </w:p>
        </w:tc>
        <w:tc>
          <w:tcPr>
            <w:tcW w:w="789"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32</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107</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124</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50</w:t>
            </w:r>
          </w:p>
        </w:tc>
        <w:tc>
          <w:tcPr>
            <w:tcW w:w="788"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35</w:t>
            </w:r>
          </w:p>
        </w:tc>
        <w:tc>
          <w:tcPr>
            <w:tcW w:w="454"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70"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55" w:type="dxa"/>
            <w:tcBorders>
              <w:top w:val="nil"/>
              <w:left w:val="nil"/>
              <w:bottom w:val="nil"/>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r w:rsidR="00F34E14" w:rsidRPr="00F34E14" w:rsidTr="00D20342">
        <w:trPr>
          <w:trHeight w:val="205"/>
        </w:trPr>
        <w:tc>
          <w:tcPr>
            <w:tcW w:w="2142" w:type="dxa"/>
            <w:vMerge/>
            <w:tcBorders>
              <w:top w:val="nil"/>
              <w:left w:val="nil"/>
              <w:bottom w:val="single" w:sz="4" w:space="0" w:color="000000"/>
              <w:right w:val="nil"/>
            </w:tcBorders>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p>
        </w:tc>
        <w:tc>
          <w:tcPr>
            <w:tcW w:w="744"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15.1%</w:t>
            </w:r>
          </w:p>
        </w:tc>
        <w:tc>
          <w:tcPr>
            <w:tcW w:w="789"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7.8%</w:t>
            </w:r>
          </w:p>
        </w:tc>
        <w:tc>
          <w:tcPr>
            <w:tcW w:w="87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26.1%</w:t>
            </w:r>
          </w:p>
        </w:tc>
        <w:tc>
          <w:tcPr>
            <w:tcW w:w="87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30.2%</w:t>
            </w:r>
          </w:p>
        </w:tc>
        <w:tc>
          <w:tcPr>
            <w:tcW w:w="87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12.2%</w:t>
            </w:r>
          </w:p>
        </w:tc>
        <w:tc>
          <w:tcPr>
            <w:tcW w:w="788"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8.5%</w:t>
            </w:r>
          </w:p>
        </w:tc>
        <w:tc>
          <w:tcPr>
            <w:tcW w:w="454"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70"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55" w:type="dxa"/>
            <w:tcBorders>
              <w:top w:val="nil"/>
              <w:left w:val="nil"/>
              <w:bottom w:val="single" w:sz="4" w:space="0" w:color="auto"/>
              <w:right w:val="nil"/>
            </w:tcBorders>
            <w:shd w:val="clear" w:color="auto" w:fill="auto"/>
            <w:noWrap/>
            <w:vAlign w:val="center"/>
          </w:tcPr>
          <w:p w:rsidR="005E08EE" w:rsidRPr="00F34E14" w:rsidRDefault="005E08EE"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bl>
    <w:p w:rsidR="005E08EE" w:rsidRPr="00F34E14" w:rsidRDefault="005E08EE" w:rsidP="00F34E14">
      <w:pPr>
        <w:spacing w:line="480" w:lineRule="auto"/>
        <w:rPr>
          <w:rFonts w:ascii="Times New Roman" w:eastAsia="Times New Roman" w:hAnsi="Times New Roman" w:cs="Times New Roman"/>
          <w:color w:val="000000"/>
          <w:sz w:val="24"/>
          <w:szCs w:val="24"/>
        </w:rPr>
      </w:pPr>
    </w:p>
    <w:p w:rsidR="003D79F1" w:rsidRPr="00F34E14" w:rsidRDefault="003D79F1" w:rsidP="00F34E14">
      <w:pPr>
        <w:spacing w:line="480" w:lineRule="auto"/>
        <w:rPr>
          <w:rFonts w:ascii="Times New Roman" w:hAnsi="Times New Roman" w:cs="Times New Roman"/>
          <w:b/>
          <w:sz w:val="24"/>
          <w:szCs w:val="24"/>
        </w:rPr>
      </w:pPr>
    </w:p>
    <w:p w:rsidR="00C03D9E" w:rsidRDefault="00C03D9E" w:rsidP="00F34E14">
      <w:pPr>
        <w:spacing w:line="480" w:lineRule="auto"/>
        <w:rPr>
          <w:rFonts w:ascii="Times New Roman" w:hAnsi="Times New Roman" w:cs="Times New Roman"/>
          <w:b/>
          <w:sz w:val="24"/>
          <w:szCs w:val="24"/>
        </w:rPr>
      </w:pPr>
    </w:p>
    <w:p w:rsidR="00237E45" w:rsidRPr="005868BE" w:rsidRDefault="00237E45" w:rsidP="00237E45">
      <w:pPr>
        <w:spacing w:line="480" w:lineRule="auto"/>
        <w:jc w:val="both"/>
        <w:rPr>
          <w:rFonts w:ascii="Times New Roman" w:hAnsi="Times New Roman" w:cs="Times New Roman"/>
          <w:sz w:val="24"/>
          <w:szCs w:val="24"/>
          <w:lang w:val="en-GB"/>
        </w:rPr>
      </w:pPr>
      <w:r w:rsidRPr="005868BE">
        <w:rPr>
          <w:rFonts w:ascii="Times New Roman" w:hAnsi="Times New Roman" w:cs="Times New Roman"/>
          <w:sz w:val="24"/>
          <w:szCs w:val="24"/>
        </w:rPr>
        <w:lastRenderedPageBreak/>
        <w:t xml:space="preserve">The pre-dominant pattern who possess the Hyperleptorrhine nasal morphology </w:t>
      </w:r>
      <w:r w:rsidRPr="005868BE">
        <w:rPr>
          <w:rFonts w:ascii="Times New Roman" w:hAnsi="Times New Roman" w:cs="Times New Roman"/>
          <w:sz w:val="24"/>
          <w:szCs w:val="24"/>
          <w:lang w:val="en-GB"/>
        </w:rPr>
        <w:t xml:space="preserve">was Type II (28.9%), followed by Type III (26.3%), Type IV (21.1%), Type I (15.8%), Type V (5.3%) and the least was Type I’ (2.6%). The most frequent pattern who possess the </w:t>
      </w:r>
      <w:r w:rsidRPr="005868BE">
        <w:rPr>
          <w:rFonts w:ascii="Times New Roman" w:hAnsi="Times New Roman" w:cs="Times New Roman"/>
          <w:sz w:val="24"/>
          <w:szCs w:val="24"/>
        </w:rPr>
        <w:t>Leptorrhine nasal morphology was Type III (32.8%), followed by Type II (24.7%), Type I (14.0%), Type IV (12.4%), Type V (8.6%) and the least was Type I’ (7.5%).</w:t>
      </w:r>
      <w:r w:rsidRPr="005868BE">
        <w:rPr>
          <w:rFonts w:ascii="Times New Roman" w:hAnsi="Times New Roman" w:cs="Times New Roman"/>
          <w:sz w:val="24"/>
          <w:szCs w:val="24"/>
          <w:lang w:val="en-GB"/>
        </w:rPr>
        <w:t xml:space="preserve"> The most frequent pattern who possess the </w:t>
      </w:r>
      <w:r w:rsidRPr="005868BE">
        <w:rPr>
          <w:rFonts w:ascii="Times New Roman" w:hAnsi="Times New Roman" w:cs="Times New Roman"/>
          <w:sz w:val="24"/>
          <w:szCs w:val="24"/>
        </w:rPr>
        <w:t>Mesorrhine nasal morphology was Type III (31.4%), followed by Type II (25.2%), Type I (15.1%) and the least was Type I’, Type IV and Type V (9.4%).</w:t>
      </w:r>
      <w:r w:rsidRPr="005868BE">
        <w:rPr>
          <w:rFonts w:ascii="Times New Roman" w:hAnsi="Times New Roman" w:cs="Times New Roman"/>
          <w:sz w:val="24"/>
          <w:szCs w:val="24"/>
          <w:lang w:val="en-GB"/>
        </w:rPr>
        <w:t xml:space="preserve">The most frequent pattern who possess the </w:t>
      </w:r>
      <w:r w:rsidRPr="005868BE">
        <w:rPr>
          <w:rFonts w:ascii="Times New Roman" w:hAnsi="Times New Roman" w:cs="Times New Roman"/>
          <w:sz w:val="24"/>
          <w:szCs w:val="24"/>
        </w:rPr>
        <w:t xml:space="preserve">Platyrrhine nasal morphology was Type II (37.0%), followed by Type I (22.2%), Type IV (14.8%), Type III(11.1%), and the least was Type I’ and Type V (7.4%). </w:t>
      </w:r>
    </w:p>
    <w:p w:rsidR="007E7A7C" w:rsidRPr="007E7A7C" w:rsidRDefault="007E7A7C" w:rsidP="007E7A7C">
      <w:pPr>
        <w:spacing w:line="480" w:lineRule="auto"/>
        <w:rPr>
          <w:rFonts w:ascii="Times New Roman" w:hAnsi="Times New Roman" w:cs="Times New Roman"/>
          <w:sz w:val="24"/>
          <w:szCs w:val="24"/>
        </w:rPr>
      </w:pPr>
      <w:r w:rsidRPr="007E7A7C">
        <w:rPr>
          <w:rFonts w:ascii="Times New Roman" w:hAnsi="Times New Roman" w:cs="Times New Roman"/>
          <w:bCs/>
          <w:sz w:val="24"/>
          <w:szCs w:val="24"/>
          <w:lang w:val="en-GB"/>
        </w:rPr>
        <w:t xml:space="preserve">The table explained </w:t>
      </w:r>
      <w:r w:rsidRPr="007E7A7C">
        <w:rPr>
          <w:rFonts w:ascii="Times New Roman" w:hAnsi="Times New Roman" w:cs="Times New Roman"/>
          <w:bCs/>
          <w:sz w:val="24"/>
          <w:szCs w:val="24"/>
        </w:rPr>
        <w:t>that there is no signifi</w:t>
      </w:r>
      <w:r w:rsidR="00343077">
        <w:rPr>
          <w:rFonts w:ascii="Times New Roman" w:hAnsi="Times New Roman" w:cs="Times New Roman"/>
          <w:bCs/>
          <w:sz w:val="24"/>
          <w:szCs w:val="24"/>
        </w:rPr>
        <w:t>cant variation (P ≥</w:t>
      </w:r>
      <w:r w:rsidRPr="007E7A7C">
        <w:rPr>
          <w:rFonts w:ascii="Times New Roman" w:hAnsi="Times New Roman" w:cs="Times New Roman"/>
          <w:bCs/>
          <w:sz w:val="24"/>
          <w:szCs w:val="24"/>
        </w:rPr>
        <w:t xml:space="preserve"> 0.05) among the lip print pattern and nasal morphology</w:t>
      </w:r>
      <w:r w:rsidR="00343077">
        <w:rPr>
          <w:rFonts w:ascii="Times New Roman" w:hAnsi="Times New Roman" w:cs="Times New Roman"/>
          <w:bCs/>
          <w:sz w:val="24"/>
          <w:szCs w:val="24"/>
        </w:rPr>
        <w:t>.</w:t>
      </w:r>
    </w:p>
    <w:p w:rsidR="00237E45" w:rsidRDefault="00237E45" w:rsidP="00F34E14">
      <w:pPr>
        <w:spacing w:line="480" w:lineRule="auto"/>
        <w:rPr>
          <w:rFonts w:ascii="Times New Roman" w:hAnsi="Times New Roman" w:cs="Times New Roman"/>
          <w:b/>
          <w:sz w:val="24"/>
          <w:szCs w:val="24"/>
        </w:rPr>
      </w:pPr>
    </w:p>
    <w:p w:rsidR="00237E45" w:rsidRDefault="00237E45" w:rsidP="00F34E14">
      <w:pPr>
        <w:spacing w:line="480" w:lineRule="auto"/>
        <w:rPr>
          <w:rFonts w:ascii="Times New Roman" w:hAnsi="Times New Roman" w:cs="Times New Roman"/>
          <w:b/>
          <w:sz w:val="24"/>
          <w:szCs w:val="24"/>
        </w:rPr>
      </w:pPr>
    </w:p>
    <w:p w:rsidR="00237E45" w:rsidRDefault="00237E45" w:rsidP="00F34E14">
      <w:pPr>
        <w:spacing w:line="480" w:lineRule="auto"/>
        <w:rPr>
          <w:rFonts w:ascii="Times New Roman" w:hAnsi="Times New Roman" w:cs="Times New Roman"/>
          <w:b/>
          <w:sz w:val="24"/>
          <w:szCs w:val="24"/>
        </w:rPr>
      </w:pPr>
    </w:p>
    <w:p w:rsidR="00237E45" w:rsidRDefault="00237E45" w:rsidP="00F34E14">
      <w:pPr>
        <w:spacing w:line="480" w:lineRule="auto"/>
        <w:rPr>
          <w:rFonts w:ascii="Times New Roman" w:hAnsi="Times New Roman" w:cs="Times New Roman"/>
          <w:b/>
          <w:sz w:val="24"/>
          <w:szCs w:val="24"/>
        </w:rPr>
      </w:pPr>
    </w:p>
    <w:p w:rsidR="00237E45" w:rsidRDefault="00237E45" w:rsidP="00F34E14">
      <w:pPr>
        <w:spacing w:line="480" w:lineRule="auto"/>
        <w:rPr>
          <w:rFonts w:ascii="Times New Roman" w:hAnsi="Times New Roman" w:cs="Times New Roman"/>
          <w:b/>
          <w:sz w:val="24"/>
          <w:szCs w:val="24"/>
        </w:rPr>
      </w:pPr>
    </w:p>
    <w:p w:rsidR="00237E45" w:rsidRDefault="00237E45" w:rsidP="00F34E14">
      <w:pPr>
        <w:spacing w:line="480" w:lineRule="auto"/>
        <w:rPr>
          <w:rFonts w:ascii="Times New Roman" w:hAnsi="Times New Roman" w:cs="Times New Roman"/>
          <w:b/>
          <w:sz w:val="24"/>
          <w:szCs w:val="24"/>
        </w:rPr>
      </w:pPr>
    </w:p>
    <w:p w:rsidR="00237E45" w:rsidRDefault="00237E45" w:rsidP="00F34E14">
      <w:pPr>
        <w:spacing w:line="480" w:lineRule="auto"/>
        <w:rPr>
          <w:rFonts w:ascii="Times New Roman" w:hAnsi="Times New Roman" w:cs="Times New Roman"/>
          <w:b/>
          <w:sz w:val="24"/>
          <w:szCs w:val="24"/>
        </w:rPr>
      </w:pPr>
    </w:p>
    <w:p w:rsidR="00237E45" w:rsidRDefault="00237E45" w:rsidP="00F34E14">
      <w:pPr>
        <w:spacing w:line="480" w:lineRule="auto"/>
        <w:rPr>
          <w:rFonts w:ascii="Times New Roman" w:hAnsi="Times New Roman" w:cs="Times New Roman"/>
          <w:b/>
          <w:sz w:val="24"/>
          <w:szCs w:val="24"/>
        </w:rPr>
      </w:pPr>
    </w:p>
    <w:p w:rsidR="00237E45" w:rsidRDefault="00237E45" w:rsidP="00F34E14">
      <w:pPr>
        <w:spacing w:line="480" w:lineRule="auto"/>
        <w:rPr>
          <w:rFonts w:ascii="Times New Roman" w:hAnsi="Times New Roman" w:cs="Times New Roman"/>
          <w:b/>
          <w:sz w:val="24"/>
          <w:szCs w:val="24"/>
        </w:rPr>
      </w:pPr>
    </w:p>
    <w:p w:rsidR="00496006" w:rsidRPr="00F34E14" w:rsidRDefault="00496006" w:rsidP="00F34E14">
      <w:pPr>
        <w:spacing w:line="480" w:lineRule="auto"/>
        <w:rPr>
          <w:rFonts w:ascii="Times New Roman" w:hAnsi="Times New Roman" w:cs="Times New Roman"/>
          <w:sz w:val="24"/>
          <w:szCs w:val="24"/>
        </w:rPr>
      </w:pPr>
      <w:r w:rsidRPr="00F34E14">
        <w:rPr>
          <w:rFonts w:ascii="Times New Roman" w:hAnsi="Times New Roman" w:cs="Times New Roman"/>
          <w:b/>
          <w:sz w:val="24"/>
          <w:szCs w:val="24"/>
        </w:rPr>
        <w:lastRenderedPageBreak/>
        <w:t xml:space="preserve">Table </w:t>
      </w:r>
      <w:r w:rsidR="006C0BE1" w:rsidRPr="00F34E14">
        <w:rPr>
          <w:rFonts w:ascii="Times New Roman" w:hAnsi="Times New Roman" w:cs="Times New Roman"/>
          <w:b/>
          <w:sz w:val="24"/>
          <w:szCs w:val="24"/>
        </w:rPr>
        <w:t>1</w:t>
      </w:r>
      <w:r w:rsidRPr="00F34E14">
        <w:rPr>
          <w:rFonts w:ascii="Times New Roman" w:hAnsi="Times New Roman" w:cs="Times New Roman"/>
          <w:b/>
          <w:sz w:val="24"/>
          <w:szCs w:val="24"/>
        </w:rPr>
        <w:t>.3c:</w:t>
      </w:r>
      <w:r w:rsidRPr="00F34E14">
        <w:rPr>
          <w:rFonts w:ascii="Times New Roman" w:hAnsi="Times New Roman" w:cs="Times New Roman"/>
          <w:sz w:val="24"/>
          <w:szCs w:val="24"/>
        </w:rPr>
        <w:t xml:space="preserve"> Test of association between lip print types at lower right quadrant (LRQ) and the nasal morphology.</w:t>
      </w:r>
    </w:p>
    <w:tbl>
      <w:tblPr>
        <w:tblW w:w="8618" w:type="dxa"/>
        <w:tblInd w:w="108" w:type="dxa"/>
        <w:tblLook w:val="04A0"/>
      </w:tblPr>
      <w:tblGrid>
        <w:gridCol w:w="2030"/>
        <w:gridCol w:w="836"/>
        <w:gridCol w:w="792"/>
        <w:gridCol w:w="836"/>
        <w:gridCol w:w="876"/>
        <w:gridCol w:w="792"/>
        <w:gridCol w:w="876"/>
        <w:gridCol w:w="456"/>
        <w:gridCol w:w="876"/>
        <w:gridCol w:w="859"/>
      </w:tblGrid>
      <w:tr w:rsidR="00496006" w:rsidRPr="00F34E14" w:rsidTr="007B11C9">
        <w:trPr>
          <w:trHeight w:val="191"/>
        </w:trPr>
        <w:tc>
          <w:tcPr>
            <w:tcW w:w="1826" w:type="dxa"/>
            <w:vMerge w:val="restart"/>
            <w:tcBorders>
              <w:top w:val="single" w:sz="4" w:space="0" w:color="auto"/>
              <w:left w:val="nil"/>
              <w:bottom w:val="single" w:sz="4" w:space="0" w:color="000000"/>
              <w:right w:val="nil"/>
            </w:tcBorders>
            <w:shd w:val="clear" w:color="auto" w:fill="auto"/>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Nasal morphology</w:t>
            </w:r>
          </w:p>
        </w:tc>
        <w:tc>
          <w:tcPr>
            <w:tcW w:w="4754" w:type="dxa"/>
            <w:gridSpan w:val="6"/>
            <w:tcBorders>
              <w:top w:val="single" w:sz="4" w:space="0" w:color="auto"/>
              <w:left w:val="nil"/>
              <w:bottom w:val="nil"/>
              <w:right w:val="nil"/>
            </w:tcBorders>
            <w:shd w:val="clear" w:color="auto" w:fill="auto"/>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LRQ</w:t>
            </w:r>
          </w:p>
        </w:tc>
        <w:tc>
          <w:tcPr>
            <w:tcW w:w="2038" w:type="dxa"/>
            <w:gridSpan w:val="3"/>
            <w:tcBorders>
              <w:top w:val="single" w:sz="4" w:space="0" w:color="auto"/>
              <w:left w:val="nil"/>
              <w:bottom w:val="nil"/>
              <w:right w:val="nil"/>
            </w:tcBorders>
            <w:shd w:val="clear" w:color="auto" w:fill="auto"/>
            <w:vAlign w:val="bottom"/>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Chi-Square Tests</w:t>
            </w:r>
          </w:p>
        </w:tc>
      </w:tr>
      <w:tr w:rsidR="00496006" w:rsidRPr="00F34E14" w:rsidTr="007B11C9">
        <w:trPr>
          <w:trHeight w:val="219"/>
        </w:trPr>
        <w:tc>
          <w:tcPr>
            <w:tcW w:w="1826" w:type="dxa"/>
            <w:vMerge/>
            <w:tcBorders>
              <w:top w:val="single" w:sz="4" w:space="0" w:color="auto"/>
              <w:left w:val="nil"/>
              <w:bottom w:val="single" w:sz="4" w:space="0" w:color="000000"/>
              <w:right w:val="nil"/>
            </w:tcBorders>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p>
        </w:tc>
        <w:tc>
          <w:tcPr>
            <w:tcW w:w="792" w:type="dxa"/>
            <w:tcBorders>
              <w:top w:val="nil"/>
              <w:left w:val="nil"/>
              <w:bottom w:val="single" w:sz="4" w:space="0" w:color="auto"/>
              <w:right w:val="nil"/>
            </w:tcBorders>
            <w:shd w:val="clear" w:color="auto" w:fill="auto"/>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w:t>
            </w:r>
          </w:p>
        </w:tc>
        <w:tc>
          <w:tcPr>
            <w:tcW w:w="792" w:type="dxa"/>
            <w:tcBorders>
              <w:top w:val="nil"/>
              <w:left w:val="nil"/>
              <w:bottom w:val="single" w:sz="4" w:space="0" w:color="auto"/>
              <w:right w:val="nil"/>
            </w:tcBorders>
            <w:shd w:val="clear" w:color="auto" w:fill="auto"/>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w:t>
            </w:r>
          </w:p>
        </w:tc>
        <w:tc>
          <w:tcPr>
            <w:tcW w:w="792" w:type="dxa"/>
            <w:tcBorders>
              <w:top w:val="nil"/>
              <w:left w:val="nil"/>
              <w:bottom w:val="single" w:sz="4" w:space="0" w:color="auto"/>
              <w:right w:val="nil"/>
            </w:tcBorders>
            <w:shd w:val="clear" w:color="auto" w:fill="auto"/>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II</w:t>
            </w:r>
          </w:p>
        </w:tc>
        <w:tc>
          <w:tcPr>
            <w:tcW w:w="792" w:type="dxa"/>
            <w:tcBorders>
              <w:top w:val="nil"/>
              <w:left w:val="nil"/>
              <w:bottom w:val="single" w:sz="4" w:space="0" w:color="auto"/>
              <w:right w:val="nil"/>
            </w:tcBorders>
            <w:shd w:val="clear" w:color="auto" w:fill="auto"/>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III</w:t>
            </w:r>
          </w:p>
        </w:tc>
        <w:tc>
          <w:tcPr>
            <w:tcW w:w="792" w:type="dxa"/>
            <w:tcBorders>
              <w:top w:val="nil"/>
              <w:left w:val="nil"/>
              <w:bottom w:val="single" w:sz="4" w:space="0" w:color="auto"/>
              <w:right w:val="nil"/>
            </w:tcBorders>
            <w:shd w:val="clear" w:color="auto" w:fill="auto"/>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IV</w:t>
            </w:r>
          </w:p>
        </w:tc>
        <w:tc>
          <w:tcPr>
            <w:tcW w:w="792" w:type="dxa"/>
            <w:tcBorders>
              <w:top w:val="nil"/>
              <w:left w:val="nil"/>
              <w:bottom w:val="single" w:sz="4" w:space="0" w:color="auto"/>
              <w:right w:val="nil"/>
            </w:tcBorders>
            <w:shd w:val="clear" w:color="auto" w:fill="auto"/>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V</w:t>
            </w:r>
          </w:p>
        </w:tc>
        <w:tc>
          <w:tcPr>
            <w:tcW w:w="428" w:type="dxa"/>
            <w:tcBorders>
              <w:top w:val="nil"/>
              <w:left w:val="nil"/>
              <w:bottom w:val="single" w:sz="4" w:space="0" w:color="auto"/>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df</w:t>
            </w:r>
          </w:p>
        </w:tc>
        <w:tc>
          <w:tcPr>
            <w:tcW w:w="750" w:type="dxa"/>
            <w:tcBorders>
              <w:top w:val="nil"/>
              <w:left w:val="nil"/>
              <w:bottom w:val="single" w:sz="4" w:space="0" w:color="auto"/>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i/>
                <w:iCs/>
                <w:color w:val="000000"/>
                <w:sz w:val="24"/>
                <w:szCs w:val="24"/>
                <w:lang w:eastAsia="en-GB"/>
              </w:rPr>
              <w:t>X</w:t>
            </w:r>
            <w:r w:rsidRPr="00F34E14">
              <w:rPr>
                <w:rFonts w:ascii="Times New Roman" w:eastAsia="Times New Roman" w:hAnsi="Times New Roman" w:cs="Times New Roman"/>
                <w:b/>
                <w:bCs/>
                <w:color w:val="000000"/>
                <w:sz w:val="24"/>
                <w:szCs w:val="24"/>
                <w:vertAlign w:val="superscript"/>
                <w:lang w:eastAsia="en-GB"/>
              </w:rPr>
              <w:t>2</w:t>
            </w:r>
          </w:p>
        </w:tc>
        <w:tc>
          <w:tcPr>
            <w:tcW w:w="859" w:type="dxa"/>
            <w:tcBorders>
              <w:top w:val="nil"/>
              <w:left w:val="nil"/>
              <w:bottom w:val="single" w:sz="4" w:space="0" w:color="auto"/>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P-value</w:t>
            </w:r>
          </w:p>
        </w:tc>
      </w:tr>
      <w:tr w:rsidR="00496006" w:rsidRPr="00F34E14" w:rsidTr="007B11C9">
        <w:trPr>
          <w:trHeight w:val="191"/>
        </w:trPr>
        <w:tc>
          <w:tcPr>
            <w:tcW w:w="1826" w:type="dxa"/>
            <w:vMerge w:val="restart"/>
            <w:tcBorders>
              <w:top w:val="nil"/>
              <w:left w:val="nil"/>
              <w:bottom w:val="nil"/>
              <w:right w:val="nil"/>
            </w:tcBorders>
            <w:shd w:val="clear" w:color="auto" w:fill="auto"/>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Hyperleptorrhine</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27</w:t>
            </w:r>
          </w:p>
        </w:tc>
        <w:tc>
          <w:tcPr>
            <w:tcW w:w="428" w:type="dxa"/>
            <w:vMerge w:val="restart"/>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w:t>
            </w:r>
          </w:p>
        </w:tc>
        <w:tc>
          <w:tcPr>
            <w:tcW w:w="750" w:type="dxa"/>
            <w:vMerge w:val="restart"/>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20.550</w:t>
            </w:r>
          </w:p>
        </w:tc>
        <w:tc>
          <w:tcPr>
            <w:tcW w:w="859" w:type="dxa"/>
            <w:vMerge w:val="restart"/>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0.152</w:t>
            </w:r>
          </w:p>
        </w:tc>
      </w:tr>
      <w:tr w:rsidR="00496006" w:rsidRPr="00F34E14" w:rsidTr="007B11C9">
        <w:trPr>
          <w:trHeight w:val="191"/>
        </w:trPr>
        <w:tc>
          <w:tcPr>
            <w:tcW w:w="1826"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10.5%</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0.0%</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13.2%</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2.6%</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2.6%</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71.1%</w:t>
            </w:r>
          </w:p>
        </w:tc>
        <w:tc>
          <w:tcPr>
            <w:tcW w:w="428"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c>
          <w:tcPr>
            <w:tcW w:w="750"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c>
          <w:tcPr>
            <w:tcW w:w="859"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r>
      <w:tr w:rsidR="00496006" w:rsidRPr="00F34E14" w:rsidTr="007B11C9">
        <w:trPr>
          <w:trHeight w:val="191"/>
        </w:trPr>
        <w:tc>
          <w:tcPr>
            <w:tcW w:w="1826" w:type="dxa"/>
            <w:vMerge w:val="restart"/>
            <w:tcBorders>
              <w:top w:val="nil"/>
              <w:left w:val="nil"/>
              <w:bottom w:val="nil"/>
              <w:right w:val="nil"/>
            </w:tcBorders>
            <w:shd w:val="clear" w:color="auto" w:fill="auto"/>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Leptorrhine</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8</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29</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9</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121</w:t>
            </w:r>
          </w:p>
        </w:tc>
        <w:tc>
          <w:tcPr>
            <w:tcW w:w="428"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c>
          <w:tcPr>
            <w:tcW w:w="750"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c>
          <w:tcPr>
            <w:tcW w:w="859"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r>
      <w:tr w:rsidR="00496006" w:rsidRPr="00F34E14" w:rsidTr="007B11C9">
        <w:trPr>
          <w:trHeight w:val="191"/>
        </w:trPr>
        <w:tc>
          <w:tcPr>
            <w:tcW w:w="1826"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4.3%</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2.2%</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8.1%</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15.6%</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4.8%</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65.1%</w:t>
            </w:r>
          </w:p>
        </w:tc>
        <w:tc>
          <w:tcPr>
            <w:tcW w:w="428"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c>
          <w:tcPr>
            <w:tcW w:w="750"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c>
          <w:tcPr>
            <w:tcW w:w="859"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r>
      <w:tr w:rsidR="00496006" w:rsidRPr="00F34E14" w:rsidTr="007B11C9">
        <w:trPr>
          <w:trHeight w:val="191"/>
        </w:trPr>
        <w:tc>
          <w:tcPr>
            <w:tcW w:w="1826" w:type="dxa"/>
            <w:vMerge w:val="restart"/>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Mesorrhine</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12</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9</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116</w:t>
            </w:r>
          </w:p>
        </w:tc>
        <w:tc>
          <w:tcPr>
            <w:tcW w:w="428"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c>
          <w:tcPr>
            <w:tcW w:w="750"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c>
          <w:tcPr>
            <w:tcW w:w="859"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r>
      <w:tr w:rsidR="00496006" w:rsidRPr="00F34E14" w:rsidTr="007B11C9">
        <w:trPr>
          <w:trHeight w:val="191"/>
        </w:trPr>
        <w:tc>
          <w:tcPr>
            <w:tcW w:w="1826"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3.8%</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3.1%</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6.9%</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7.5%</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5.7%</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73.0%</w:t>
            </w:r>
          </w:p>
        </w:tc>
        <w:tc>
          <w:tcPr>
            <w:tcW w:w="428"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c>
          <w:tcPr>
            <w:tcW w:w="750"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c>
          <w:tcPr>
            <w:tcW w:w="859"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r>
      <w:tr w:rsidR="00496006" w:rsidRPr="00F34E14" w:rsidTr="007B11C9">
        <w:trPr>
          <w:trHeight w:val="191"/>
        </w:trPr>
        <w:tc>
          <w:tcPr>
            <w:tcW w:w="1826" w:type="dxa"/>
            <w:vMerge w:val="restart"/>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Platyrrhine</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17</w:t>
            </w:r>
          </w:p>
        </w:tc>
        <w:tc>
          <w:tcPr>
            <w:tcW w:w="428"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c>
          <w:tcPr>
            <w:tcW w:w="750"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c>
          <w:tcPr>
            <w:tcW w:w="859"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r>
      <w:tr w:rsidR="00496006" w:rsidRPr="00F34E14" w:rsidTr="007B11C9">
        <w:trPr>
          <w:trHeight w:val="191"/>
        </w:trPr>
        <w:tc>
          <w:tcPr>
            <w:tcW w:w="1826"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7.4%</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0.0%</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18.5%</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11.1%</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0.0%</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63.0%</w:t>
            </w:r>
          </w:p>
        </w:tc>
        <w:tc>
          <w:tcPr>
            <w:tcW w:w="428"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c>
          <w:tcPr>
            <w:tcW w:w="750"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c>
          <w:tcPr>
            <w:tcW w:w="859" w:type="dxa"/>
            <w:vMerge/>
            <w:tcBorders>
              <w:top w:val="nil"/>
              <w:left w:val="nil"/>
              <w:bottom w:val="nil"/>
              <w:right w:val="nil"/>
            </w:tcBorders>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p>
        </w:tc>
      </w:tr>
      <w:tr w:rsidR="00496006" w:rsidRPr="00F34E14" w:rsidTr="007B11C9">
        <w:trPr>
          <w:trHeight w:val="191"/>
        </w:trPr>
        <w:tc>
          <w:tcPr>
            <w:tcW w:w="1826" w:type="dxa"/>
            <w:vMerge w:val="restart"/>
            <w:tcBorders>
              <w:top w:val="nil"/>
              <w:left w:val="nil"/>
              <w:bottom w:val="single" w:sz="4" w:space="0" w:color="000000"/>
              <w:right w:val="nil"/>
            </w:tcBorders>
            <w:shd w:val="clear" w:color="auto" w:fill="auto"/>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Total</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20</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9</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36</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45</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19</w:t>
            </w:r>
          </w:p>
        </w:tc>
        <w:tc>
          <w:tcPr>
            <w:tcW w:w="792"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281</w:t>
            </w:r>
          </w:p>
        </w:tc>
        <w:tc>
          <w:tcPr>
            <w:tcW w:w="428"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750"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59" w:type="dxa"/>
            <w:tcBorders>
              <w:top w:val="nil"/>
              <w:left w:val="nil"/>
              <w:bottom w:val="nil"/>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r w:rsidR="00496006" w:rsidRPr="00F34E14" w:rsidTr="007B11C9">
        <w:trPr>
          <w:trHeight w:val="191"/>
        </w:trPr>
        <w:tc>
          <w:tcPr>
            <w:tcW w:w="1826" w:type="dxa"/>
            <w:vMerge/>
            <w:tcBorders>
              <w:top w:val="nil"/>
              <w:left w:val="nil"/>
              <w:bottom w:val="single" w:sz="4" w:space="0" w:color="000000"/>
              <w:right w:val="nil"/>
            </w:tcBorders>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p>
        </w:tc>
        <w:tc>
          <w:tcPr>
            <w:tcW w:w="792" w:type="dxa"/>
            <w:tcBorders>
              <w:top w:val="nil"/>
              <w:left w:val="nil"/>
              <w:bottom w:val="single" w:sz="4" w:space="0" w:color="auto"/>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4.9%</w:t>
            </w:r>
          </w:p>
        </w:tc>
        <w:tc>
          <w:tcPr>
            <w:tcW w:w="792" w:type="dxa"/>
            <w:tcBorders>
              <w:top w:val="nil"/>
              <w:left w:val="nil"/>
              <w:bottom w:val="single" w:sz="4" w:space="0" w:color="auto"/>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2.2%</w:t>
            </w:r>
          </w:p>
        </w:tc>
        <w:tc>
          <w:tcPr>
            <w:tcW w:w="792" w:type="dxa"/>
            <w:tcBorders>
              <w:top w:val="nil"/>
              <w:left w:val="nil"/>
              <w:bottom w:val="single" w:sz="4" w:space="0" w:color="auto"/>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8.8%</w:t>
            </w:r>
          </w:p>
        </w:tc>
        <w:tc>
          <w:tcPr>
            <w:tcW w:w="792" w:type="dxa"/>
            <w:tcBorders>
              <w:top w:val="nil"/>
              <w:left w:val="nil"/>
              <w:bottom w:val="single" w:sz="4" w:space="0" w:color="auto"/>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11.0%</w:t>
            </w:r>
          </w:p>
        </w:tc>
        <w:tc>
          <w:tcPr>
            <w:tcW w:w="792" w:type="dxa"/>
            <w:tcBorders>
              <w:top w:val="nil"/>
              <w:left w:val="nil"/>
              <w:bottom w:val="single" w:sz="4" w:space="0" w:color="auto"/>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4.6%</w:t>
            </w:r>
          </w:p>
        </w:tc>
        <w:tc>
          <w:tcPr>
            <w:tcW w:w="792" w:type="dxa"/>
            <w:tcBorders>
              <w:top w:val="nil"/>
              <w:left w:val="nil"/>
              <w:bottom w:val="single" w:sz="4" w:space="0" w:color="auto"/>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68.5%</w:t>
            </w:r>
          </w:p>
        </w:tc>
        <w:tc>
          <w:tcPr>
            <w:tcW w:w="428" w:type="dxa"/>
            <w:tcBorders>
              <w:top w:val="nil"/>
              <w:left w:val="nil"/>
              <w:bottom w:val="single" w:sz="4" w:space="0" w:color="auto"/>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750" w:type="dxa"/>
            <w:tcBorders>
              <w:top w:val="nil"/>
              <w:left w:val="nil"/>
              <w:bottom w:val="single" w:sz="4" w:space="0" w:color="auto"/>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59" w:type="dxa"/>
            <w:tcBorders>
              <w:top w:val="nil"/>
              <w:left w:val="nil"/>
              <w:bottom w:val="single" w:sz="4" w:space="0" w:color="auto"/>
              <w:right w:val="nil"/>
            </w:tcBorders>
            <w:shd w:val="clear" w:color="auto" w:fill="auto"/>
            <w:noWrap/>
            <w:vAlign w:val="center"/>
          </w:tcPr>
          <w:p w:rsidR="00496006" w:rsidRPr="00F34E14" w:rsidRDefault="0049600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bl>
    <w:p w:rsidR="00496006" w:rsidRPr="00F34E14" w:rsidRDefault="00496006" w:rsidP="00F34E14">
      <w:pPr>
        <w:spacing w:line="480" w:lineRule="auto"/>
        <w:rPr>
          <w:rFonts w:ascii="Times New Roman" w:eastAsia="Times New Roman" w:hAnsi="Times New Roman" w:cs="Times New Roman"/>
          <w:color w:val="000000"/>
          <w:sz w:val="24"/>
          <w:szCs w:val="24"/>
        </w:rPr>
      </w:pPr>
    </w:p>
    <w:p w:rsidR="00307CB6" w:rsidRPr="00F34E14" w:rsidRDefault="00307CB6" w:rsidP="00F34E14">
      <w:pPr>
        <w:spacing w:line="480" w:lineRule="auto"/>
        <w:rPr>
          <w:rFonts w:ascii="Times New Roman" w:eastAsia="Times New Roman" w:hAnsi="Times New Roman" w:cs="Times New Roman"/>
          <w:color w:val="000000"/>
          <w:sz w:val="24"/>
          <w:szCs w:val="24"/>
        </w:rPr>
      </w:pPr>
    </w:p>
    <w:p w:rsidR="00307CB6" w:rsidRPr="00F34E14" w:rsidRDefault="00307CB6" w:rsidP="00F34E14">
      <w:pPr>
        <w:spacing w:line="480" w:lineRule="auto"/>
        <w:rPr>
          <w:rFonts w:ascii="Times New Roman" w:eastAsia="Times New Roman" w:hAnsi="Times New Roman" w:cs="Times New Roman"/>
          <w:color w:val="000000"/>
          <w:sz w:val="24"/>
          <w:szCs w:val="24"/>
        </w:rPr>
      </w:pPr>
    </w:p>
    <w:p w:rsidR="00C03D9E" w:rsidRDefault="00C03D9E" w:rsidP="00F34E14">
      <w:pPr>
        <w:spacing w:line="480" w:lineRule="auto"/>
        <w:rPr>
          <w:rFonts w:ascii="Times New Roman" w:hAnsi="Times New Roman" w:cs="Times New Roman"/>
          <w:b/>
          <w:sz w:val="24"/>
          <w:szCs w:val="24"/>
        </w:rPr>
      </w:pPr>
    </w:p>
    <w:p w:rsidR="00E77EB3" w:rsidRPr="005868BE" w:rsidRDefault="00E77EB3" w:rsidP="00E77EB3">
      <w:pPr>
        <w:spacing w:line="480" w:lineRule="auto"/>
        <w:jc w:val="both"/>
        <w:rPr>
          <w:rFonts w:ascii="Times New Roman" w:hAnsi="Times New Roman" w:cs="Times New Roman"/>
          <w:sz w:val="24"/>
          <w:szCs w:val="24"/>
          <w:lang w:val="en-GB"/>
        </w:rPr>
      </w:pPr>
      <w:r w:rsidRPr="005868BE">
        <w:rPr>
          <w:rFonts w:ascii="Times New Roman" w:hAnsi="Times New Roman" w:cs="Times New Roman"/>
          <w:sz w:val="24"/>
          <w:szCs w:val="24"/>
        </w:rPr>
        <w:lastRenderedPageBreak/>
        <w:t xml:space="preserve">The pre-dominant pattern who possess the Hyperleptorrhine nasal morphology </w:t>
      </w:r>
      <w:r w:rsidRPr="005868BE">
        <w:rPr>
          <w:rFonts w:ascii="Times New Roman" w:hAnsi="Times New Roman" w:cs="Times New Roman"/>
          <w:sz w:val="24"/>
          <w:szCs w:val="24"/>
          <w:lang w:val="en-GB"/>
        </w:rPr>
        <w:t xml:space="preserve">was Type V (71.1%), followed by Type II (13.2%), Type I (10.5%), Type III and Type IV (2.6%), and the least was Type I’ (0.0%). The most frequent pattern who possess the </w:t>
      </w:r>
      <w:r w:rsidRPr="005868BE">
        <w:rPr>
          <w:rFonts w:ascii="Times New Roman" w:hAnsi="Times New Roman" w:cs="Times New Roman"/>
          <w:sz w:val="24"/>
          <w:szCs w:val="24"/>
        </w:rPr>
        <w:t>Leptorrhine nasal morphology was Type V (65.1%), followed by Type III (15.6%), Type II (8.1%), Type IV (4.8%), Type I (4.3%) and the least was Type I’ (2.2%).</w:t>
      </w:r>
      <w:r w:rsidRPr="005868BE">
        <w:rPr>
          <w:rFonts w:ascii="Times New Roman" w:hAnsi="Times New Roman" w:cs="Times New Roman"/>
          <w:sz w:val="24"/>
          <w:szCs w:val="24"/>
          <w:lang w:val="en-GB"/>
        </w:rPr>
        <w:t xml:space="preserve"> The most frequent pattern who possess the </w:t>
      </w:r>
      <w:r w:rsidRPr="005868BE">
        <w:rPr>
          <w:rFonts w:ascii="Times New Roman" w:hAnsi="Times New Roman" w:cs="Times New Roman"/>
          <w:sz w:val="24"/>
          <w:szCs w:val="24"/>
        </w:rPr>
        <w:t xml:space="preserve">Mesorrhine nasal morphology was Type V (73.0%), followed by Type III (7.5%), Type II (6.9%), Type IV (5.7%), Type I (3.8)% and the least was Type I’ (3.1%). </w:t>
      </w:r>
      <w:r w:rsidRPr="005868BE">
        <w:rPr>
          <w:rFonts w:ascii="Times New Roman" w:hAnsi="Times New Roman" w:cs="Times New Roman"/>
          <w:sz w:val="24"/>
          <w:szCs w:val="24"/>
          <w:lang w:val="en-GB"/>
        </w:rPr>
        <w:t xml:space="preserve">The most frequent pattern who possess the </w:t>
      </w:r>
      <w:r w:rsidRPr="005868BE">
        <w:rPr>
          <w:rFonts w:ascii="Times New Roman" w:hAnsi="Times New Roman" w:cs="Times New Roman"/>
          <w:sz w:val="24"/>
          <w:szCs w:val="24"/>
        </w:rPr>
        <w:t xml:space="preserve">Platyrrhine nasal morphology was Type V (63.0%), followed by Type II (18.5%), Type III (11.1%), Type I (7.4%), and the least was Type I’ and Type IV (0.0%). </w:t>
      </w:r>
    </w:p>
    <w:p w:rsidR="00AE7BFF" w:rsidRPr="00AE7BFF" w:rsidRDefault="00AE7BFF" w:rsidP="00AE7BFF">
      <w:pPr>
        <w:spacing w:line="480" w:lineRule="auto"/>
        <w:rPr>
          <w:rFonts w:ascii="Times New Roman" w:hAnsi="Times New Roman" w:cs="Times New Roman"/>
          <w:sz w:val="24"/>
          <w:szCs w:val="24"/>
        </w:rPr>
      </w:pPr>
      <w:r w:rsidRPr="00AE7BFF">
        <w:rPr>
          <w:rFonts w:ascii="Times New Roman" w:hAnsi="Times New Roman" w:cs="Times New Roman"/>
          <w:bCs/>
          <w:sz w:val="24"/>
          <w:szCs w:val="24"/>
          <w:lang w:val="en-GB"/>
        </w:rPr>
        <w:t xml:space="preserve">The table explained </w:t>
      </w:r>
      <w:r w:rsidRPr="00AE7BFF">
        <w:rPr>
          <w:rFonts w:ascii="Times New Roman" w:hAnsi="Times New Roman" w:cs="Times New Roman"/>
          <w:bCs/>
          <w:sz w:val="24"/>
          <w:szCs w:val="24"/>
        </w:rPr>
        <w:t xml:space="preserve">that there </w:t>
      </w:r>
      <w:r w:rsidR="00EF04B1">
        <w:rPr>
          <w:rFonts w:ascii="Times New Roman" w:hAnsi="Times New Roman" w:cs="Times New Roman"/>
          <w:bCs/>
          <w:sz w:val="24"/>
          <w:szCs w:val="24"/>
        </w:rPr>
        <w:t>is no significant variation (P ≥</w:t>
      </w:r>
      <w:r w:rsidRPr="00AE7BFF">
        <w:rPr>
          <w:rFonts w:ascii="Times New Roman" w:hAnsi="Times New Roman" w:cs="Times New Roman"/>
          <w:bCs/>
          <w:sz w:val="24"/>
          <w:szCs w:val="24"/>
        </w:rPr>
        <w:t xml:space="preserve"> 0.05) among the lip print pattern and nasal morph</w:t>
      </w:r>
      <w:r w:rsidR="00EF04B1">
        <w:rPr>
          <w:rFonts w:ascii="Times New Roman" w:hAnsi="Times New Roman" w:cs="Times New Roman"/>
          <w:bCs/>
          <w:sz w:val="24"/>
          <w:szCs w:val="24"/>
        </w:rPr>
        <w:t>ology.</w:t>
      </w:r>
      <w:r w:rsidRPr="00AE7BFF">
        <w:rPr>
          <w:rFonts w:ascii="Times New Roman" w:hAnsi="Times New Roman" w:cs="Times New Roman"/>
          <w:bCs/>
          <w:sz w:val="24"/>
          <w:szCs w:val="24"/>
        </w:rPr>
        <w:t xml:space="preserve"> </w:t>
      </w:r>
    </w:p>
    <w:p w:rsidR="00E77EB3" w:rsidRDefault="00E77EB3" w:rsidP="00F34E14">
      <w:pPr>
        <w:spacing w:line="480" w:lineRule="auto"/>
        <w:rPr>
          <w:rFonts w:ascii="Times New Roman" w:hAnsi="Times New Roman" w:cs="Times New Roman"/>
          <w:b/>
          <w:sz w:val="24"/>
          <w:szCs w:val="24"/>
        </w:rPr>
      </w:pPr>
    </w:p>
    <w:p w:rsidR="00E77EB3" w:rsidRDefault="00E77EB3" w:rsidP="00F34E14">
      <w:pPr>
        <w:spacing w:line="480" w:lineRule="auto"/>
        <w:rPr>
          <w:rFonts w:ascii="Times New Roman" w:hAnsi="Times New Roman" w:cs="Times New Roman"/>
          <w:b/>
          <w:sz w:val="24"/>
          <w:szCs w:val="24"/>
        </w:rPr>
      </w:pPr>
    </w:p>
    <w:p w:rsidR="00E77EB3" w:rsidRDefault="00E77EB3" w:rsidP="00F34E14">
      <w:pPr>
        <w:spacing w:line="480" w:lineRule="auto"/>
        <w:rPr>
          <w:rFonts w:ascii="Times New Roman" w:hAnsi="Times New Roman" w:cs="Times New Roman"/>
          <w:b/>
          <w:sz w:val="24"/>
          <w:szCs w:val="24"/>
        </w:rPr>
      </w:pPr>
    </w:p>
    <w:p w:rsidR="00E77EB3" w:rsidRDefault="00E77EB3" w:rsidP="00F34E14">
      <w:pPr>
        <w:spacing w:line="480" w:lineRule="auto"/>
        <w:rPr>
          <w:rFonts w:ascii="Times New Roman" w:hAnsi="Times New Roman" w:cs="Times New Roman"/>
          <w:b/>
          <w:sz w:val="24"/>
          <w:szCs w:val="24"/>
        </w:rPr>
      </w:pPr>
    </w:p>
    <w:p w:rsidR="00E77EB3" w:rsidRDefault="00E77EB3" w:rsidP="00F34E14">
      <w:pPr>
        <w:spacing w:line="480" w:lineRule="auto"/>
        <w:rPr>
          <w:rFonts w:ascii="Times New Roman" w:hAnsi="Times New Roman" w:cs="Times New Roman"/>
          <w:b/>
          <w:sz w:val="24"/>
          <w:szCs w:val="24"/>
        </w:rPr>
      </w:pPr>
    </w:p>
    <w:p w:rsidR="00E77EB3" w:rsidRDefault="00E77EB3" w:rsidP="00F34E14">
      <w:pPr>
        <w:spacing w:line="480" w:lineRule="auto"/>
        <w:rPr>
          <w:rFonts w:ascii="Times New Roman" w:hAnsi="Times New Roman" w:cs="Times New Roman"/>
          <w:b/>
          <w:sz w:val="24"/>
          <w:szCs w:val="24"/>
        </w:rPr>
      </w:pPr>
    </w:p>
    <w:p w:rsidR="00E77EB3" w:rsidRDefault="00E77EB3" w:rsidP="00F34E14">
      <w:pPr>
        <w:spacing w:line="480" w:lineRule="auto"/>
        <w:rPr>
          <w:rFonts w:ascii="Times New Roman" w:hAnsi="Times New Roman" w:cs="Times New Roman"/>
          <w:b/>
          <w:sz w:val="24"/>
          <w:szCs w:val="24"/>
        </w:rPr>
      </w:pPr>
    </w:p>
    <w:p w:rsidR="00E77EB3" w:rsidRDefault="00E77EB3" w:rsidP="00F34E14">
      <w:pPr>
        <w:spacing w:line="480" w:lineRule="auto"/>
        <w:rPr>
          <w:rFonts w:ascii="Times New Roman" w:hAnsi="Times New Roman" w:cs="Times New Roman"/>
          <w:b/>
          <w:sz w:val="24"/>
          <w:szCs w:val="24"/>
        </w:rPr>
      </w:pPr>
    </w:p>
    <w:p w:rsidR="00E77EB3" w:rsidRDefault="00E77EB3" w:rsidP="00F34E14">
      <w:pPr>
        <w:spacing w:line="480" w:lineRule="auto"/>
        <w:rPr>
          <w:rFonts w:ascii="Times New Roman" w:hAnsi="Times New Roman" w:cs="Times New Roman"/>
          <w:b/>
          <w:sz w:val="24"/>
          <w:szCs w:val="24"/>
        </w:rPr>
      </w:pPr>
    </w:p>
    <w:p w:rsidR="00307CB6" w:rsidRPr="00F34E14" w:rsidRDefault="00307CB6" w:rsidP="00F34E14">
      <w:pPr>
        <w:spacing w:line="480" w:lineRule="auto"/>
        <w:rPr>
          <w:rFonts w:ascii="Times New Roman" w:hAnsi="Times New Roman" w:cs="Times New Roman"/>
          <w:sz w:val="24"/>
          <w:szCs w:val="24"/>
        </w:rPr>
      </w:pPr>
      <w:r w:rsidRPr="00F34E14">
        <w:rPr>
          <w:rFonts w:ascii="Times New Roman" w:hAnsi="Times New Roman" w:cs="Times New Roman"/>
          <w:b/>
          <w:sz w:val="24"/>
          <w:szCs w:val="24"/>
        </w:rPr>
        <w:lastRenderedPageBreak/>
        <w:t xml:space="preserve">Table </w:t>
      </w:r>
      <w:r w:rsidR="006C0BE1" w:rsidRPr="00F34E14">
        <w:rPr>
          <w:rFonts w:ascii="Times New Roman" w:hAnsi="Times New Roman" w:cs="Times New Roman"/>
          <w:b/>
          <w:sz w:val="24"/>
          <w:szCs w:val="24"/>
        </w:rPr>
        <w:t>1</w:t>
      </w:r>
      <w:r w:rsidRPr="00F34E14">
        <w:rPr>
          <w:rFonts w:ascii="Times New Roman" w:hAnsi="Times New Roman" w:cs="Times New Roman"/>
          <w:b/>
          <w:sz w:val="24"/>
          <w:szCs w:val="24"/>
        </w:rPr>
        <w:t>.3d:</w:t>
      </w:r>
      <w:r w:rsidRPr="00F34E14">
        <w:rPr>
          <w:rFonts w:ascii="Times New Roman" w:hAnsi="Times New Roman" w:cs="Times New Roman"/>
          <w:sz w:val="24"/>
          <w:szCs w:val="24"/>
        </w:rPr>
        <w:t xml:space="preserve"> Test of association between lip print types at lower left quadrant (LLQ) and the nasal morphology.</w:t>
      </w:r>
    </w:p>
    <w:tbl>
      <w:tblPr>
        <w:tblW w:w="8520" w:type="dxa"/>
        <w:tblInd w:w="108" w:type="dxa"/>
        <w:tblLook w:val="04A0"/>
      </w:tblPr>
      <w:tblGrid>
        <w:gridCol w:w="2030"/>
        <w:gridCol w:w="756"/>
        <w:gridCol w:w="756"/>
        <w:gridCol w:w="876"/>
        <w:gridCol w:w="876"/>
        <w:gridCol w:w="756"/>
        <w:gridCol w:w="876"/>
        <w:gridCol w:w="456"/>
        <w:gridCol w:w="876"/>
        <w:gridCol w:w="794"/>
      </w:tblGrid>
      <w:tr w:rsidR="00307CB6" w:rsidRPr="00F34E14" w:rsidTr="007B11C9">
        <w:trPr>
          <w:trHeight w:val="147"/>
        </w:trPr>
        <w:tc>
          <w:tcPr>
            <w:tcW w:w="1872" w:type="dxa"/>
            <w:vMerge w:val="restart"/>
            <w:tcBorders>
              <w:top w:val="single" w:sz="4" w:space="0" w:color="auto"/>
              <w:left w:val="nil"/>
              <w:bottom w:val="single" w:sz="4" w:space="0" w:color="000000"/>
              <w:right w:val="nil"/>
            </w:tcBorders>
            <w:shd w:val="clear" w:color="auto" w:fill="auto"/>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Nasal morphology</w:t>
            </w:r>
          </w:p>
        </w:tc>
        <w:tc>
          <w:tcPr>
            <w:tcW w:w="4622" w:type="dxa"/>
            <w:gridSpan w:val="6"/>
            <w:tcBorders>
              <w:top w:val="single" w:sz="4" w:space="0" w:color="auto"/>
              <w:left w:val="nil"/>
              <w:bottom w:val="nil"/>
              <w:right w:val="nil"/>
            </w:tcBorders>
            <w:shd w:val="clear" w:color="auto" w:fill="auto"/>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LLQ</w:t>
            </w:r>
          </w:p>
        </w:tc>
        <w:tc>
          <w:tcPr>
            <w:tcW w:w="2025" w:type="dxa"/>
            <w:gridSpan w:val="3"/>
            <w:tcBorders>
              <w:top w:val="single" w:sz="4" w:space="0" w:color="auto"/>
              <w:left w:val="nil"/>
              <w:bottom w:val="nil"/>
              <w:right w:val="nil"/>
            </w:tcBorders>
            <w:shd w:val="clear" w:color="auto" w:fill="auto"/>
            <w:vAlign w:val="bottom"/>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Chi-Square Tests</w:t>
            </w:r>
          </w:p>
        </w:tc>
      </w:tr>
      <w:tr w:rsidR="00307CB6" w:rsidRPr="00F34E14" w:rsidTr="007B11C9">
        <w:trPr>
          <w:trHeight w:val="167"/>
        </w:trPr>
        <w:tc>
          <w:tcPr>
            <w:tcW w:w="1872" w:type="dxa"/>
            <w:vMerge/>
            <w:tcBorders>
              <w:top w:val="single" w:sz="4" w:space="0" w:color="auto"/>
              <w:left w:val="nil"/>
              <w:bottom w:val="single" w:sz="4" w:space="0" w:color="000000"/>
              <w:right w:val="nil"/>
            </w:tcBorders>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p>
        </w:tc>
        <w:tc>
          <w:tcPr>
            <w:tcW w:w="732" w:type="dxa"/>
            <w:tcBorders>
              <w:top w:val="nil"/>
              <w:left w:val="nil"/>
              <w:bottom w:val="single" w:sz="4" w:space="0" w:color="auto"/>
              <w:right w:val="nil"/>
            </w:tcBorders>
            <w:shd w:val="clear" w:color="auto" w:fill="auto"/>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w:t>
            </w:r>
          </w:p>
        </w:tc>
        <w:tc>
          <w:tcPr>
            <w:tcW w:w="732" w:type="dxa"/>
            <w:tcBorders>
              <w:top w:val="nil"/>
              <w:left w:val="nil"/>
              <w:bottom w:val="single" w:sz="4" w:space="0" w:color="auto"/>
              <w:right w:val="nil"/>
            </w:tcBorders>
            <w:shd w:val="clear" w:color="auto" w:fill="auto"/>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w:t>
            </w:r>
          </w:p>
        </w:tc>
        <w:tc>
          <w:tcPr>
            <w:tcW w:w="809" w:type="dxa"/>
            <w:tcBorders>
              <w:top w:val="nil"/>
              <w:left w:val="nil"/>
              <w:bottom w:val="single" w:sz="4" w:space="0" w:color="auto"/>
              <w:right w:val="nil"/>
            </w:tcBorders>
            <w:shd w:val="clear" w:color="auto" w:fill="auto"/>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II</w:t>
            </w:r>
          </w:p>
        </w:tc>
        <w:tc>
          <w:tcPr>
            <w:tcW w:w="809" w:type="dxa"/>
            <w:tcBorders>
              <w:top w:val="nil"/>
              <w:left w:val="nil"/>
              <w:bottom w:val="single" w:sz="4" w:space="0" w:color="auto"/>
              <w:right w:val="nil"/>
            </w:tcBorders>
            <w:shd w:val="clear" w:color="auto" w:fill="auto"/>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III</w:t>
            </w:r>
          </w:p>
        </w:tc>
        <w:tc>
          <w:tcPr>
            <w:tcW w:w="732" w:type="dxa"/>
            <w:tcBorders>
              <w:top w:val="nil"/>
              <w:left w:val="nil"/>
              <w:bottom w:val="single" w:sz="4" w:space="0" w:color="auto"/>
              <w:right w:val="nil"/>
            </w:tcBorders>
            <w:shd w:val="clear" w:color="auto" w:fill="auto"/>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IV</w:t>
            </w:r>
          </w:p>
        </w:tc>
        <w:tc>
          <w:tcPr>
            <w:tcW w:w="809" w:type="dxa"/>
            <w:tcBorders>
              <w:top w:val="nil"/>
              <w:left w:val="nil"/>
              <w:bottom w:val="single" w:sz="4" w:space="0" w:color="auto"/>
              <w:right w:val="nil"/>
            </w:tcBorders>
            <w:shd w:val="clear" w:color="auto" w:fill="auto"/>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Type V</w:t>
            </w:r>
          </w:p>
        </w:tc>
        <w:tc>
          <w:tcPr>
            <w:tcW w:w="422" w:type="dxa"/>
            <w:tcBorders>
              <w:top w:val="nil"/>
              <w:left w:val="nil"/>
              <w:bottom w:val="single" w:sz="4" w:space="0" w:color="auto"/>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df</w:t>
            </w:r>
          </w:p>
        </w:tc>
        <w:tc>
          <w:tcPr>
            <w:tcW w:w="809" w:type="dxa"/>
            <w:tcBorders>
              <w:top w:val="nil"/>
              <w:left w:val="nil"/>
              <w:bottom w:val="single" w:sz="4" w:space="0" w:color="auto"/>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i/>
                <w:iCs/>
                <w:color w:val="000000"/>
                <w:sz w:val="24"/>
                <w:szCs w:val="24"/>
                <w:lang w:eastAsia="en-GB"/>
              </w:rPr>
              <w:t>X</w:t>
            </w:r>
            <w:r w:rsidRPr="00F34E14">
              <w:rPr>
                <w:rFonts w:ascii="Times New Roman" w:eastAsia="Times New Roman" w:hAnsi="Times New Roman" w:cs="Times New Roman"/>
                <w:b/>
                <w:bCs/>
                <w:color w:val="000000"/>
                <w:sz w:val="24"/>
                <w:szCs w:val="24"/>
                <w:vertAlign w:val="superscript"/>
                <w:lang w:eastAsia="en-GB"/>
              </w:rPr>
              <w:t>2</w:t>
            </w:r>
          </w:p>
        </w:tc>
        <w:tc>
          <w:tcPr>
            <w:tcW w:w="794" w:type="dxa"/>
            <w:tcBorders>
              <w:top w:val="nil"/>
              <w:left w:val="nil"/>
              <w:bottom w:val="single" w:sz="4" w:space="0" w:color="auto"/>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P-value</w:t>
            </w:r>
          </w:p>
        </w:tc>
      </w:tr>
      <w:tr w:rsidR="00307CB6" w:rsidRPr="00F34E14" w:rsidTr="007B11C9">
        <w:trPr>
          <w:trHeight w:val="147"/>
        </w:trPr>
        <w:tc>
          <w:tcPr>
            <w:tcW w:w="1872" w:type="dxa"/>
            <w:vMerge w:val="restart"/>
            <w:tcBorders>
              <w:top w:val="nil"/>
              <w:left w:val="nil"/>
              <w:bottom w:val="nil"/>
              <w:right w:val="nil"/>
            </w:tcBorders>
            <w:shd w:val="clear" w:color="auto" w:fill="auto"/>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Hyperleptorrhine</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29</w:t>
            </w:r>
          </w:p>
        </w:tc>
        <w:tc>
          <w:tcPr>
            <w:tcW w:w="422" w:type="dxa"/>
            <w:vMerge w:val="restart"/>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15</w:t>
            </w:r>
          </w:p>
        </w:tc>
        <w:tc>
          <w:tcPr>
            <w:tcW w:w="809" w:type="dxa"/>
            <w:vMerge w:val="restart"/>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20.682</w:t>
            </w:r>
          </w:p>
        </w:tc>
        <w:tc>
          <w:tcPr>
            <w:tcW w:w="794" w:type="dxa"/>
            <w:vMerge w:val="restart"/>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0.147</w:t>
            </w:r>
          </w:p>
        </w:tc>
      </w:tr>
      <w:tr w:rsidR="00307CB6" w:rsidRPr="00F34E14" w:rsidTr="007B11C9">
        <w:trPr>
          <w:trHeight w:val="147"/>
        </w:trPr>
        <w:tc>
          <w:tcPr>
            <w:tcW w:w="1872"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7.9%</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2.6%</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5.3%</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7.9%</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0.0%</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76.3%</w:t>
            </w:r>
          </w:p>
        </w:tc>
        <w:tc>
          <w:tcPr>
            <w:tcW w:w="422"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c>
          <w:tcPr>
            <w:tcW w:w="809"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c>
          <w:tcPr>
            <w:tcW w:w="794"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r>
      <w:tr w:rsidR="00307CB6" w:rsidRPr="00F34E14" w:rsidTr="007B11C9">
        <w:trPr>
          <w:trHeight w:val="147"/>
        </w:trPr>
        <w:tc>
          <w:tcPr>
            <w:tcW w:w="1872" w:type="dxa"/>
            <w:vMerge w:val="restart"/>
            <w:tcBorders>
              <w:top w:val="nil"/>
              <w:left w:val="nil"/>
              <w:bottom w:val="nil"/>
              <w:right w:val="nil"/>
            </w:tcBorders>
            <w:shd w:val="clear" w:color="auto" w:fill="auto"/>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Leptorrhine</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20</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24</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127</w:t>
            </w:r>
          </w:p>
        </w:tc>
        <w:tc>
          <w:tcPr>
            <w:tcW w:w="422"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c>
          <w:tcPr>
            <w:tcW w:w="809"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c>
          <w:tcPr>
            <w:tcW w:w="794"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r>
      <w:tr w:rsidR="00307CB6" w:rsidRPr="00F34E14" w:rsidTr="007B11C9">
        <w:trPr>
          <w:trHeight w:val="147"/>
        </w:trPr>
        <w:tc>
          <w:tcPr>
            <w:tcW w:w="1872"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5.9%</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10.8%</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12.9%</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68.3%</w:t>
            </w:r>
          </w:p>
        </w:tc>
        <w:tc>
          <w:tcPr>
            <w:tcW w:w="422"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c>
          <w:tcPr>
            <w:tcW w:w="809"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c>
          <w:tcPr>
            <w:tcW w:w="794"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r>
      <w:tr w:rsidR="00307CB6" w:rsidRPr="00F34E14" w:rsidTr="007B11C9">
        <w:trPr>
          <w:trHeight w:val="147"/>
        </w:trPr>
        <w:tc>
          <w:tcPr>
            <w:tcW w:w="1872" w:type="dxa"/>
            <w:vMerge w:val="restart"/>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Mesorrhine</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9</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19</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17</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4</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104</w:t>
            </w:r>
          </w:p>
        </w:tc>
        <w:tc>
          <w:tcPr>
            <w:tcW w:w="422"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c>
          <w:tcPr>
            <w:tcW w:w="809"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c>
          <w:tcPr>
            <w:tcW w:w="794"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r>
      <w:tr w:rsidR="00307CB6" w:rsidRPr="00F34E14" w:rsidTr="007B11C9">
        <w:trPr>
          <w:trHeight w:val="147"/>
        </w:trPr>
        <w:tc>
          <w:tcPr>
            <w:tcW w:w="1872"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5.7%</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3.8%</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11.9%</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10.7%</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2.5%</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65.4%</w:t>
            </w:r>
          </w:p>
        </w:tc>
        <w:tc>
          <w:tcPr>
            <w:tcW w:w="422"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c>
          <w:tcPr>
            <w:tcW w:w="809"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c>
          <w:tcPr>
            <w:tcW w:w="794"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r>
      <w:tr w:rsidR="00307CB6" w:rsidRPr="00F34E14" w:rsidTr="007B11C9">
        <w:trPr>
          <w:trHeight w:val="147"/>
        </w:trPr>
        <w:tc>
          <w:tcPr>
            <w:tcW w:w="1872" w:type="dxa"/>
            <w:vMerge w:val="restart"/>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Platyrrhine</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3</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5</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2</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17</w:t>
            </w:r>
          </w:p>
        </w:tc>
        <w:tc>
          <w:tcPr>
            <w:tcW w:w="422"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c>
          <w:tcPr>
            <w:tcW w:w="809"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c>
          <w:tcPr>
            <w:tcW w:w="794"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r>
      <w:tr w:rsidR="00307CB6" w:rsidRPr="00F34E14" w:rsidTr="007B11C9">
        <w:trPr>
          <w:trHeight w:val="147"/>
        </w:trPr>
        <w:tc>
          <w:tcPr>
            <w:tcW w:w="1872"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0.0%</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0.0%</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11.1%</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18.5%</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7.4%</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63.0%</w:t>
            </w:r>
          </w:p>
        </w:tc>
        <w:tc>
          <w:tcPr>
            <w:tcW w:w="422"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c>
          <w:tcPr>
            <w:tcW w:w="809"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c>
          <w:tcPr>
            <w:tcW w:w="794" w:type="dxa"/>
            <w:vMerge/>
            <w:tcBorders>
              <w:top w:val="nil"/>
              <w:left w:val="nil"/>
              <w:bottom w:val="nil"/>
              <w:right w:val="nil"/>
            </w:tcBorders>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p>
        </w:tc>
      </w:tr>
      <w:tr w:rsidR="00307CB6" w:rsidRPr="00F34E14" w:rsidTr="007B11C9">
        <w:trPr>
          <w:trHeight w:val="147"/>
        </w:trPr>
        <w:tc>
          <w:tcPr>
            <w:tcW w:w="1872" w:type="dxa"/>
            <w:vMerge w:val="restart"/>
            <w:tcBorders>
              <w:top w:val="nil"/>
              <w:left w:val="nil"/>
              <w:bottom w:val="single" w:sz="4" w:space="0" w:color="000000"/>
              <w:right w:val="nil"/>
            </w:tcBorders>
            <w:shd w:val="clear" w:color="auto" w:fill="auto"/>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Total</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14</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18</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44</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49</w:t>
            </w:r>
          </w:p>
        </w:tc>
        <w:tc>
          <w:tcPr>
            <w:tcW w:w="73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8</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277</w:t>
            </w:r>
          </w:p>
        </w:tc>
        <w:tc>
          <w:tcPr>
            <w:tcW w:w="422"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09"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794" w:type="dxa"/>
            <w:tcBorders>
              <w:top w:val="nil"/>
              <w:left w:val="nil"/>
              <w:bottom w:val="nil"/>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r w:rsidR="00307CB6" w:rsidRPr="00F34E14" w:rsidTr="007B11C9">
        <w:trPr>
          <w:trHeight w:val="147"/>
        </w:trPr>
        <w:tc>
          <w:tcPr>
            <w:tcW w:w="1872" w:type="dxa"/>
            <w:vMerge/>
            <w:tcBorders>
              <w:top w:val="nil"/>
              <w:left w:val="nil"/>
              <w:bottom w:val="single" w:sz="4" w:space="0" w:color="000000"/>
              <w:right w:val="nil"/>
            </w:tcBorders>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p>
        </w:tc>
        <w:tc>
          <w:tcPr>
            <w:tcW w:w="732" w:type="dxa"/>
            <w:tcBorders>
              <w:top w:val="nil"/>
              <w:left w:val="nil"/>
              <w:bottom w:val="single" w:sz="4" w:space="0" w:color="auto"/>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3.4%</w:t>
            </w:r>
          </w:p>
        </w:tc>
        <w:tc>
          <w:tcPr>
            <w:tcW w:w="732" w:type="dxa"/>
            <w:tcBorders>
              <w:top w:val="nil"/>
              <w:left w:val="nil"/>
              <w:bottom w:val="single" w:sz="4" w:space="0" w:color="auto"/>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4.4%</w:t>
            </w:r>
          </w:p>
        </w:tc>
        <w:tc>
          <w:tcPr>
            <w:tcW w:w="809" w:type="dxa"/>
            <w:tcBorders>
              <w:top w:val="nil"/>
              <w:left w:val="nil"/>
              <w:bottom w:val="single" w:sz="4" w:space="0" w:color="auto"/>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10.7%</w:t>
            </w:r>
          </w:p>
        </w:tc>
        <w:tc>
          <w:tcPr>
            <w:tcW w:w="809" w:type="dxa"/>
            <w:tcBorders>
              <w:top w:val="nil"/>
              <w:left w:val="nil"/>
              <w:bottom w:val="single" w:sz="4" w:space="0" w:color="auto"/>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12.0%</w:t>
            </w:r>
          </w:p>
        </w:tc>
        <w:tc>
          <w:tcPr>
            <w:tcW w:w="732" w:type="dxa"/>
            <w:tcBorders>
              <w:top w:val="nil"/>
              <w:left w:val="nil"/>
              <w:bottom w:val="single" w:sz="4" w:space="0" w:color="auto"/>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2.0%</w:t>
            </w:r>
          </w:p>
        </w:tc>
        <w:tc>
          <w:tcPr>
            <w:tcW w:w="809" w:type="dxa"/>
            <w:tcBorders>
              <w:top w:val="nil"/>
              <w:left w:val="nil"/>
              <w:bottom w:val="single" w:sz="4" w:space="0" w:color="auto"/>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b/>
                <w:bCs/>
                <w:color w:val="000000"/>
                <w:sz w:val="24"/>
                <w:szCs w:val="24"/>
                <w:lang w:eastAsia="en-GB"/>
              </w:rPr>
            </w:pPr>
            <w:r w:rsidRPr="00F34E14">
              <w:rPr>
                <w:rFonts w:ascii="Times New Roman" w:eastAsia="Times New Roman" w:hAnsi="Times New Roman" w:cs="Times New Roman"/>
                <w:b/>
                <w:bCs/>
                <w:color w:val="000000"/>
                <w:sz w:val="24"/>
                <w:szCs w:val="24"/>
                <w:lang w:eastAsia="en-GB"/>
              </w:rPr>
              <w:t>67.6%</w:t>
            </w:r>
          </w:p>
        </w:tc>
        <w:tc>
          <w:tcPr>
            <w:tcW w:w="422" w:type="dxa"/>
            <w:tcBorders>
              <w:top w:val="nil"/>
              <w:left w:val="nil"/>
              <w:bottom w:val="single" w:sz="4" w:space="0" w:color="auto"/>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809" w:type="dxa"/>
            <w:tcBorders>
              <w:top w:val="nil"/>
              <w:left w:val="nil"/>
              <w:bottom w:val="single" w:sz="4" w:space="0" w:color="auto"/>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c>
          <w:tcPr>
            <w:tcW w:w="794" w:type="dxa"/>
            <w:tcBorders>
              <w:top w:val="nil"/>
              <w:left w:val="nil"/>
              <w:bottom w:val="single" w:sz="4" w:space="0" w:color="auto"/>
              <w:right w:val="nil"/>
            </w:tcBorders>
            <w:shd w:val="clear" w:color="auto" w:fill="auto"/>
            <w:noWrap/>
            <w:vAlign w:val="center"/>
          </w:tcPr>
          <w:p w:rsidR="00307CB6" w:rsidRPr="00F34E14" w:rsidRDefault="00307CB6" w:rsidP="00F34E14">
            <w:pPr>
              <w:spacing w:line="480" w:lineRule="auto"/>
              <w:rPr>
                <w:rFonts w:ascii="Times New Roman" w:eastAsia="Times New Roman" w:hAnsi="Times New Roman" w:cs="Times New Roman"/>
                <w:color w:val="000000"/>
                <w:sz w:val="24"/>
                <w:szCs w:val="24"/>
                <w:lang w:eastAsia="en-GB"/>
              </w:rPr>
            </w:pPr>
            <w:r w:rsidRPr="00F34E14">
              <w:rPr>
                <w:rFonts w:ascii="Times New Roman" w:eastAsia="Times New Roman" w:hAnsi="Times New Roman" w:cs="Times New Roman"/>
                <w:color w:val="000000"/>
                <w:sz w:val="24"/>
                <w:szCs w:val="24"/>
                <w:lang w:eastAsia="en-GB"/>
              </w:rPr>
              <w:t> </w:t>
            </w:r>
          </w:p>
        </w:tc>
      </w:tr>
    </w:tbl>
    <w:p w:rsidR="00307CB6" w:rsidRPr="00F34E14" w:rsidRDefault="00307CB6" w:rsidP="00F34E14">
      <w:pPr>
        <w:spacing w:line="480" w:lineRule="auto"/>
        <w:rPr>
          <w:rFonts w:ascii="Times New Roman" w:eastAsia="Times New Roman" w:hAnsi="Times New Roman" w:cs="Times New Roman"/>
          <w:color w:val="000000"/>
          <w:sz w:val="24"/>
          <w:szCs w:val="24"/>
        </w:rPr>
      </w:pPr>
    </w:p>
    <w:p w:rsidR="005E08EE" w:rsidRPr="00F34E14" w:rsidRDefault="005E08EE" w:rsidP="00F34E14">
      <w:pPr>
        <w:spacing w:line="480" w:lineRule="auto"/>
        <w:rPr>
          <w:rFonts w:ascii="Times New Roman" w:eastAsia="Times New Roman" w:hAnsi="Times New Roman" w:cs="Times New Roman"/>
          <w:color w:val="000000"/>
          <w:sz w:val="24"/>
          <w:szCs w:val="24"/>
        </w:rPr>
      </w:pPr>
    </w:p>
    <w:p w:rsidR="00731F93" w:rsidRPr="00F34E14" w:rsidRDefault="00731F93" w:rsidP="00F34E14">
      <w:pPr>
        <w:spacing w:line="480" w:lineRule="auto"/>
        <w:rPr>
          <w:rFonts w:ascii="Times New Roman" w:eastAsia="Times New Roman" w:hAnsi="Times New Roman" w:cs="Times New Roman"/>
          <w:color w:val="000000"/>
          <w:sz w:val="24"/>
          <w:szCs w:val="24"/>
        </w:rPr>
      </w:pPr>
    </w:p>
    <w:p w:rsidR="006D32AD" w:rsidRDefault="006D32AD" w:rsidP="00F34E14">
      <w:pPr>
        <w:spacing w:line="480" w:lineRule="auto"/>
        <w:rPr>
          <w:rFonts w:ascii="Times New Roman" w:eastAsia="Times New Roman" w:hAnsi="Times New Roman" w:cs="Times New Roman"/>
          <w:color w:val="000000"/>
          <w:sz w:val="24"/>
          <w:szCs w:val="24"/>
        </w:rPr>
      </w:pPr>
    </w:p>
    <w:p w:rsidR="00E77EB3" w:rsidRDefault="00E77EB3" w:rsidP="00E77EB3">
      <w:pPr>
        <w:spacing w:line="480" w:lineRule="auto"/>
        <w:ind w:firstLine="720"/>
        <w:jc w:val="both"/>
        <w:rPr>
          <w:rFonts w:ascii="Times New Roman" w:eastAsia="Times New Roman" w:hAnsi="Times New Roman" w:cs="Times New Roman"/>
          <w:sz w:val="24"/>
          <w:szCs w:val="24"/>
        </w:rPr>
      </w:pPr>
      <w:r w:rsidRPr="005868BE">
        <w:rPr>
          <w:rFonts w:ascii="Times New Roman" w:eastAsia="Times New Roman" w:hAnsi="Times New Roman" w:cs="Times New Roman"/>
          <w:sz w:val="24"/>
          <w:szCs w:val="24"/>
        </w:rPr>
        <w:lastRenderedPageBreak/>
        <w:t xml:space="preserve">The pre-dominant pattern who possess the Hyperleptorrhine nasal morphology </w:t>
      </w:r>
      <w:r w:rsidRPr="005868BE">
        <w:rPr>
          <w:rFonts w:ascii="Times New Roman" w:eastAsia="Times New Roman" w:hAnsi="Times New Roman" w:cs="Times New Roman"/>
          <w:sz w:val="24"/>
          <w:szCs w:val="24"/>
          <w:lang w:val="en-GB"/>
        </w:rPr>
        <w:t xml:space="preserve">was Type V (76.3%), followed by Type I and Type III (7.9%), Type II (5.3%) and the least was Type IV (0.0%). The most frequent pattern who possess the </w:t>
      </w:r>
      <w:r w:rsidRPr="005868BE">
        <w:rPr>
          <w:rFonts w:ascii="Times New Roman" w:eastAsia="Times New Roman" w:hAnsi="Times New Roman" w:cs="Times New Roman"/>
          <w:sz w:val="24"/>
          <w:szCs w:val="24"/>
        </w:rPr>
        <w:t>Leptorrhine nasal morphology was Type V (68.3%), followed by Type III (12.9%), Type II (10.8%), Type I’ (5.9%) and the least was Type I and IV (1.1%).</w:t>
      </w:r>
      <w:r w:rsidRPr="005868BE">
        <w:rPr>
          <w:rFonts w:ascii="Times New Roman" w:eastAsia="Times New Roman" w:hAnsi="Times New Roman" w:cs="Times New Roman"/>
          <w:sz w:val="24"/>
          <w:szCs w:val="24"/>
          <w:lang w:val="en-GB"/>
        </w:rPr>
        <w:t xml:space="preserve"> The most frequent pattern who </w:t>
      </w:r>
      <w:r w:rsidR="00161C63" w:rsidRPr="005868BE">
        <w:rPr>
          <w:rFonts w:ascii="Times New Roman" w:eastAsia="Times New Roman" w:hAnsi="Times New Roman" w:cs="Times New Roman"/>
          <w:sz w:val="24"/>
          <w:szCs w:val="24"/>
          <w:lang w:val="en-GB"/>
        </w:rPr>
        <w:t>possesses</w:t>
      </w:r>
      <w:r w:rsidRPr="005868BE">
        <w:rPr>
          <w:rFonts w:ascii="Times New Roman" w:eastAsia="Times New Roman" w:hAnsi="Times New Roman" w:cs="Times New Roman"/>
          <w:sz w:val="24"/>
          <w:szCs w:val="24"/>
          <w:lang w:val="en-GB"/>
        </w:rPr>
        <w:t xml:space="preserve"> the </w:t>
      </w:r>
      <w:r w:rsidRPr="005868BE">
        <w:rPr>
          <w:rFonts w:ascii="Times New Roman" w:eastAsia="Times New Roman" w:hAnsi="Times New Roman" w:cs="Times New Roman"/>
          <w:sz w:val="24"/>
          <w:szCs w:val="24"/>
        </w:rPr>
        <w:t xml:space="preserve">Mesorrhine nasal morphology was Type V (65.4%), followed by Type II (11.9%), Type III (10.7%), Type I (5.7%), Type I’ (3.8%) and the least was Type IV (2.5%). </w:t>
      </w:r>
      <w:r w:rsidRPr="005868BE">
        <w:rPr>
          <w:rFonts w:ascii="Times New Roman" w:eastAsia="Times New Roman" w:hAnsi="Times New Roman" w:cs="Times New Roman"/>
          <w:sz w:val="24"/>
          <w:szCs w:val="24"/>
          <w:lang w:val="en-GB"/>
        </w:rPr>
        <w:t xml:space="preserve">The most frequent pattern who possess the </w:t>
      </w:r>
      <w:r w:rsidRPr="005868BE">
        <w:rPr>
          <w:rFonts w:ascii="Times New Roman" w:eastAsia="Times New Roman" w:hAnsi="Times New Roman" w:cs="Times New Roman"/>
          <w:sz w:val="24"/>
          <w:szCs w:val="24"/>
        </w:rPr>
        <w:t>Platyrrhine nasal morphology was Type V (63.0%), followed by Type III (18.5%), Type II (11.1%), Type IV (7.4%), and the least was Type I and Type I’ (0.0%).</w:t>
      </w:r>
    </w:p>
    <w:p w:rsidR="00161C63" w:rsidRDefault="00161C63" w:rsidP="00161C63">
      <w:pPr>
        <w:spacing w:line="480" w:lineRule="auto"/>
        <w:ind w:firstLine="720"/>
        <w:jc w:val="both"/>
        <w:rPr>
          <w:rFonts w:ascii="Times New Roman" w:eastAsia="Times New Roman" w:hAnsi="Times New Roman" w:cs="Times New Roman"/>
          <w:sz w:val="24"/>
          <w:szCs w:val="24"/>
        </w:rPr>
      </w:pPr>
      <w:r w:rsidRPr="00161C63">
        <w:rPr>
          <w:rFonts w:ascii="Times New Roman" w:eastAsia="Times New Roman" w:hAnsi="Times New Roman" w:cs="Times New Roman"/>
          <w:bCs/>
          <w:sz w:val="24"/>
          <w:szCs w:val="24"/>
          <w:lang w:val="en-GB"/>
        </w:rPr>
        <w:t xml:space="preserve">The table explained </w:t>
      </w:r>
      <w:r w:rsidRPr="00161C63">
        <w:rPr>
          <w:rFonts w:ascii="Times New Roman" w:eastAsia="Times New Roman" w:hAnsi="Times New Roman" w:cs="Times New Roman"/>
          <w:bCs/>
          <w:sz w:val="24"/>
          <w:szCs w:val="24"/>
        </w:rPr>
        <w:t xml:space="preserve">that there </w:t>
      </w:r>
      <w:r w:rsidR="008C746A">
        <w:rPr>
          <w:rFonts w:ascii="Times New Roman" w:eastAsia="Times New Roman" w:hAnsi="Times New Roman" w:cs="Times New Roman"/>
          <w:bCs/>
          <w:sz w:val="24"/>
          <w:szCs w:val="24"/>
        </w:rPr>
        <w:t>is no significant variation (P ≥</w:t>
      </w:r>
      <w:r w:rsidRPr="00161C63">
        <w:rPr>
          <w:rFonts w:ascii="Times New Roman" w:eastAsia="Times New Roman" w:hAnsi="Times New Roman" w:cs="Times New Roman"/>
          <w:bCs/>
          <w:sz w:val="24"/>
          <w:szCs w:val="24"/>
        </w:rPr>
        <w:t xml:space="preserve"> 0.05) among the lip print pattern and nasal morphology which states that sexual dimorphism does not occur in the </w:t>
      </w:r>
      <w:r>
        <w:rPr>
          <w:rFonts w:ascii="Times New Roman" w:eastAsia="Times New Roman" w:hAnsi="Times New Roman" w:cs="Times New Roman"/>
          <w:bCs/>
          <w:sz w:val="24"/>
          <w:szCs w:val="24"/>
        </w:rPr>
        <w:t>lower</w:t>
      </w:r>
      <w:r w:rsidRPr="00161C6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left</w:t>
      </w:r>
      <w:r w:rsidRPr="00161C63">
        <w:rPr>
          <w:rFonts w:ascii="Times New Roman" w:eastAsia="Times New Roman" w:hAnsi="Times New Roman" w:cs="Times New Roman"/>
          <w:bCs/>
          <w:sz w:val="24"/>
          <w:szCs w:val="24"/>
        </w:rPr>
        <w:t xml:space="preserve"> quadrant. </w:t>
      </w:r>
    </w:p>
    <w:p w:rsidR="00E77EB3" w:rsidRPr="005868BE" w:rsidRDefault="00E77EB3" w:rsidP="00E77EB3">
      <w:pPr>
        <w:spacing w:line="480" w:lineRule="auto"/>
        <w:ind w:firstLine="720"/>
        <w:jc w:val="both"/>
        <w:rPr>
          <w:rFonts w:ascii="Times New Roman" w:eastAsia="Times New Roman" w:hAnsi="Times New Roman" w:cs="Times New Roman"/>
          <w:sz w:val="24"/>
          <w:szCs w:val="24"/>
        </w:rPr>
      </w:pPr>
      <w:r w:rsidRPr="005868BE">
        <w:rPr>
          <w:rFonts w:ascii="Times New Roman" w:eastAsia="Times New Roman" w:hAnsi="Times New Roman" w:cs="Times New Roman"/>
          <w:sz w:val="24"/>
          <w:szCs w:val="24"/>
        </w:rPr>
        <w:t>In evaluating the possibility of a relationship between lip print pattern and nasal morphology; with sex as influence variable, Chi-square Automatic Interaction Detector (CHAID) was used to build a predictive classification tree model. The nasal morphology was response variable, while the URQ, ULQ, LRQ and LLQ were the predictor variables, which were entered into the model. Traditionally CHAID splits the lip prints into categories (nodes) with approximately equal number of observations, creating all possible cross-tabulations for each category. This process is repeated until the best outcomes are achieved.</w:t>
      </w:r>
    </w:p>
    <w:p w:rsidR="00E77EB3" w:rsidRPr="005868BE" w:rsidRDefault="00E77EB3" w:rsidP="00E77EB3">
      <w:pPr>
        <w:spacing w:line="480" w:lineRule="auto"/>
        <w:ind w:firstLine="720"/>
        <w:jc w:val="both"/>
        <w:rPr>
          <w:rFonts w:ascii="Times New Roman" w:eastAsia="Times New Roman" w:hAnsi="Times New Roman" w:cs="Times New Roman"/>
          <w:sz w:val="24"/>
          <w:szCs w:val="24"/>
          <w:lang w:val="en-GB"/>
        </w:rPr>
      </w:pPr>
    </w:p>
    <w:p w:rsidR="005E08EE" w:rsidRPr="00F34E14" w:rsidRDefault="005E08EE" w:rsidP="00F34E14">
      <w:pPr>
        <w:spacing w:line="480" w:lineRule="auto"/>
        <w:rPr>
          <w:rFonts w:ascii="Times New Roman" w:eastAsia="Times New Roman" w:hAnsi="Times New Roman" w:cs="Times New Roman"/>
          <w:color w:val="000000"/>
          <w:sz w:val="24"/>
          <w:szCs w:val="24"/>
        </w:rPr>
      </w:pPr>
    </w:p>
    <w:p w:rsidR="00FB6D8C" w:rsidRPr="00F34E14" w:rsidRDefault="00FB6D8C" w:rsidP="00F34E14">
      <w:pPr>
        <w:spacing w:line="480" w:lineRule="auto"/>
        <w:rPr>
          <w:rFonts w:ascii="Times New Roman" w:eastAsia="Times New Roman" w:hAnsi="Times New Roman" w:cs="Times New Roman"/>
          <w:b/>
          <w:iCs/>
          <w:color w:val="000000"/>
          <w:sz w:val="24"/>
          <w:szCs w:val="24"/>
        </w:rPr>
      </w:pPr>
    </w:p>
    <w:p w:rsidR="00E77EB3" w:rsidRDefault="00324C61" w:rsidP="00F34E14">
      <w:pPr>
        <w:spacing w:line="48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noProof/>
          <w:color w:val="000000"/>
          <w:sz w:val="24"/>
          <w:szCs w:val="24"/>
        </w:rPr>
        <w:lastRenderedPageBreak/>
        <w:drawing>
          <wp:anchor distT="0" distB="0" distL="0" distR="0" simplePos="0" relativeHeight="251659264" behindDoc="1" locked="0" layoutInCell="1" allowOverlap="1">
            <wp:simplePos x="0" y="0"/>
            <wp:positionH relativeFrom="column">
              <wp:posOffset>0</wp:posOffset>
            </wp:positionH>
            <wp:positionV relativeFrom="paragraph">
              <wp:posOffset>-180975</wp:posOffset>
            </wp:positionV>
            <wp:extent cx="5847080" cy="1981200"/>
            <wp:effectExtent l="19050" t="0" r="1270" b="0"/>
            <wp:wrapNone/>
            <wp:docPr id="1058"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27"/>
                    <pic:cNvPicPr/>
                  </pic:nvPicPr>
                  <pic:blipFill>
                    <a:blip r:embed="rId11" cstate="print"/>
                    <a:srcRect t="17926" b="15859"/>
                    <a:stretch/>
                  </pic:blipFill>
                  <pic:spPr>
                    <a:xfrm>
                      <a:off x="0" y="0"/>
                      <a:ext cx="5847080" cy="1981200"/>
                    </a:xfrm>
                    <a:prstGeom prst="rect">
                      <a:avLst/>
                    </a:prstGeom>
                  </pic:spPr>
                </pic:pic>
              </a:graphicData>
            </a:graphic>
          </wp:anchor>
        </w:drawing>
      </w:r>
    </w:p>
    <w:p w:rsidR="00324C61" w:rsidRDefault="00324C61" w:rsidP="00F34E14">
      <w:pPr>
        <w:spacing w:line="480" w:lineRule="auto"/>
        <w:rPr>
          <w:rFonts w:ascii="Times New Roman" w:eastAsia="Times New Roman" w:hAnsi="Times New Roman" w:cs="Times New Roman"/>
          <w:b/>
          <w:iCs/>
          <w:color w:val="000000"/>
          <w:sz w:val="24"/>
          <w:szCs w:val="24"/>
        </w:rPr>
      </w:pPr>
    </w:p>
    <w:p w:rsidR="00324C61" w:rsidRDefault="00324C61" w:rsidP="00F34E14">
      <w:pPr>
        <w:spacing w:line="480" w:lineRule="auto"/>
        <w:rPr>
          <w:rFonts w:ascii="Times New Roman" w:eastAsia="Times New Roman" w:hAnsi="Times New Roman" w:cs="Times New Roman"/>
          <w:b/>
          <w:iCs/>
          <w:color w:val="000000"/>
          <w:sz w:val="24"/>
          <w:szCs w:val="24"/>
        </w:rPr>
      </w:pPr>
    </w:p>
    <w:p w:rsidR="00324C61" w:rsidRDefault="00324C61" w:rsidP="00F34E14">
      <w:pPr>
        <w:spacing w:line="480" w:lineRule="auto"/>
        <w:rPr>
          <w:rFonts w:ascii="Times New Roman" w:eastAsia="Times New Roman" w:hAnsi="Times New Roman" w:cs="Times New Roman"/>
          <w:b/>
          <w:iCs/>
          <w:color w:val="000000"/>
          <w:sz w:val="24"/>
          <w:szCs w:val="24"/>
        </w:rPr>
      </w:pPr>
    </w:p>
    <w:p w:rsidR="006D32AD" w:rsidRPr="006D32AD" w:rsidRDefault="00C0443D" w:rsidP="00F34E14">
      <w:pPr>
        <w:spacing w:line="48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
          <w:iCs/>
          <w:color w:val="000000"/>
          <w:sz w:val="24"/>
          <w:szCs w:val="24"/>
        </w:rPr>
        <w:t>Fig.</w:t>
      </w:r>
      <w:r w:rsidR="00882F50">
        <w:rPr>
          <w:rFonts w:ascii="Times New Roman" w:eastAsia="Times New Roman" w:hAnsi="Times New Roman" w:cs="Times New Roman"/>
          <w:b/>
          <w:iCs/>
          <w:color w:val="000000"/>
          <w:sz w:val="24"/>
          <w:szCs w:val="24"/>
        </w:rPr>
        <w:t>4</w:t>
      </w:r>
      <w:r w:rsidR="00E25C07" w:rsidRPr="00F34E14">
        <w:rPr>
          <w:rFonts w:ascii="Times New Roman" w:eastAsia="Times New Roman" w:hAnsi="Times New Roman" w:cs="Times New Roman"/>
          <w:b/>
          <w:iCs/>
          <w:color w:val="000000"/>
          <w:sz w:val="24"/>
          <w:szCs w:val="24"/>
        </w:rPr>
        <w:t xml:space="preserve">. </w:t>
      </w:r>
      <w:r w:rsidR="00E25C07" w:rsidRPr="00F34E14">
        <w:rPr>
          <w:rFonts w:ascii="Times New Roman" w:eastAsia="Times New Roman" w:hAnsi="Times New Roman" w:cs="Times New Roman"/>
          <w:iCs/>
          <w:color w:val="000000"/>
          <w:sz w:val="24"/>
          <w:szCs w:val="24"/>
        </w:rPr>
        <w:t>Decision tree for explaining the relationship lip print and nasal index -</w:t>
      </w:r>
      <w:r w:rsidR="00E25C07" w:rsidRPr="00F34E14">
        <w:rPr>
          <w:rFonts w:ascii="Times New Roman" w:eastAsia="Times New Roman" w:hAnsi="Times New Roman" w:cs="Times New Roman"/>
          <w:i/>
          <w:color w:val="000000"/>
          <w:sz w:val="24"/>
          <w:szCs w:val="24"/>
        </w:rPr>
        <w:t>clearly no pattern detected</w:t>
      </w:r>
      <w:r w:rsidR="00E25C07" w:rsidRPr="00F34E14">
        <w:rPr>
          <w:rFonts w:ascii="Times New Roman" w:eastAsia="Times New Roman" w:hAnsi="Times New Roman" w:cs="Times New Roman"/>
          <w:iCs/>
          <w:color w:val="000000"/>
          <w:sz w:val="24"/>
          <w:szCs w:val="24"/>
        </w:rPr>
        <w:t>.</w:t>
      </w:r>
    </w:p>
    <w:p w:rsidR="005E08EE" w:rsidRPr="00F34E14" w:rsidRDefault="00B818B1" w:rsidP="00F34E14">
      <w:pPr>
        <w:spacing w:line="480" w:lineRule="auto"/>
        <w:rPr>
          <w:rFonts w:ascii="Times New Roman" w:eastAsia="Times New Roman" w:hAnsi="Times New Roman" w:cs="Times New Roman"/>
          <w:b/>
          <w:bCs/>
          <w:color w:val="000000"/>
          <w:sz w:val="24"/>
          <w:szCs w:val="24"/>
        </w:rPr>
      </w:pPr>
      <w:r w:rsidRPr="00F34E14">
        <w:rPr>
          <w:rFonts w:ascii="Times New Roman" w:eastAsia="Times New Roman" w:hAnsi="Times New Roman" w:cs="Times New Roman"/>
          <w:b/>
          <w:bCs/>
          <w:color w:val="000000"/>
          <w:sz w:val="24"/>
          <w:szCs w:val="24"/>
        </w:rPr>
        <w:t>DISCUSSION</w:t>
      </w:r>
    </w:p>
    <w:p w:rsidR="00983B8A" w:rsidRPr="008C746A" w:rsidRDefault="00493002" w:rsidP="00555EE2">
      <w:pPr>
        <w:autoSpaceDE w:val="0"/>
        <w:autoSpaceDN w:val="0"/>
        <w:adjustRightInd w:val="0"/>
        <w:spacing w:after="0" w:line="480" w:lineRule="auto"/>
        <w:rPr>
          <w:rFonts w:ascii="Times New Roman" w:eastAsia="TimesNewRomanPSMT" w:hAnsi="Times New Roman" w:cs="Times New Roman"/>
          <w:color w:val="000000"/>
          <w:sz w:val="24"/>
          <w:szCs w:val="24"/>
          <w:lang w:eastAsia="zh-CN"/>
        </w:rPr>
      </w:pPr>
      <w:r w:rsidRPr="00F34E14">
        <w:rPr>
          <w:rFonts w:ascii="Times New Roman" w:eastAsia="SimSun" w:hAnsi="Times New Roman" w:cs="Times New Roman"/>
          <w:color w:val="000000"/>
          <w:sz w:val="24"/>
          <w:szCs w:val="24"/>
          <w:lang w:eastAsia="en-GB"/>
        </w:rPr>
        <w:t xml:space="preserve">Variations in the form of nose is said to be the greatest variation in cranium and it is greater than the body variation. Also, the various shapes of the human nose and the patterns of the lip prints have been proved to be influenced by gender or ethnicity </w:t>
      </w:r>
      <w:r w:rsidRPr="00F34E14">
        <w:rPr>
          <w:rFonts w:ascii="Times New Roman" w:hAnsi="Times New Roman" w:cs="Times New Roman"/>
          <w:bCs/>
          <w:sz w:val="24"/>
          <w:szCs w:val="24"/>
        </w:rPr>
        <w:t>(</w:t>
      </w:r>
      <w:r w:rsidRPr="00F34E14">
        <w:rPr>
          <w:rFonts w:ascii="Times New Roman" w:eastAsia="TimesNewRomanPSMT" w:hAnsi="Times New Roman" w:cs="Times New Roman"/>
          <w:color w:val="000000"/>
          <w:sz w:val="24"/>
          <w:szCs w:val="24"/>
          <w:lang w:eastAsia="zh-CN"/>
        </w:rPr>
        <w:t xml:space="preserve">Radha </w:t>
      </w:r>
      <w:r w:rsidR="006F6603">
        <w:rPr>
          <w:rFonts w:ascii="Times New Roman" w:eastAsia="TimesNewRomanPSMT" w:hAnsi="Times New Roman" w:cs="Times New Roman"/>
          <w:color w:val="000000"/>
          <w:sz w:val="24"/>
          <w:szCs w:val="24"/>
          <w:lang w:eastAsia="zh-CN"/>
        </w:rPr>
        <w:t>and</w:t>
      </w:r>
      <w:r w:rsidRPr="00F34E14">
        <w:rPr>
          <w:rFonts w:ascii="Times New Roman" w:eastAsia="TimesNewRomanPSMT" w:hAnsi="Times New Roman" w:cs="Times New Roman"/>
          <w:color w:val="000000"/>
          <w:sz w:val="24"/>
          <w:szCs w:val="24"/>
          <w:lang w:eastAsia="zh-CN"/>
        </w:rPr>
        <w:t xml:space="preserve"> Srinivasan, 2019).</w:t>
      </w:r>
    </w:p>
    <w:p w:rsidR="0001612A" w:rsidRPr="006F6603" w:rsidRDefault="00555EE2" w:rsidP="00F34E14">
      <w:pPr>
        <w:autoSpaceDE w:val="0"/>
        <w:autoSpaceDN w:val="0"/>
        <w:adjustRightInd w:val="0"/>
        <w:spacing w:after="0" w:line="480" w:lineRule="auto"/>
        <w:rPr>
          <w:rFonts w:ascii="Times New Roman" w:eastAsia="TimesNewRomanPSMT" w:hAnsi="Times New Roman" w:cs="Times New Roman"/>
          <w:color w:val="000000"/>
          <w:sz w:val="24"/>
          <w:szCs w:val="24"/>
          <w:lang w:eastAsia="zh-CN"/>
        </w:rPr>
      </w:pPr>
      <w:r w:rsidRPr="00555EE2">
        <w:rPr>
          <w:rFonts w:ascii="Times New Roman" w:eastAsia="TimesNewRomanPSMT" w:hAnsi="Times New Roman" w:cs="Times New Roman"/>
          <w:bCs/>
          <w:color w:val="000000"/>
          <w:sz w:val="24"/>
          <w:szCs w:val="24"/>
          <w:lang w:eastAsia="zh-CN"/>
        </w:rPr>
        <w:t>In this present study</w:t>
      </w:r>
      <w:r>
        <w:rPr>
          <w:rFonts w:ascii="Times New Roman" w:eastAsia="TimesNewRomanPSMT" w:hAnsi="Times New Roman" w:cs="Times New Roman"/>
          <w:bCs/>
          <w:color w:val="000000"/>
          <w:sz w:val="24"/>
          <w:szCs w:val="24"/>
          <w:lang w:eastAsia="zh-CN"/>
        </w:rPr>
        <w:t>,</w:t>
      </w:r>
      <w:r w:rsidRPr="00555EE2">
        <w:rPr>
          <w:rFonts w:ascii="Times New Roman" w:eastAsia="TimesNewRomanPSMT" w:hAnsi="Times New Roman" w:cs="Times New Roman"/>
          <w:bCs/>
          <w:color w:val="000000"/>
          <w:sz w:val="24"/>
          <w:szCs w:val="24"/>
          <w:lang w:eastAsia="zh-CN"/>
        </w:rPr>
        <w:t xml:space="preserve"> the predominant lip print pattern for both the upper and lower quadrant</w:t>
      </w:r>
      <w:r>
        <w:rPr>
          <w:rFonts w:ascii="Times New Roman" w:eastAsia="TimesNewRomanPSMT" w:hAnsi="Times New Roman" w:cs="Times New Roman"/>
          <w:bCs/>
          <w:color w:val="000000"/>
          <w:sz w:val="24"/>
          <w:szCs w:val="24"/>
          <w:lang w:eastAsia="zh-CN"/>
        </w:rPr>
        <w:t xml:space="preserve"> of both sexes</w:t>
      </w:r>
      <w:r w:rsidR="009E32ED">
        <w:rPr>
          <w:rFonts w:ascii="Times New Roman" w:eastAsia="TimesNewRomanPSMT" w:hAnsi="Times New Roman" w:cs="Times New Roman"/>
          <w:bCs/>
          <w:color w:val="000000"/>
          <w:sz w:val="24"/>
          <w:szCs w:val="24"/>
          <w:lang w:eastAsia="zh-CN"/>
        </w:rPr>
        <w:t xml:space="preserve"> was Type V</w:t>
      </w:r>
      <w:r w:rsidR="00672DA3">
        <w:rPr>
          <w:rFonts w:ascii="Times New Roman" w:eastAsia="TimesNewRomanPSMT" w:hAnsi="Times New Roman" w:cs="Times New Roman"/>
          <w:bCs/>
          <w:color w:val="000000"/>
          <w:sz w:val="24"/>
          <w:szCs w:val="24"/>
          <w:lang w:eastAsia="zh-CN"/>
        </w:rPr>
        <w:t xml:space="preserve"> and the study also revealed sexual dimorphism among the lip print pattern in all quadrants except the lower right quadrant</w:t>
      </w:r>
      <w:r w:rsidR="009E32ED">
        <w:rPr>
          <w:rFonts w:ascii="Times New Roman" w:eastAsia="TimesNewRomanPSMT" w:hAnsi="Times New Roman" w:cs="Times New Roman"/>
          <w:bCs/>
          <w:color w:val="000000"/>
          <w:sz w:val="24"/>
          <w:szCs w:val="24"/>
          <w:lang w:eastAsia="zh-CN"/>
        </w:rPr>
        <w:t>. The predomin</w:t>
      </w:r>
      <w:r w:rsidR="00C95F90">
        <w:rPr>
          <w:rFonts w:ascii="Times New Roman" w:eastAsia="TimesNewRomanPSMT" w:hAnsi="Times New Roman" w:cs="Times New Roman"/>
          <w:bCs/>
          <w:color w:val="000000"/>
          <w:sz w:val="24"/>
          <w:szCs w:val="24"/>
          <w:lang w:eastAsia="zh-CN"/>
        </w:rPr>
        <w:t>ant nasal index in this study was</w:t>
      </w:r>
      <w:r w:rsidR="009E32ED">
        <w:rPr>
          <w:rFonts w:ascii="Times New Roman" w:eastAsia="TimesNewRomanPSMT" w:hAnsi="Times New Roman" w:cs="Times New Roman"/>
          <w:bCs/>
          <w:color w:val="000000"/>
          <w:sz w:val="24"/>
          <w:szCs w:val="24"/>
          <w:lang w:eastAsia="zh-CN"/>
        </w:rPr>
        <w:t xml:space="preserve"> 60.0 which </w:t>
      </w:r>
      <w:r w:rsidR="00552301">
        <w:rPr>
          <w:rFonts w:ascii="Times New Roman" w:eastAsia="TimesNewRomanPSMT" w:hAnsi="Times New Roman" w:cs="Times New Roman"/>
          <w:bCs/>
          <w:color w:val="000000"/>
          <w:sz w:val="24"/>
          <w:szCs w:val="24"/>
          <w:lang w:eastAsia="zh-CN"/>
        </w:rPr>
        <w:t>is a</w:t>
      </w:r>
      <w:r w:rsidR="009E32ED">
        <w:rPr>
          <w:rFonts w:ascii="Times New Roman" w:eastAsia="TimesNewRomanPSMT" w:hAnsi="Times New Roman" w:cs="Times New Roman"/>
          <w:bCs/>
          <w:color w:val="000000"/>
          <w:sz w:val="24"/>
          <w:szCs w:val="24"/>
          <w:lang w:eastAsia="zh-CN"/>
        </w:rPr>
        <w:t xml:space="preserve"> leptorrhine (55.00 – 69.90</w:t>
      </w:r>
      <w:r w:rsidR="00251F75">
        <w:rPr>
          <w:rFonts w:ascii="Times New Roman" w:eastAsia="TimesNewRomanPSMT" w:hAnsi="Times New Roman" w:cs="Times New Roman"/>
          <w:bCs/>
          <w:color w:val="000000"/>
          <w:sz w:val="24"/>
          <w:szCs w:val="24"/>
          <w:lang w:eastAsia="zh-CN"/>
        </w:rPr>
        <w:t>)</w:t>
      </w:r>
      <w:r w:rsidR="009E32ED">
        <w:rPr>
          <w:rFonts w:ascii="Times New Roman" w:eastAsia="TimesNewRomanPSMT" w:hAnsi="Times New Roman" w:cs="Times New Roman"/>
          <w:bCs/>
          <w:color w:val="000000"/>
          <w:sz w:val="24"/>
          <w:szCs w:val="24"/>
          <w:lang w:eastAsia="zh-CN"/>
        </w:rPr>
        <w:t xml:space="preserve"> class of nasal morphology</w:t>
      </w:r>
      <w:r w:rsidR="0034685E">
        <w:rPr>
          <w:rFonts w:ascii="Times New Roman" w:eastAsia="TimesNewRomanPSMT" w:hAnsi="Times New Roman" w:cs="Times New Roman"/>
          <w:bCs/>
          <w:color w:val="000000"/>
          <w:sz w:val="24"/>
          <w:szCs w:val="24"/>
          <w:lang w:eastAsia="zh-CN"/>
        </w:rPr>
        <w:t>. In th</w:t>
      </w:r>
      <w:r w:rsidR="00C95F90">
        <w:rPr>
          <w:rFonts w:ascii="Times New Roman" w:eastAsia="TimesNewRomanPSMT" w:hAnsi="Times New Roman" w:cs="Times New Roman"/>
          <w:bCs/>
          <w:color w:val="000000"/>
          <w:sz w:val="24"/>
          <w:szCs w:val="24"/>
          <w:lang w:eastAsia="zh-CN"/>
        </w:rPr>
        <w:t>is study, there was</w:t>
      </w:r>
      <w:r w:rsidR="0034685E">
        <w:rPr>
          <w:rFonts w:ascii="Times New Roman" w:eastAsia="TimesNewRomanPSMT" w:hAnsi="Times New Roman" w:cs="Times New Roman"/>
          <w:bCs/>
          <w:color w:val="000000"/>
          <w:sz w:val="24"/>
          <w:szCs w:val="24"/>
          <w:lang w:eastAsia="zh-CN"/>
        </w:rPr>
        <w:t xml:space="preserve"> no sexual dimorphism among the nasal index of both sexes.  </w:t>
      </w:r>
      <w:r w:rsidR="00672DA3">
        <w:rPr>
          <w:rFonts w:ascii="Times New Roman" w:eastAsia="TimesNewRomanPSMT" w:hAnsi="Times New Roman" w:cs="Times New Roman"/>
          <w:bCs/>
          <w:color w:val="000000"/>
          <w:sz w:val="24"/>
          <w:szCs w:val="24"/>
          <w:lang w:eastAsia="zh-CN"/>
        </w:rPr>
        <w:t xml:space="preserve"> </w:t>
      </w:r>
    </w:p>
    <w:p w:rsidR="00493002" w:rsidRPr="00F34E14" w:rsidRDefault="00C03D9E" w:rsidP="00F34E14">
      <w:pPr>
        <w:spacing w:line="480" w:lineRule="auto"/>
        <w:rPr>
          <w:rFonts w:ascii="Times New Roman" w:hAnsi="Times New Roman" w:cs="Times New Roman"/>
          <w:b/>
          <w:sz w:val="24"/>
          <w:szCs w:val="24"/>
        </w:rPr>
      </w:pPr>
      <w:r w:rsidRPr="00F34E14">
        <w:rPr>
          <w:rFonts w:ascii="Times New Roman" w:hAnsi="Times New Roman" w:cs="Times New Roman"/>
          <w:b/>
          <w:sz w:val="24"/>
          <w:szCs w:val="24"/>
        </w:rPr>
        <w:t>Lip Print and Sex</w:t>
      </w:r>
    </w:p>
    <w:p w:rsidR="00301CE2" w:rsidRDefault="00493002" w:rsidP="00F34E14">
      <w:pPr>
        <w:spacing w:line="480" w:lineRule="auto"/>
        <w:rPr>
          <w:rFonts w:ascii="Times New Roman" w:hAnsi="Times New Roman" w:cs="Times New Roman"/>
          <w:bCs/>
          <w:sz w:val="24"/>
          <w:szCs w:val="24"/>
        </w:rPr>
      </w:pPr>
      <w:r w:rsidRPr="00F34E14">
        <w:rPr>
          <w:rFonts w:ascii="Times New Roman" w:hAnsi="Times New Roman" w:cs="Times New Roman"/>
          <w:bCs/>
          <w:sz w:val="24"/>
          <w:szCs w:val="24"/>
        </w:rPr>
        <w:t>A study carried out among Igbo student</w:t>
      </w:r>
      <w:r w:rsidR="00970C53">
        <w:rPr>
          <w:rFonts w:ascii="Times New Roman" w:hAnsi="Times New Roman" w:cs="Times New Roman"/>
          <w:bCs/>
          <w:sz w:val="24"/>
          <w:szCs w:val="24"/>
        </w:rPr>
        <w:t>s in Madonna university within E</w:t>
      </w:r>
      <w:r w:rsidRPr="00F34E14">
        <w:rPr>
          <w:rFonts w:ascii="Times New Roman" w:hAnsi="Times New Roman" w:cs="Times New Roman"/>
          <w:bCs/>
          <w:sz w:val="24"/>
          <w:szCs w:val="24"/>
        </w:rPr>
        <w:t xml:space="preserve">lele campus shows Type </w:t>
      </w:r>
      <w:r w:rsidR="00D97961">
        <w:rPr>
          <w:rFonts w:ascii="Times New Roman" w:hAnsi="Times New Roman" w:cs="Times New Roman"/>
          <w:bCs/>
          <w:sz w:val="24"/>
          <w:szCs w:val="24"/>
        </w:rPr>
        <w:t>I</w:t>
      </w:r>
      <w:r w:rsidRPr="00F34E14">
        <w:rPr>
          <w:rFonts w:ascii="Times New Roman" w:hAnsi="Times New Roman" w:cs="Times New Roman"/>
          <w:bCs/>
          <w:sz w:val="24"/>
          <w:szCs w:val="24"/>
        </w:rPr>
        <w:t xml:space="preserve"> to be the prevalent lip print pattern in both males and females</w:t>
      </w:r>
      <w:r w:rsidR="008C746A">
        <w:rPr>
          <w:rFonts w:ascii="Times New Roman" w:hAnsi="Times New Roman" w:cs="Times New Roman"/>
          <w:bCs/>
          <w:sz w:val="24"/>
          <w:szCs w:val="24"/>
        </w:rPr>
        <w:t>. The study reveals</w:t>
      </w:r>
      <w:r w:rsidR="00983B8A">
        <w:rPr>
          <w:rFonts w:ascii="Times New Roman" w:hAnsi="Times New Roman" w:cs="Times New Roman"/>
          <w:bCs/>
          <w:sz w:val="24"/>
          <w:szCs w:val="24"/>
        </w:rPr>
        <w:t xml:space="preserve"> no case of sexual dimorphism.</w:t>
      </w:r>
      <w:r w:rsidRPr="00F34E14">
        <w:rPr>
          <w:rFonts w:ascii="Times New Roman" w:hAnsi="Times New Roman" w:cs="Times New Roman"/>
          <w:bCs/>
          <w:sz w:val="24"/>
          <w:szCs w:val="24"/>
        </w:rPr>
        <w:t xml:space="preserve"> (Oladipo et al.</w:t>
      </w:r>
      <w:r w:rsidR="0001612A">
        <w:rPr>
          <w:rFonts w:ascii="Times New Roman" w:hAnsi="Times New Roman" w:cs="Times New Roman"/>
          <w:bCs/>
          <w:sz w:val="24"/>
          <w:szCs w:val="24"/>
        </w:rPr>
        <w:t xml:space="preserve"> </w:t>
      </w:r>
      <w:r w:rsidRPr="00F34E14">
        <w:rPr>
          <w:rFonts w:ascii="Times New Roman" w:hAnsi="Times New Roman" w:cs="Times New Roman"/>
          <w:bCs/>
          <w:sz w:val="24"/>
          <w:szCs w:val="24"/>
        </w:rPr>
        <w:t xml:space="preserve">2018). </w:t>
      </w:r>
    </w:p>
    <w:p w:rsidR="00554102" w:rsidRPr="00900AE1" w:rsidRDefault="00493002" w:rsidP="00F34E14">
      <w:pPr>
        <w:spacing w:line="480" w:lineRule="auto"/>
        <w:rPr>
          <w:rFonts w:ascii="Times New Roman" w:hAnsi="Times New Roman" w:cs="Times New Roman"/>
          <w:bCs/>
          <w:sz w:val="24"/>
          <w:szCs w:val="24"/>
        </w:rPr>
      </w:pPr>
      <w:r w:rsidRPr="00F34E14">
        <w:rPr>
          <w:rFonts w:ascii="Times New Roman" w:hAnsi="Times New Roman" w:cs="Times New Roman"/>
          <w:bCs/>
          <w:sz w:val="24"/>
          <w:szCs w:val="24"/>
        </w:rPr>
        <w:t>It was also reported</w:t>
      </w:r>
      <w:r w:rsidR="00D97961">
        <w:rPr>
          <w:rFonts w:ascii="Times New Roman" w:hAnsi="Times New Roman" w:cs="Times New Roman"/>
          <w:bCs/>
          <w:sz w:val="24"/>
          <w:szCs w:val="24"/>
        </w:rPr>
        <w:t xml:space="preserve"> </w:t>
      </w:r>
      <w:r w:rsidR="004F695B">
        <w:rPr>
          <w:rFonts w:ascii="Times New Roman" w:hAnsi="Times New Roman" w:cs="Times New Roman"/>
          <w:bCs/>
          <w:sz w:val="24"/>
          <w:szCs w:val="24"/>
        </w:rPr>
        <w:t xml:space="preserve">in </w:t>
      </w:r>
      <w:r w:rsidR="00D97961">
        <w:rPr>
          <w:rFonts w:ascii="Times New Roman" w:hAnsi="Times New Roman" w:cs="Times New Roman"/>
          <w:bCs/>
          <w:sz w:val="24"/>
          <w:szCs w:val="24"/>
        </w:rPr>
        <w:t>Adamu et al. (2013) that Type I</w:t>
      </w:r>
      <w:r w:rsidRPr="00F34E14">
        <w:rPr>
          <w:rFonts w:ascii="Times New Roman" w:hAnsi="Times New Roman" w:cs="Times New Roman"/>
          <w:bCs/>
          <w:sz w:val="24"/>
          <w:szCs w:val="24"/>
        </w:rPr>
        <w:t xml:space="preserve"> wa</w:t>
      </w:r>
      <w:r w:rsidR="00494757" w:rsidRPr="00F34E14">
        <w:rPr>
          <w:rFonts w:ascii="Times New Roman" w:hAnsi="Times New Roman" w:cs="Times New Roman"/>
          <w:bCs/>
          <w:sz w:val="24"/>
          <w:szCs w:val="24"/>
        </w:rPr>
        <w:t>s pre</w:t>
      </w:r>
      <w:r w:rsidRPr="00F34E14">
        <w:rPr>
          <w:rFonts w:ascii="Times New Roman" w:hAnsi="Times New Roman" w:cs="Times New Roman"/>
          <w:bCs/>
          <w:sz w:val="24"/>
          <w:szCs w:val="24"/>
        </w:rPr>
        <w:t>dominant in females in the lower lips and that males tend to have different pat</w:t>
      </w:r>
      <w:r w:rsidR="009272CD">
        <w:rPr>
          <w:rFonts w:ascii="Times New Roman" w:hAnsi="Times New Roman" w:cs="Times New Roman"/>
          <w:bCs/>
          <w:sz w:val="24"/>
          <w:szCs w:val="24"/>
        </w:rPr>
        <w:t>terns in all quadrants</w:t>
      </w:r>
      <w:r w:rsidR="004F695B">
        <w:rPr>
          <w:rFonts w:ascii="Times New Roman" w:hAnsi="Times New Roman" w:cs="Times New Roman"/>
          <w:bCs/>
          <w:sz w:val="24"/>
          <w:szCs w:val="24"/>
        </w:rPr>
        <w:t>. Th</w:t>
      </w:r>
      <w:r w:rsidR="006326A1">
        <w:rPr>
          <w:rFonts w:ascii="Times New Roman" w:hAnsi="Times New Roman" w:cs="Times New Roman"/>
          <w:bCs/>
          <w:sz w:val="24"/>
          <w:szCs w:val="24"/>
        </w:rPr>
        <w:t xml:space="preserve">is </w:t>
      </w:r>
      <w:r w:rsidR="00F268E6">
        <w:rPr>
          <w:rFonts w:ascii="Times New Roman" w:hAnsi="Times New Roman" w:cs="Times New Roman"/>
          <w:bCs/>
          <w:sz w:val="24"/>
          <w:szCs w:val="24"/>
        </w:rPr>
        <w:t>study</w:t>
      </w:r>
      <w:r w:rsidR="004F695B">
        <w:rPr>
          <w:rFonts w:ascii="Times New Roman" w:hAnsi="Times New Roman" w:cs="Times New Roman"/>
          <w:bCs/>
          <w:sz w:val="24"/>
          <w:szCs w:val="24"/>
        </w:rPr>
        <w:t xml:space="preserve"> </w:t>
      </w:r>
      <w:r w:rsidR="009272CD">
        <w:rPr>
          <w:rFonts w:ascii="Times New Roman" w:hAnsi="Times New Roman" w:cs="Times New Roman"/>
          <w:bCs/>
          <w:sz w:val="24"/>
          <w:szCs w:val="24"/>
        </w:rPr>
        <w:t>also showed n</w:t>
      </w:r>
      <w:r w:rsidR="00464007">
        <w:rPr>
          <w:rFonts w:ascii="Times New Roman" w:hAnsi="Times New Roman" w:cs="Times New Roman"/>
          <w:bCs/>
          <w:sz w:val="24"/>
          <w:szCs w:val="24"/>
        </w:rPr>
        <w:t>o</w:t>
      </w:r>
      <w:r w:rsidR="009272CD">
        <w:rPr>
          <w:rFonts w:ascii="Times New Roman" w:hAnsi="Times New Roman" w:cs="Times New Roman"/>
          <w:bCs/>
          <w:sz w:val="24"/>
          <w:szCs w:val="24"/>
        </w:rPr>
        <w:t xml:space="preserve"> case </w:t>
      </w:r>
      <w:r w:rsidR="00464007">
        <w:rPr>
          <w:rFonts w:ascii="Times New Roman" w:hAnsi="Times New Roman" w:cs="Times New Roman"/>
          <w:bCs/>
          <w:sz w:val="24"/>
          <w:szCs w:val="24"/>
        </w:rPr>
        <w:t>o</w:t>
      </w:r>
      <w:r w:rsidR="009272CD">
        <w:rPr>
          <w:rFonts w:ascii="Times New Roman" w:hAnsi="Times New Roman" w:cs="Times New Roman"/>
          <w:bCs/>
          <w:sz w:val="24"/>
          <w:szCs w:val="24"/>
        </w:rPr>
        <w:t>f sexual dimorphism.</w:t>
      </w:r>
      <w:r w:rsidRPr="00F34E14">
        <w:rPr>
          <w:rFonts w:ascii="Times New Roman" w:hAnsi="Times New Roman" w:cs="Times New Roman"/>
          <w:bCs/>
          <w:sz w:val="24"/>
          <w:szCs w:val="24"/>
        </w:rPr>
        <w:t xml:space="preserve"> </w:t>
      </w:r>
    </w:p>
    <w:p w:rsidR="008F59CF" w:rsidRDefault="008F59CF" w:rsidP="008F59CF">
      <w:pPr>
        <w:spacing w:line="480" w:lineRule="auto"/>
        <w:rPr>
          <w:rFonts w:ascii="Times New Roman" w:hAnsi="Times New Roman" w:cs="Times New Roman"/>
          <w:bCs/>
          <w:sz w:val="24"/>
          <w:szCs w:val="24"/>
        </w:rPr>
      </w:pPr>
      <w:r w:rsidRPr="008F59CF">
        <w:rPr>
          <w:rFonts w:ascii="Times New Roman" w:hAnsi="Times New Roman" w:cs="Times New Roman"/>
          <w:bCs/>
          <w:sz w:val="24"/>
          <w:szCs w:val="24"/>
        </w:rPr>
        <w:lastRenderedPageBreak/>
        <w:t>A study carried out among Karachi (Pakistan) population showed that the prevalent lip print pattern of both sexes was Type III which showed significant gender dimorphism (Sara et al. 2017).</w:t>
      </w:r>
    </w:p>
    <w:p w:rsidR="008F59CF" w:rsidRPr="008F59CF" w:rsidRDefault="008F59CF" w:rsidP="008F59CF">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In a study carried out among students of Subharati Dental </w:t>
      </w:r>
      <w:r w:rsidR="00167FE9">
        <w:rPr>
          <w:rFonts w:ascii="Times New Roman" w:hAnsi="Times New Roman" w:cs="Times New Roman"/>
          <w:bCs/>
          <w:sz w:val="24"/>
          <w:szCs w:val="24"/>
        </w:rPr>
        <w:t>College</w:t>
      </w:r>
      <w:r>
        <w:rPr>
          <w:rFonts w:ascii="Times New Roman" w:hAnsi="Times New Roman" w:cs="Times New Roman"/>
          <w:bCs/>
          <w:sz w:val="24"/>
          <w:szCs w:val="24"/>
        </w:rPr>
        <w:t xml:space="preserve">, it was established </w:t>
      </w:r>
      <w:r w:rsidR="00374004">
        <w:rPr>
          <w:rFonts w:ascii="Times New Roman" w:hAnsi="Times New Roman" w:cs="Times New Roman"/>
          <w:bCs/>
          <w:sz w:val="24"/>
          <w:szCs w:val="24"/>
        </w:rPr>
        <w:t>that the prevalent lip print pattern among females was Type I and Type I’ while the prevalent lip print pattern among the males was Type IV</w:t>
      </w:r>
      <w:r w:rsidR="001312BF">
        <w:rPr>
          <w:rFonts w:ascii="Times New Roman" w:hAnsi="Times New Roman" w:cs="Times New Roman"/>
          <w:bCs/>
          <w:sz w:val="24"/>
          <w:szCs w:val="24"/>
        </w:rPr>
        <w:t>.</w:t>
      </w:r>
      <w:r w:rsidR="00A7418D">
        <w:rPr>
          <w:rFonts w:ascii="Times New Roman" w:hAnsi="Times New Roman" w:cs="Times New Roman"/>
          <w:bCs/>
          <w:sz w:val="24"/>
          <w:szCs w:val="24"/>
        </w:rPr>
        <w:t xml:space="preserve"> There was no record of sexual dimorphism in the study</w:t>
      </w:r>
      <w:r w:rsidR="005C41B1">
        <w:rPr>
          <w:rFonts w:ascii="Times New Roman" w:hAnsi="Times New Roman" w:cs="Times New Roman"/>
          <w:bCs/>
          <w:sz w:val="24"/>
          <w:szCs w:val="24"/>
        </w:rPr>
        <w:t xml:space="preserve"> (Sharma et al. 2009).</w:t>
      </w:r>
    </w:p>
    <w:p w:rsidR="009E32ED" w:rsidRDefault="00554102" w:rsidP="00F34E14">
      <w:pPr>
        <w:spacing w:line="480" w:lineRule="auto"/>
        <w:rPr>
          <w:rFonts w:ascii="Times New Roman" w:hAnsi="Times New Roman" w:cs="Times New Roman"/>
          <w:b/>
          <w:sz w:val="24"/>
          <w:szCs w:val="24"/>
        </w:rPr>
      </w:pPr>
      <w:r>
        <w:rPr>
          <w:rFonts w:ascii="Times New Roman" w:hAnsi="Times New Roman" w:cs="Times New Roman"/>
          <w:b/>
          <w:sz w:val="24"/>
          <w:szCs w:val="24"/>
        </w:rPr>
        <w:t>Nasal Index</w:t>
      </w:r>
      <w:r w:rsidR="003F5DF5" w:rsidRPr="00F34E14">
        <w:rPr>
          <w:rFonts w:ascii="Times New Roman" w:hAnsi="Times New Roman" w:cs="Times New Roman"/>
          <w:b/>
          <w:sz w:val="24"/>
          <w:szCs w:val="24"/>
        </w:rPr>
        <w:t xml:space="preserve"> and Sex</w:t>
      </w:r>
    </w:p>
    <w:p w:rsidR="00493002" w:rsidRPr="009E32ED" w:rsidRDefault="00493002" w:rsidP="00F34E14">
      <w:pPr>
        <w:spacing w:line="480" w:lineRule="auto"/>
        <w:rPr>
          <w:rFonts w:ascii="Times New Roman" w:hAnsi="Times New Roman" w:cs="Times New Roman"/>
          <w:b/>
          <w:sz w:val="24"/>
          <w:szCs w:val="24"/>
        </w:rPr>
      </w:pPr>
      <w:r w:rsidRPr="00F34E14">
        <w:rPr>
          <w:rFonts w:ascii="Times New Roman" w:hAnsi="Times New Roman" w:cs="Times New Roman"/>
          <w:bCs/>
          <w:sz w:val="24"/>
          <w:szCs w:val="24"/>
        </w:rPr>
        <w:t>Tahmasebi et al. (20</w:t>
      </w:r>
      <w:r w:rsidR="009E32ED">
        <w:rPr>
          <w:rFonts w:ascii="Times New Roman" w:hAnsi="Times New Roman" w:cs="Times New Roman"/>
          <w:bCs/>
          <w:sz w:val="24"/>
          <w:szCs w:val="24"/>
        </w:rPr>
        <w:t xml:space="preserve">15) </w:t>
      </w:r>
      <w:r w:rsidR="00480C9F">
        <w:rPr>
          <w:rFonts w:ascii="Times New Roman" w:hAnsi="Times New Roman" w:cs="Times New Roman"/>
          <w:bCs/>
          <w:sz w:val="24"/>
          <w:szCs w:val="24"/>
        </w:rPr>
        <w:t>revealed that the</w:t>
      </w:r>
      <w:r w:rsidR="009E32ED">
        <w:rPr>
          <w:rFonts w:ascii="Times New Roman" w:hAnsi="Times New Roman" w:cs="Times New Roman"/>
          <w:bCs/>
          <w:sz w:val="24"/>
          <w:szCs w:val="24"/>
        </w:rPr>
        <w:t xml:space="preserve"> predominant nasal index</w:t>
      </w:r>
      <w:r w:rsidRPr="00F34E14">
        <w:rPr>
          <w:rFonts w:ascii="Times New Roman" w:hAnsi="Times New Roman" w:cs="Times New Roman"/>
          <w:bCs/>
          <w:sz w:val="24"/>
          <w:szCs w:val="24"/>
        </w:rPr>
        <w:t xml:space="preserve"> among the males an</w:t>
      </w:r>
      <w:r w:rsidR="00480C9F">
        <w:rPr>
          <w:rFonts w:ascii="Times New Roman" w:hAnsi="Times New Roman" w:cs="Times New Roman"/>
          <w:bCs/>
          <w:sz w:val="24"/>
          <w:szCs w:val="24"/>
        </w:rPr>
        <w:t>d females of Iranian population is 65.46 which is a leptorrhine class of nasal morphology.</w:t>
      </w:r>
      <w:r w:rsidR="00ED4120">
        <w:rPr>
          <w:rFonts w:ascii="Times New Roman" w:hAnsi="Times New Roman" w:cs="Times New Roman"/>
          <w:bCs/>
          <w:sz w:val="24"/>
          <w:szCs w:val="24"/>
        </w:rPr>
        <w:t xml:space="preserve"> However, there was no case of sexual dimorphism.</w:t>
      </w:r>
    </w:p>
    <w:p w:rsidR="00493002" w:rsidRPr="00F34E14" w:rsidRDefault="00167FE9" w:rsidP="00F34E14">
      <w:pPr>
        <w:spacing w:line="480" w:lineRule="auto"/>
        <w:rPr>
          <w:rFonts w:ascii="Times New Roman" w:hAnsi="Times New Roman" w:cs="Times New Roman"/>
          <w:bCs/>
          <w:sz w:val="24"/>
          <w:szCs w:val="24"/>
        </w:rPr>
      </w:pPr>
      <w:r>
        <w:rPr>
          <w:rFonts w:ascii="Times New Roman" w:hAnsi="Times New Roman" w:cs="Times New Roman"/>
          <w:bCs/>
          <w:sz w:val="24"/>
          <w:szCs w:val="24"/>
        </w:rPr>
        <w:t>A study carried out among the North and S</w:t>
      </w:r>
      <w:r w:rsidR="00493002" w:rsidRPr="00F34E14">
        <w:rPr>
          <w:rFonts w:ascii="Times New Roman" w:hAnsi="Times New Roman" w:cs="Times New Roman"/>
          <w:bCs/>
          <w:sz w:val="24"/>
          <w:szCs w:val="24"/>
        </w:rPr>
        <w:t>outhern Ind</w:t>
      </w:r>
      <w:r w:rsidR="00480C9F">
        <w:rPr>
          <w:rFonts w:ascii="Times New Roman" w:hAnsi="Times New Roman" w:cs="Times New Roman"/>
          <w:bCs/>
          <w:sz w:val="24"/>
          <w:szCs w:val="24"/>
        </w:rPr>
        <w:t>ians revealed</w:t>
      </w:r>
      <w:r w:rsidR="00D81205">
        <w:rPr>
          <w:rFonts w:ascii="Times New Roman" w:hAnsi="Times New Roman" w:cs="Times New Roman"/>
          <w:bCs/>
          <w:sz w:val="24"/>
          <w:szCs w:val="24"/>
        </w:rPr>
        <w:t xml:space="preserve"> 75.00</w:t>
      </w:r>
      <w:r w:rsidR="000E4193">
        <w:rPr>
          <w:rFonts w:ascii="Times New Roman" w:hAnsi="Times New Roman" w:cs="Times New Roman"/>
          <w:bCs/>
          <w:sz w:val="24"/>
          <w:szCs w:val="24"/>
        </w:rPr>
        <w:t xml:space="preserve"> (mesorrhine)</w:t>
      </w:r>
      <w:r w:rsidR="00D81205">
        <w:rPr>
          <w:rFonts w:ascii="Times New Roman" w:hAnsi="Times New Roman" w:cs="Times New Roman"/>
          <w:bCs/>
          <w:sz w:val="24"/>
          <w:szCs w:val="24"/>
        </w:rPr>
        <w:t xml:space="preserve"> as the predominant nasal index</w:t>
      </w:r>
      <w:r w:rsidR="005041DB">
        <w:rPr>
          <w:rFonts w:ascii="Times New Roman" w:hAnsi="Times New Roman" w:cs="Times New Roman"/>
          <w:bCs/>
          <w:sz w:val="24"/>
          <w:szCs w:val="24"/>
        </w:rPr>
        <w:t xml:space="preserve"> with no case of sexual dimorphism</w:t>
      </w:r>
      <w:r w:rsidR="00493002" w:rsidRPr="00F34E14">
        <w:rPr>
          <w:rFonts w:ascii="Times New Roman" w:hAnsi="Times New Roman" w:cs="Times New Roman"/>
          <w:bCs/>
          <w:sz w:val="24"/>
          <w:szCs w:val="24"/>
        </w:rPr>
        <w:t xml:space="preserve"> (Ashrani et al.</w:t>
      </w:r>
      <w:r w:rsidR="005041DB">
        <w:rPr>
          <w:rFonts w:ascii="Times New Roman" w:hAnsi="Times New Roman" w:cs="Times New Roman"/>
          <w:bCs/>
          <w:sz w:val="24"/>
          <w:szCs w:val="24"/>
        </w:rPr>
        <w:t xml:space="preserve"> </w:t>
      </w:r>
      <w:r w:rsidR="00493002" w:rsidRPr="00F34E14">
        <w:rPr>
          <w:rFonts w:ascii="Times New Roman" w:hAnsi="Times New Roman" w:cs="Times New Roman"/>
          <w:bCs/>
          <w:sz w:val="24"/>
          <w:szCs w:val="24"/>
        </w:rPr>
        <w:t>2015).</w:t>
      </w:r>
    </w:p>
    <w:p w:rsidR="00493002" w:rsidRPr="00F34E14" w:rsidRDefault="00493002" w:rsidP="00F34E14">
      <w:pPr>
        <w:spacing w:line="480" w:lineRule="auto"/>
        <w:rPr>
          <w:rFonts w:ascii="Times New Roman" w:hAnsi="Times New Roman" w:cs="Times New Roman"/>
          <w:bCs/>
          <w:sz w:val="24"/>
          <w:szCs w:val="24"/>
        </w:rPr>
      </w:pPr>
      <w:r w:rsidRPr="00F34E14">
        <w:rPr>
          <w:rFonts w:ascii="Times New Roman" w:hAnsi="Times New Roman" w:cs="Times New Roman"/>
          <w:bCs/>
          <w:sz w:val="24"/>
          <w:szCs w:val="24"/>
        </w:rPr>
        <w:t>A study also</w:t>
      </w:r>
      <w:r w:rsidR="00D81205">
        <w:rPr>
          <w:rFonts w:ascii="Times New Roman" w:hAnsi="Times New Roman" w:cs="Times New Roman"/>
          <w:bCs/>
          <w:sz w:val="24"/>
          <w:szCs w:val="24"/>
        </w:rPr>
        <w:t xml:space="preserve"> carried out by </w:t>
      </w:r>
      <w:r w:rsidR="00D81205" w:rsidRPr="00D81205">
        <w:rPr>
          <w:rFonts w:ascii="Times New Roman" w:hAnsi="Times New Roman" w:cs="Times New Roman"/>
          <w:bCs/>
          <w:sz w:val="24"/>
          <w:szCs w:val="24"/>
        </w:rPr>
        <w:t xml:space="preserve">Radha and Srinivasan, </w:t>
      </w:r>
      <w:r w:rsidR="00D81205">
        <w:rPr>
          <w:rFonts w:ascii="Times New Roman" w:hAnsi="Times New Roman" w:cs="Times New Roman"/>
          <w:bCs/>
          <w:sz w:val="24"/>
          <w:szCs w:val="24"/>
        </w:rPr>
        <w:t>(2019)</w:t>
      </w:r>
      <w:r w:rsidRPr="00F34E14">
        <w:rPr>
          <w:rFonts w:ascii="Times New Roman" w:hAnsi="Times New Roman" w:cs="Times New Roman"/>
          <w:bCs/>
          <w:sz w:val="24"/>
          <w:szCs w:val="24"/>
        </w:rPr>
        <w:t xml:space="preserve"> reporte</w:t>
      </w:r>
      <w:r w:rsidR="00F52505">
        <w:rPr>
          <w:rFonts w:ascii="Times New Roman" w:hAnsi="Times New Roman" w:cs="Times New Roman"/>
          <w:bCs/>
          <w:sz w:val="24"/>
          <w:szCs w:val="24"/>
        </w:rPr>
        <w:t>d that the predominant nasal index</w:t>
      </w:r>
      <w:r w:rsidRPr="00F34E14">
        <w:rPr>
          <w:rFonts w:ascii="Times New Roman" w:hAnsi="Times New Roman" w:cs="Times New Roman"/>
          <w:bCs/>
          <w:sz w:val="24"/>
          <w:szCs w:val="24"/>
        </w:rPr>
        <w:t xml:space="preserve"> among the male and female populati</w:t>
      </w:r>
      <w:r w:rsidR="0084034B">
        <w:rPr>
          <w:rFonts w:ascii="Times New Roman" w:hAnsi="Times New Roman" w:cs="Times New Roman"/>
          <w:bCs/>
          <w:sz w:val="24"/>
          <w:szCs w:val="24"/>
        </w:rPr>
        <w:t>on of the south Indian</w:t>
      </w:r>
      <w:r w:rsidR="001A4160">
        <w:rPr>
          <w:rFonts w:ascii="Times New Roman" w:hAnsi="Times New Roman" w:cs="Times New Roman"/>
          <w:bCs/>
          <w:sz w:val="24"/>
          <w:szCs w:val="24"/>
        </w:rPr>
        <w:t xml:space="preserve"> was 60.00 (leptorrhine)</w:t>
      </w:r>
      <w:r w:rsidRPr="00F34E14">
        <w:rPr>
          <w:rFonts w:ascii="Times New Roman" w:hAnsi="Times New Roman" w:cs="Times New Roman"/>
          <w:bCs/>
          <w:sz w:val="24"/>
          <w:szCs w:val="24"/>
        </w:rPr>
        <w:t xml:space="preserve"> (</w:t>
      </w:r>
      <w:r w:rsidRPr="00F34E14">
        <w:rPr>
          <w:rFonts w:ascii="Times New Roman" w:eastAsia="TimesNewRomanPSMT" w:hAnsi="Times New Roman" w:cs="Times New Roman"/>
          <w:color w:val="000000"/>
          <w:sz w:val="24"/>
          <w:szCs w:val="24"/>
          <w:lang w:eastAsia="zh-CN"/>
        </w:rPr>
        <w:t xml:space="preserve">Radha </w:t>
      </w:r>
      <w:r w:rsidR="007B5BA8" w:rsidRPr="00F34E14">
        <w:rPr>
          <w:rFonts w:ascii="Times New Roman" w:eastAsia="TimesNewRomanPSMT" w:hAnsi="Times New Roman" w:cs="Times New Roman"/>
          <w:color w:val="000000"/>
          <w:sz w:val="24"/>
          <w:szCs w:val="24"/>
          <w:lang w:eastAsia="zh-CN"/>
        </w:rPr>
        <w:t>and</w:t>
      </w:r>
      <w:r w:rsidRPr="00F34E14">
        <w:rPr>
          <w:rFonts w:ascii="Times New Roman" w:eastAsia="TimesNewRomanPSMT" w:hAnsi="Times New Roman" w:cs="Times New Roman"/>
          <w:color w:val="000000"/>
          <w:sz w:val="24"/>
          <w:szCs w:val="24"/>
          <w:lang w:eastAsia="zh-CN"/>
        </w:rPr>
        <w:t xml:space="preserve"> Srinivasan, 2019).</w:t>
      </w:r>
    </w:p>
    <w:p w:rsidR="00493002" w:rsidRPr="00F34E14" w:rsidRDefault="007273BF" w:rsidP="00F34E14">
      <w:pPr>
        <w:spacing w:line="480" w:lineRule="auto"/>
        <w:rPr>
          <w:rFonts w:ascii="Times New Roman" w:hAnsi="Times New Roman" w:cs="Times New Roman"/>
          <w:b/>
          <w:sz w:val="24"/>
          <w:szCs w:val="24"/>
        </w:rPr>
      </w:pPr>
      <w:r w:rsidRPr="00F34E14">
        <w:rPr>
          <w:rFonts w:ascii="Times New Roman" w:hAnsi="Times New Roman" w:cs="Times New Roman"/>
          <w:b/>
          <w:sz w:val="24"/>
          <w:szCs w:val="24"/>
        </w:rPr>
        <w:t xml:space="preserve">Lip Print in Egba Ethnic Group </w:t>
      </w:r>
      <w:r w:rsidR="006D32AD" w:rsidRPr="00F34E14">
        <w:rPr>
          <w:rFonts w:ascii="Times New Roman" w:hAnsi="Times New Roman" w:cs="Times New Roman"/>
          <w:b/>
          <w:sz w:val="24"/>
          <w:szCs w:val="24"/>
        </w:rPr>
        <w:t>in</w:t>
      </w:r>
      <w:r w:rsidRPr="00F34E14">
        <w:rPr>
          <w:rFonts w:ascii="Times New Roman" w:hAnsi="Times New Roman" w:cs="Times New Roman"/>
          <w:b/>
          <w:sz w:val="24"/>
          <w:szCs w:val="24"/>
        </w:rPr>
        <w:t xml:space="preserve"> Relation </w:t>
      </w:r>
      <w:r w:rsidR="00800E3D" w:rsidRPr="00F34E14">
        <w:rPr>
          <w:rFonts w:ascii="Times New Roman" w:hAnsi="Times New Roman" w:cs="Times New Roman"/>
          <w:b/>
          <w:sz w:val="24"/>
          <w:szCs w:val="24"/>
        </w:rPr>
        <w:t>to</w:t>
      </w:r>
      <w:r w:rsidRPr="00F34E14">
        <w:rPr>
          <w:rFonts w:ascii="Times New Roman" w:hAnsi="Times New Roman" w:cs="Times New Roman"/>
          <w:b/>
          <w:sz w:val="24"/>
          <w:szCs w:val="24"/>
        </w:rPr>
        <w:t xml:space="preserve"> Other Ethnic Groups</w:t>
      </w:r>
    </w:p>
    <w:p w:rsidR="00493002" w:rsidRPr="00F34E14" w:rsidRDefault="00493002" w:rsidP="00F34E14">
      <w:pPr>
        <w:spacing w:line="480" w:lineRule="auto"/>
        <w:rPr>
          <w:rFonts w:ascii="Times New Roman" w:hAnsi="Times New Roman" w:cs="Times New Roman"/>
          <w:bCs/>
          <w:sz w:val="24"/>
          <w:szCs w:val="24"/>
        </w:rPr>
      </w:pPr>
      <w:r w:rsidRPr="00F34E14">
        <w:rPr>
          <w:rFonts w:ascii="Times New Roman" w:hAnsi="Times New Roman" w:cs="Times New Roman"/>
          <w:bCs/>
          <w:sz w:val="24"/>
          <w:szCs w:val="24"/>
        </w:rPr>
        <w:t xml:space="preserve">A study of lip print conducted among the Urhobo tribe in Delta state shows Type </w:t>
      </w:r>
      <w:r w:rsidR="00280B57">
        <w:rPr>
          <w:rFonts w:ascii="Times New Roman" w:hAnsi="Times New Roman" w:cs="Times New Roman"/>
          <w:bCs/>
          <w:sz w:val="24"/>
          <w:szCs w:val="24"/>
        </w:rPr>
        <w:t>II</w:t>
      </w:r>
      <w:r w:rsidRPr="00F34E14">
        <w:rPr>
          <w:rFonts w:ascii="Times New Roman" w:hAnsi="Times New Roman" w:cs="Times New Roman"/>
          <w:bCs/>
          <w:sz w:val="24"/>
          <w:szCs w:val="24"/>
        </w:rPr>
        <w:t xml:space="preserve"> to be the Predominant lip print pattern in both males and females (Eboh </w:t>
      </w:r>
      <w:r w:rsidR="007B5BA8" w:rsidRPr="00F34E14">
        <w:rPr>
          <w:rFonts w:ascii="Times New Roman" w:hAnsi="Times New Roman" w:cs="Times New Roman"/>
          <w:bCs/>
          <w:sz w:val="24"/>
          <w:szCs w:val="24"/>
        </w:rPr>
        <w:t>and</w:t>
      </w:r>
      <w:r w:rsidR="0007641B">
        <w:rPr>
          <w:rFonts w:ascii="Times New Roman" w:hAnsi="Times New Roman" w:cs="Times New Roman"/>
          <w:bCs/>
          <w:sz w:val="24"/>
          <w:szCs w:val="24"/>
        </w:rPr>
        <w:t xml:space="preserve"> Nwajei, 2012).</w:t>
      </w:r>
    </w:p>
    <w:p w:rsidR="00B9749D" w:rsidRDefault="00493002" w:rsidP="00F34E14">
      <w:pPr>
        <w:spacing w:line="480" w:lineRule="auto"/>
        <w:rPr>
          <w:rFonts w:ascii="Times New Roman" w:hAnsi="Times New Roman" w:cs="Times New Roman"/>
          <w:bCs/>
          <w:sz w:val="24"/>
          <w:szCs w:val="24"/>
        </w:rPr>
      </w:pPr>
      <w:r w:rsidRPr="00F34E14">
        <w:rPr>
          <w:rFonts w:ascii="Times New Roman" w:hAnsi="Times New Roman" w:cs="Times New Roman"/>
          <w:bCs/>
          <w:sz w:val="24"/>
          <w:szCs w:val="24"/>
        </w:rPr>
        <w:t>It was established in Oladipo et al. (2018) that th</w:t>
      </w:r>
      <w:r w:rsidR="008A2AD2">
        <w:rPr>
          <w:rFonts w:ascii="Times New Roman" w:hAnsi="Times New Roman" w:cs="Times New Roman"/>
          <w:bCs/>
          <w:sz w:val="24"/>
          <w:szCs w:val="24"/>
        </w:rPr>
        <w:t>e cheiloscopic pattern for the I</w:t>
      </w:r>
      <w:r w:rsidRPr="00F34E14">
        <w:rPr>
          <w:rFonts w:ascii="Times New Roman" w:hAnsi="Times New Roman" w:cs="Times New Roman"/>
          <w:bCs/>
          <w:sz w:val="24"/>
          <w:szCs w:val="24"/>
        </w:rPr>
        <w:t xml:space="preserve">gbo ethnic group in Nigeria is Type </w:t>
      </w:r>
      <w:r w:rsidR="00280B57">
        <w:rPr>
          <w:rFonts w:ascii="Times New Roman" w:hAnsi="Times New Roman" w:cs="Times New Roman"/>
          <w:bCs/>
          <w:sz w:val="24"/>
          <w:szCs w:val="24"/>
        </w:rPr>
        <w:t>I</w:t>
      </w:r>
      <w:r w:rsidRPr="00F34E14">
        <w:rPr>
          <w:rFonts w:ascii="Times New Roman" w:hAnsi="Times New Roman" w:cs="Times New Roman"/>
          <w:bCs/>
          <w:sz w:val="24"/>
          <w:szCs w:val="24"/>
        </w:rPr>
        <w:t xml:space="preserve"> while the least was Type </w:t>
      </w:r>
      <w:r w:rsidR="00280B57">
        <w:rPr>
          <w:rFonts w:ascii="Times New Roman" w:hAnsi="Times New Roman" w:cs="Times New Roman"/>
          <w:bCs/>
          <w:sz w:val="24"/>
          <w:szCs w:val="24"/>
        </w:rPr>
        <w:t>I</w:t>
      </w:r>
      <w:r w:rsidR="0007641B">
        <w:rPr>
          <w:rFonts w:ascii="Times New Roman" w:hAnsi="Times New Roman" w:cs="Times New Roman"/>
          <w:bCs/>
          <w:sz w:val="24"/>
          <w:szCs w:val="24"/>
        </w:rPr>
        <w:t>’.</w:t>
      </w:r>
    </w:p>
    <w:p w:rsidR="00493002" w:rsidRPr="00F34E14" w:rsidRDefault="00080E29" w:rsidP="00F34E14">
      <w:pPr>
        <w:spacing w:line="480" w:lineRule="auto"/>
        <w:rPr>
          <w:rFonts w:ascii="Times New Roman" w:hAnsi="Times New Roman" w:cs="Times New Roman"/>
          <w:b/>
          <w:sz w:val="24"/>
          <w:szCs w:val="24"/>
        </w:rPr>
      </w:pPr>
      <w:r w:rsidRPr="00F34E14">
        <w:rPr>
          <w:rFonts w:ascii="Times New Roman" w:hAnsi="Times New Roman" w:cs="Times New Roman"/>
          <w:b/>
          <w:sz w:val="24"/>
          <w:szCs w:val="24"/>
        </w:rPr>
        <w:lastRenderedPageBreak/>
        <w:t xml:space="preserve">Nasal Index </w:t>
      </w:r>
      <w:r w:rsidR="00D72AD1" w:rsidRPr="00F34E14">
        <w:rPr>
          <w:rFonts w:ascii="Times New Roman" w:hAnsi="Times New Roman" w:cs="Times New Roman"/>
          <w:b/>
          <w:sz w:val="24"/>
          <w:szCs w:val="24"/>
        </w:rPr>
        <w:t>in</w:t>
      </w:r>
      <w:r w:rsidR="008A2AD2">
        <w:rPr>
          <w:rFonts w:ascii="Times New Roman" w:hAnsi="Times New Roman" w:cs="Times New Roman"/>
          <w:b/>
          <w:sz w:val="24"/>
          <w:szCs w:val="24"/>
        </w:rPr>
        <w:t xml:space="preserve"> </w:t>
      </w:r>
      <w:r w:rsidRPr="00F34E14">
        <w:rPr>
          <w:rFonts w:ascii="Times New Roman" w:hAnsi="Times New Roman" w:cs="Times New Roman"/>
          <w:b/>
          <w:sz w:val="24"/>
          <w:szCs w:val="24"/>
        </w:rPr>
        <w:t xml:space="preserve">Egba Ethnic Group </w:t>
      </w:r>
      <w:r w:rsidR="00BA26AA" w:rsidRPr="00F34E14">
        <w:rPr>
          <w:rFonts w:ascii="Times New Roman" w:hAnsi="Times New Roman" w:cs="Times New Roman"/>
          <w:b/>
          <w:sz w:val="24"/>
          <w:szCs w:val="24"/>
        </w:rPr>
        <w:t>in</w:t>
      </w:r>
      <w:r w:rsidRPr="00F34E14">
        <w:rPr>
          <w:rFonts w:ascii="Times New Roman" w:hAnsi="Times New Roman" w:cs="Times New Roman"/>
          <w:b/>
          <w:sz w:val="24"/>
          <w:szCs w:val="24"/>
        </w:rPr>
        <w:t xml:space="preserve"> Relation </w:t>
      </w:r>
      <w:r w:rsidR="00A7292D" w:rsidRPr="00F34E14">
        <w:rPr>
          <w:rFonts w:ascii="Times New Roman" w:hAnsi="Times New Roman" w:cs="Times New Roman"/>
          <w:b/>
          <w:sz w:val="24"/>
          <w:szCs w:val="24"/>
        </w:rPr>
        <w:t>to</w:t>
      </w:r>
      <w:r w:rsidRPr="00F34E14">
        <w:rPr>
          <w:rFonts w:ascii="Times New Roman" w:hAnsi="Times New Roman" w:cs="Times New Roman"/>
          <w:b/>
          <w:sz w:val="24"/>
          <w:szCs w:val="24"/>
        </w:rPr>
        <w:t xml:space="preserve"> Other Ethnic Groups</w:t>
      </w:r>
    </w:p>
    <w:p w:rsidR="00493002" w:rsidRPr="00F34E14" w:rsidRDefault="0077203A" w:rsidP="00F34E14">
      <w:pPr>
        <w:spacing w:line="480" w:lineRule="auto"/>
        <w:rPr>
          <w:rFonts w:ascii="Times New Roman" w:hAnsi="Times New Roman" w:cs="Times New Roman"/>
          <w:bCs/>
          <w:sz w:val="24"/>
          <w:szCs w:val="24"/>
        </w:rPr>
      </w:pPr>
      <w:r>
        <w:rPr>
          <w:rFonts w:ascii="Times New Roman" w:hAnsi="Times New Roman" w:cs="Times New Roman"/>
          <w:bCs/>
          <w:sz w:val="24"/>
          <w:szCs w:val="24"/>
        </w:rPr>
        <w:t>Early</w:t>
      </w:r>
      <w:r w:rsidR="00493002" w:rsidRPr="00F34E14">
        <w:rPr>
          <w:rFonts w:ascii="Times New Roman" w:hAnsi="Times New Roman" w:cs="Times New Roman"/>
          <w:bCs/>
          <w:sz w:val="24"/>
          <w:szCs w:val="24"/>
        </w:rPr>
        <w:t xml:space="preserve"> study on the anthropometric study of the</w:t>
      </w:r>
      <w:r>
        <w:rPr>
          <w:rFonts w:ascii="Times New Roman" w:hAnsi="Times New Roman" w:cs="Times New Roman"/>
          <w:bCs/>
          <w:sz w:val="24"/>
          <w:szCs w:val="24"/>
        </w:rPr>
        <w:t xml:space="preserve"> nasal index and sex among the B</w:t>
      </w:r>
      <w:r w:rsidR="00493002" w:rsidRPr="00F34E14">
        <w:rPr>
          <w:rFonts w:ascii="Times New Roman" w:hAnsi="Times New Roman" w:cs="Times New Roman"/>
          <w:bCs/>
          <w:sz w:val="24"/>
          <w:szCs w:val="24"/>
        </w:rPr>
        <w:t xml:space="preserve">ekwarra ethnic group shows </w:t>
      </w:r>
      <w:r w:rsidR="00771A9E">
        <w:rPr>
          <w:rFonts w:ascii="Times New Roman" w:hAnsi="Times New Roman" w:cs="Times New Roman"/>
          <w:bCs/>
          <w:sz w:val="24"/>
          <w:szCs w:val="24"/>
        </w:rPr>
        <w:t>85.00</w:t>
      </w:r>
      <w:r w:rsidR="00493002" w:rsidRPr="00F34E14">
        <w:rPr>
          <w:rFonts w:ascii="Times New Roman" w:hAnsi="Times New Roman" w:cs="Times New Roman"/>
          <w:bCs/>
          <w:sz w:val="24"/>
          <w:szCs w:val="24"/>
        </w:rPr>
        <w:t xml:space="preserve"> to</w:t>
      </w:r>
      <w:r w:rsidR="00771A9E">
        <w:rPr>
          <w:rFonts w:ascii="Times New Roman" w:hAnsi="Times New Roman" w:cs="Times New Roman"/>
          <w:bCs/>
          <w:sz w:val="24"/>
          <w:szCs w:val="24"/>
        </w:rPr>
        <w:t xml:space="preserve"> be the predominant nasal index </w:t>
      </w:r>
      <w:r w:rsidR="00493002" w:rsidRPr="00F34E14">
        <w:rPr>
          <w:rFonts w:ascii="Times New Roman" w:hAnsi="Times New Roman" w:cs="Times New Roman"/>
          <w:bCs/>
          <w:sz w:val="24"/>
          <w:szCs w:val="24"/>
        </w:rPr>
        <w:t>which is the typical African nose type</w:t>
      </w:r>
      <w:r w:rsidR="00633D17">
        <w:rPr>
          <w:rFonts w:ascii="Times New Roman" w:hAnsi="Times New Roman" w:cs="Times New Roman"/>
          <w:bCs/>
          <w:sz w:val="24"/>
          <w:szCs w:val="24"/>
        </w:rPr>
        <w:t xml:space="preserve"> (platyrrhine)</w:t>
      </w:r>
      <w:r w:rsidR="00493002" w:rsidRPr="00F34E14">
        <w:rPr>
          <w:rFonts w:ascii="Times New Roman" w:hAnsi="Times New Roman" w:cs="Times New Roman"/>
          <w:bCs/>
          <w:sz w:val="24"/>
          <w:szCs w:val="24"/>
        </w:rPr>
        <w:t xml:space="preserve"> (Esomonu et al.</w:t>
      </w:r>
      <w:r w:rsidR="00EA4AC1">
        <w:rPr>
          <w:rFonts w:ascii="Times New Roman" w:hAnsi="Times New Roman" w:cs="Times New Roman"/>
          <w:bCs/>
          <w:sz w:val="24"/>
          <w:szCs w:val="24"/>
        </w:rPr>
        <w:t xml:space="preserve"> </w:t>
      </w:r>
      <w:r w:rsidR="008323B2">
        <w:rPr>
          <w:rFonts w:ascii="Times New Roman" w:hAnsi="Times New Roman" w:cs="Times New Roman"/>
          <w:bCs/>
          <w:sz w:val="24"/>
          <w:szCs w:val="24"/>
        </w:rPr>
        <w:t xml:space="preserve">2013). </w:t>
      </w:r>
    </w:p>
    <w:p w:rsidR="00B9749D" w:rsidRPr="00796250" w:rsidRDefault="00493002" w:rsidP="00F34E14">
      <w:pPr>
        <w:spacing w:line="480" w:lineRule="auto"/>
        <w:rPr>
          <w:rFonts w:ascii="Times New Roman" w:hAnsi="Times New Roman" w:cs="Times New Roman"/>
          <w:bCs/>
          <w:sz w:val="24"/>
          <w:szCs w:val="24"/>
        </w:rPr>
      </w:pPr>
      <w:r w:rsidRPr="00F34E14">
        <w:rPr>
          <w:rFonts w:ascii="Times New Roman" w:hAnsi="Times New Roman" w:cs="Times New Roman"/>
          <w:bCs/>
          <w:sz w:val="24"/>
          <w:szCs w:val="24"/>
        </w:rPr>
        <w:t xml:space="preserve">Oladipo et al. (2007) confirmed among the major ethnic groups in southern </w:t>
      </w:r>
      <w:r w:rsidR="00332FC2" w:rsidRPr="00F34E14">
        <w:rPr>
          <w:rFonts w:ascii="Times New Roman" w:hAnsi="Times New Roman" w:cs="Times New Roman"/>
          <w:bCs/>
          <w:sz w:val="24"/>
          <w:szCs w:val="24"/>
        </w:rPr>
        <w:t>Nigeria</w:t>
      </w:r>
      <w:r w:rsidR="008323B2">
        <w:rPr>
          <w:rFonts w:ascii="Times New Roman" w:hAnsi="Times New Roman" w:cs="Times New Roman"/>
          <w:bCs/>
          <w:sz w:val="24"/>
          <w:szCs w:val="24"/>
        </w:rPr>
        <w:t xml:space="preserve"> (Ijaws, Igbos and Y</w:t>
      </w:r>
      <w:r w:rsidRPr="00F34E14">
        <w:rPr>
          <w:rFonts w:ascii="Times New Roman" w:hAnsi="Times New Roman" w:cs="Times New Roman"/>
          <w:bCs/>
          <w:sz w:val="24"/>
          <w:szCs w:val="24"/>
        </w:rPr>
        <w:t xml:space="preserve">orubas) that males had a higher nasal index (&gt; 85.0, </w:t>
      </w:r>
      <w:r w:rsidR="008323B2">
        <w:rPr>
          <w:rFonts w:ascii="Times New Roman" w:hAnsi="Times New Roman" w:cs="Times New Roman"/>
          <w:bCs/>
          <w:sz w:val="24"/>
          <w:szCs w:val="24"/>
        </w:rPr>
        <w:t>platyrrhine) than</w:t>
      </w:r>
      <w:r w:rsidR="00736589">
        <w:rPr>
          <w:rFonts w:ascii="Times New Roman" w:hAnsi="Times New Roman" w:cs="Times New Roman"/>
          <w:bCs/>
          <w:sz w:val="24"/>
          <w:szCs w:val="24"/>
        </w:rPr>
        <w:t xml:space="preserve"> the females. This study</w:t>
      </w:r>
      <w:r w:rsidR="008323B2">
        <w:rPr>
          <w:rFonts w:ascii="Times New Roman" w:hAnsi="Times New Roman" w:cs="Times New Roman"/>
          <w:bCs/>
          <w:sz w:val="24"/>
          <w:szCs w:val="24"/>
        </w:rPr>
        <w:t xml:space="preserve"> revealed</w:t>
      </w:r>
      <w:r w:rsidR="00E37226">
        <w:rPr>
          <w:rFonts w:ascii="Times New Roman" w:hAnsi="Times New Roman" w:cs="Times New Roman"/>
          <w:bCs/>
          <w:sz w:val="24"/>
          <w:szCs w:val="24"/>
        </w:rPr>
        <w:t xml:space="preserve"> presence of sexual dimorphism.</w:t>
      </w:r>
    </w:p>
    <w:p w:rsidR="00493002" w:rsidRPr="00F34E14" w:rsidRDefault="00F11DB6" w:rsidP="00F34E14">
      <w:pPr>
        <w:spacing w:line="480" w:lineRule="auto"/>
        <w:rPr>
          <w:rFonts w:ascii="Times New Roman" w:hAnsi="Times New Roman" w:cs="Times New Roman"/>
          <w:b/>
          <w:sz w:val="24"/>
          <w:szCs w:val="24"/>
        </w:rPr>
      </w:pPr>
      <w:r>
        <w:rPr>
          <w:rFonts w:ascii="Times New Roman" w:hAnsi="Times New Roman" w:cs="Times New Roman"/>
          <w:b/>
          <w:sz w:val="24"/>
          <w:szCs w:val="24"/>
        </w:rPr>
        <w:t>Relationship between lip print and Nasal index</w:t>
      </w:r>
    </w:p>
    <w:p w:rsidR="00F02B0A" w:rsidRPr="00F34E14" w:rsidRDefault="00F11DB6" w:rsidP="00F34E14">
      <w:pPr>
        <w:spacing w:line="480" w:lineRule="auto"/>
        <w:rPr>
          <w:rFonts w:ascii="Times New Roman" w:hAnsi="Times New Roman" w:cs="Times New Roman"/>
          <w:bCs/>
          <w:sz w:val="24"/>
          <w:szCs w:val="24"/>
        </w:rPr>
      </w:pPr>
      <w:r>
        <w:rPr>
          <w:rFonts w:ascii="Times New Roman" w:hAnsi="Times New Roman" w:cs="Times New Roman"/>
          <w:bCs/>
          <w:sz w:val="24"/>
          <w:szCs w:val="24"/>
        </w:rPr>
        <w:t>In t</w:t>
      </w:r>
      <w:r w:rsidR="00540B63">
        <w:rPr>
          <w:rFonts w:ascii="Times New Roman" w:hAnsi="Times New Roman" w:cs="Times New Roman"/>
          <w:bCs/>
          <w:sz w:val="24"/>
          <w:szCs w:val="24"/>
        </w:rPr>
        <w:t xml:space="preserve">his study there was no significant association between nasal index and lip </w:t>
      </w:r>
      <w:r w:rsidR="00E71CCD">
        <w:rPr>
          <w:rFonts w:ascii="Times New Roman" w:hAnsi="Times New Roman" w:cs="Times New Roman"/>
          <w:bCs/>
          <w:sz w:val="24"/>
          <w:szCs w:val="24"/>
        </w:rPr>
        <w:t>p</w:t>
      </w:r>
      <w:r w:rsidR="00540B63">
        <w:rPr>
          <w:rFonts w:ascii="Times New Roman" w:hAnsi="Times New Roman" w:cs="Times New Roman"/>
          <w:bCs/>
          <w:sz w:val="24"/>
          <w:szCs w:val="24"/>
        </w:rPr>
        <w:t>rint</w:t>
      </w:r>
      <w:r w:rsidR="00AC3B7F">
        <w:rPr>
          <w:rFonts w:ascii="Times New Roman" w:hAnsi="Times New Roman" w:cs="Times New Roman"/>
          <w:bCs/>
          <w:sz w:val="24"/>
          <w:szCs w:val="24"/>
        </w:rPr>
        <w:t>.</w:t>
      </w:r>
      <w:r w:rsidR="00E71CCD">
        <w:rPr>
          <w:rFonts w:ascii="Times New Roman" w:hAnsi="Times New Roman" w:cs="Times New Roman"/>
          <w:bCs/>
          <w:sz w:val="24"/>
          <w:szCs w:val="24"/>
        </w:rPr>
        <w:t xml:space="preserve"> </w:t>
      </w:r>
      <w:r w:rsidR="00AC3B7F">
        <w:rPr>
          <w:rFonts w:ascii="Times New Roman" w:hAnsi="Times New Roman" w:cs="Times New Roman"/>
          <w:bCs/>
          <w:sz w:val="24"/>
          <w:szCs w:val="24"/>
        </w:rPr>
        <w:t>H</w:t>
      </w:r>
      <w:r w:rsidR="00E71CCD">
        <w:rPr>
          <w:rFonts w:ascii="Times New Roman" w:hAnsi="Times New Roman" w:cs="Times New Roman"/>
          <w:bCs/>
          <w:sz w:val="24"/>
          <w:szCs w:val="24"/>
        </w:rPr>
        <w:t xml:space="preserve">owever, </w:t>
      </w:r>
      <w:r w:rsidR="00AC3B7F">
        <w:rPr>
          <w:rFonts w:ascii="Times New Roman" w:hAnsi="Times New Roman" w:cs="Times New Roman"/>
          <w:bCs/>
          <w:sz w:val="24"/>
          <w:szCs w:val="24"/>
        </w:rPr>
        <w:t>there</w:t>
      </w:r>
      <w:r w:rsidR="00882F50">
        <w:rPr>
          <w:rFonts w:ascii="Times New Roman" w:hAnsi="Times New Roman" w:cs="Times New Roman"/>
          <w:bCs/>
          <w:sz w:val="24"/>
          <w:szCs w:val="24"/>
        </w:rPr>
        <w:t xml:space="preserve"> is paucity</w:t>
      </w:r>
      <w:r w:rsidR="00540B63">
        <w:rPr>
          <w:rFonts w:ascii="Times New Roman" w:hAnsi="Times New Roman" w:cs="Times New Roman"/>
          <w:bCs/>
          <w:sz w:val="24"/>
          <w:szCs w:val="24"/>
        </w:rPr>
        <w:t xml:space="preserve"> of literature </w:t>
      </w:r>
      <w:r w:rsidR="00AC3B7F">
        <w:rPr>
          <w:rFonts w:ascii="Times New Roman" w:hAnsi="Times New Roman" w:cs="Times New Roman"/>
          <w:bCs/>
          <w:sz w:val="24"/>
          <w:szCs w:val="24"/>
        </w:rPr>
        <w:t>with</w:t>
      </w:r>
      <w:r w:rsidR="00540B63">
        <w:rPr>
          <w:rFonts w:ascii="Times New Roman" w:hAnsi="Times New Roman" w:cs="Times New Roman"/>
          <w:bCs/>
          <w:sz w:val="24"/>
          <w:szCs w:val="24"/>
        </w:rPr>
        <w:t xml:space="preserve"> respect to this comparison.</w:t>
      </w:r>
    </w:p>
    <w:p w:rsidR="004974EC" w:rsidRDefault="004974EC" w:rsidP="00F34E14">
      <w:pPr>
        <w:spacing w:line="480" w:lineRule="auto"/>
        <w:rPr>
          <w:rFonts w:ascii="Times New Roman" w:hAnsi="Times New Roman" w:cs="Times New Roman"/>
          <w:b/>
          <w:sz w:val="24"/>
          <w:szCs w:val="24"/>
        </w:rPr>
      </w:pPr>
    </w:p>
    <w:p w:rsidR="004974EC" w:rsidRDefault="004974EC" w:rsidP="00F34E14">
      <w:pPr>
        <w:spacing w:line="480" w:lineRule="auto"/>
        <w:rPr>
          <w:rFonts w:ascii="Times New Roman" w:hAnsi="Times New Roman" w:cs="Times New Roman"/>
          <w:b/>
          <w:sz w:val="24"/>
          <w:szCs w:val="24"/>
        </w:rPr>
      </w:pPr>
    </w:p>
    <w:p w:rsidR="004974EC" w:rsidRDefault="004974EC" w:rsidP="00F34E14">
      <w:pPr>
        <w:spacing w:line="480" w:lineRule="auto"/>
        <w:rPr>
          <w:rFonts w:ascii="Times New Roman" w:hAnsi="Times New Roman" w:cs="Times New Roman"/>
          <w:b/>
          <w:sz w:val="24"/>
          <w:szCs w:val="24"/>
        </w:rPr>
      </w:pPr>
    </w:p>
    <w:p w:rsidR="004974EC" w:rsidRDefault="004974EC" w:rsidP="00F34E14">
      <w:pPr>
        <w:spacing w:line="480" w:lineRule="auto"/>
        <w:rPr>
          <w:rFonts w:ascii="Times New Roman" w:hAnsi="Times New Roman" w:cs="Times New Roman"/>
          <w:b/>
          <w:sz w:val="24"/>
          <w:szCs w:val="24"/>
        </w:rPr>
      </w:pPr>
    </w:p>
    <w:p w:rsidR="004974EC" w:rsidRDefault="004974EC" w:rsidP="00F34E14">
      <w:pPr>
        <w:spacing w:line="480" w:lineRule="auto"/>
        <w:rPr>
          <w:rFonts w:ascii="Times New Roman" w:hAnsi="Times New Roman" w:cs="Times New Roman"/>
          <w:b/>
          <w:sz w:val="24"/>
          <w:szCs w:val="24"/>
        </w:rPr>
      </w:pPr>
    </w:p>
    <w:p w:rsidR="004974EC" w:rsidRDefault="004974EC" w:rsidP="00F34E14">
      <w:pPr>
        <w:spacing w:line="480" w:lineRule="auto"/>
        <w:rPr>
          <w:rFonts w:ascii="Times New Roman" w:hAnsi="Times New Roman" w:cs="Times New Roman"/>
          <w:b/>
          <w:sz w:val="24"/>
          <w:szCs w:val="24"/>
        </w:rPr>
      </w:pPr>
    </w:p>
    <w:p w:rsidR="00E7295E" w:rsidRDefault="00E7295E" w:rsidP="00F34E14">
      <w:pPr>
        <w:spacing w:line="480" w:lineRule="auto"/>
        <w:rPr>
          <w:rFonts w:ascii="Times New Roman" w:hAnsi="Times New Roman" w:cs="Times New Roman"/>
          <w:b/>
          <w:sz w:val="24"/>
          <w:szCs w:val="24"/>
        </w:rPr>
      </w:pPr>
    </w:p>
    <w:p w:rsidR="00E7295E" w:rsidRDefault="00E7295E" w:rsidP="00F34E14">
      <w:pPr>
        <w:spacing w:line="480" w:lineRule="auto"/>
        <w:rPr>
          <w:rFonts w:ascii="Times New Roman" w:hAnsi="Times New Roman" w:cs="Times New Roman"/>
          <w:b/>
          <w:sz w:val="24"/>
          <w:szCs w:val="24"/>
        </w:rPr>
      </w:pPr>
    </w:p>
    <w:p w:rsidR="00E7295E" w:rsidRDefault="00E7295E" w:rsidP="00F34E14">
      <w:pPr>
        <w:spacing w:line="480" w:lineRule="auto"/>
        <w:rPr>
          <w:rFonts w:ascii="Times New Roman" w:hAnsi="Times New Roman" w:cs="Times New Roman"/>
          <w:b/>
          <w:sz w:val="24"/>
          <w:szCs w:val="24"/>
        </w:rPr>
      </w:pPr>
    </w:p>
    <w:p w:rsidR="00E7295E" w:rsidRDefault="00E7295E" w:rsidP="00F34E14">
      <w:pPr>
        <w:spacing w:line="480" w:lineRule="auto"/>
        <w:rPr>
          <w:rFonts w:ascii="Times New Roman" w:hAnsi="Times New Roman" w:cs="Times New Roman"/>
          <w:b/>
          <w:sz w:val="24"/>
          <w:szCs w:val="24"/>
        </w:rPr>
      </w:pPr>
    </w:p>
    <w:p w:rsidR="007507BE" w:rsidRPr="00F34E14" w:rsidRDefault="007507BE" w:rsidP="00F34E14">
      <w:pPr>
        <w:spacing w:line="480" w:lineRule="auto"/>
        <w:rPr>
          <w:rFonts w:ascii="Times New Roman" w:hAnsi="Times New Roman" w:cs="Times New Roman"/>
          <w:b/>
          <w:sz w:val="24"/>
          <w:szCs w:val="24"/>
        </w:rPr>
      </w:pPr>
      <w:r w:rsidRPr="00F34E14">
        <w:rPr>
          <w:rFonts w:ascii="Times New Roman" w:hAnsi="Times New Roman" w:cs="Times New Roman"/>
          <w:b/>
          <w:sz w:val="24"/>
          <w:szCs w:val="24"/>
        </w:rPr>
        <w:t>ACKNOWLEDGMENTS</w:t>
      </w:r>
    </w:p>
    <w:p w:rsidR="007507BE" w:rsidRPr="00F34E14" w:rsidRDefault="00866B91" w:rsidP="00F34E14">
      <w:pPr>
        <w:spacing w:line="480" w:lineRule="auto"/>
        <w:rPr>
          <w:rFonts w:ascii="Times New Roman" w:hAnsi="Times New Roman" w:cs="Times New Roman"/>
          <w:sz w:val="24"/>
          <w:szCs w:val="24"/>
        </w:rPr>
      </w:pPr>
      <w:r>
        <w:rPr>
          <w:rFonts w:ascii="Times New Roman" w:hAnsi="Times New Roman" w:cs="Times New Roman"/>
          <w:sz w:val="24"/>
          <w:szCs w:val="24"/>
        </w:rPr>
        <w:t>Authors</w:t>
      </w:r>
      <w:r w:rsidR="002745A1">
        <w:rPr>
          <w:rFonts w:ascii="Times New Roman" w:hAnsi="Times New Roman" w:cs="Times New Roman"/>
          <w:sz w:val="24"/>
          <w:szCs w:val="24"/>
        </w:rPr>
        <w:t xml:space="preserve"> wish</w:t>
      </w:r>
      <w:r w:rsidR="004974EC">
        <w:rPr>
          <w:rFonts w:ascii="Times New Roman" w:hAnsi="Times New Roman" w:cs="Times New Roman"/>
          <w:sz w:val="24"/>
          <w:szCs w:val="24"/>
        </w:rPr>
        <w:t xml:space="preserve"> to appreciate </w:t>
      </w:r>
      <w:r w:rsidR="00647184">
        <w:rPr>
          <w:rFonts w:ascii="Times New Roman" w:hAnsi="Times New Roman" w:cs="Times New Roman"/>
          <w:sz w:val="24"/>
          <w:szCs w:val="24"/>
        </w:rPr>
        <w:t>the pain</w:t>
      </w:r>
      <w:r w:rsidR="002745A1">
        <w:rPr>
          <w:rFonts w:ascii="Times New Roman" w:hAnsi="Times New Roman" w:cs="Times New Roman"/>
          <w:sz w:val="24"/>
          <w:szCs w:val="24"/>
        </w:rPr>
        <w:t xml:space="preserve"> </w:t>
      </w:r>
      <w:r w:rsidR="00647184">
        <w:rPr>
          <w:rFonts w:ascii="Times New Roman" w:hAnsi="Times New Roman" w:cs="Times New Roman"/>
          <w:sz w:val="24"/>
          <w:szCs w:val="24"/>
        </w:rPr>
        <w:t>staking efforts of the study subjects who sacrificed their time during the data collection</w:t>
      </w:r>
      <w:r w:rsidR="002745A1">
        <w:rPr>
          <w:rFonts w:ascii="Times New Roman" w:hAnsi="Times New Roman" w:cs="Times New Roman"/>
          <w:sz w:val="24"/>
          <w:szCs w:val="24"/>
        </w:rPr>
        <w:t xml:space="preserve"> </w:t>
      </w:r>
      <w:r w:rsidR="00647184">
        <w:rPr>
          <w:rFonts w:ascii="Times New Roman" w:hAnsi="Times New Roman" w:cs="Times New Roman"/>
          <w:sz w:val="24"/>
          <w:szCs w:val="24"/>
        </w:rPr>
        <w:t xml:space="preserve">exercise. </w:t>
      </w:r>
    </w:p>
    <w:p w:rsidR="004974EC" w:rsidRDefault="004974EC" w:rsidP="00F34E14">
      <w:pPr>
        <w:spacing w:line="480" w:lineRule="auto"/>
        <w:rPr>
          <w:rFonts w:ascii="Times New Roman" w:hAnsi="Times New Roman" w:cs="Times New Roman"/>
          <w:b/>
          <w:bCs/>
          <w:sz w:val="24"/>
          <w:szCs w:val="24"/>
        </w:rPr>
      </w:pPr>
    </w:p>
    <w:p w:rsidR="004974EC" w:rsidRDefault="004974EC" w:rsidP="00F34E14">
      <w:pPr>
        <w:spacing w:line="480" w:lineRule="auto"/>
        <w:rPr>
          <w:rFonts w:ascii="Times New Roman" w:hAnsi="Times New Roman" w:cs="Times New Roman"/>
          <w:b/>
          <w:bCs/>
          <w:sz w:val="24"/>
          <w:szCs w:val="24"/>
        </w:rPr>
      </w:pPr>
    </w:p>
    <w:p w:rsidR="004974EC" w:rsidRDefault="004974EC" w:rsidP="00F34E14">
      <w:pPr>
        <w:spacing w:line="480" w:lineRule="auto"/>
        <w:rPr>
          <w:rFonts w:ascii="Times New Roman" w:hAnsi="Times New Roman" w:cs="Times New Roman"/>
          <w:b/>
          <w:bCs/>
          <w:sz w:val="24"/>
          <w:szCs w:val="24"/>
        </w:rPr>
      </w:pPr>
    </w:p>
    <w:p w:rsidR="004974EC" w:rsidRDefault="004974EC" w:rsidP="00F34E14">
      <w:pPr>
        <w:spacing w:line="480" w:lineRule="auto"/>
        <w:rPr>
          <w:rFonts w:ascii="Times New Roman" w:hAnsi="Times New Roman" w:cs="Times New Roman"/>
          <w:b/>
          <w:bCs/>
          <w:sz w:val="24"/>
          <w:szCs w:val="24"/>
        </w:rPr>
      </w:pPr>
    </w:p>
    <w:p w:rsidR="004974EC" w:rsidRDefault="004974EC" w:rsidP="00F34E14">
      <w:pPr>
        <w:spacing w:line="480" w:lineRule="auto"/>
        <w:rPr>
          <w:rFonts w:ascii="Times New Roman" w:hAnsi="Times New Roman" w:cs="Times New Roman"/>
          <w:b/>
          <w:bCs/>
          <w:sz w:val="24"/>
          <w:szCs w:val="24"/>
        </w:rPr>
      </w:pPr>
    </w:p>
    <w:p w:rsidR="004974EC" w:rsidRDefault="004974EC" w:rsidP="00F34E14">
      <w:pPr>
        <w:spacing w:line="480" w:lineRule="auto"/>
        <w:rPr>
          <w:rFonts w:ascii="Times New Roman" w:hAnsi="Times New Roman" w:cs="Times New Roman"/>
          <w:b/>
          <w:bCs/>
          <w:sz w:val="24"/>
          <w:szCs w:val="24"/>
        </w:rPr>
      </w:pPr>
    </w:p>
    <w:p w:rsidR="004974EC" w:rsidRDefault="004974EC" w:rsidP="00F34E14">
      <w:pPr>
        <w:spacing w:line="480" w:lineRule="auto"/>
        <w:rPr>
          <w:rFonts w:ascii="Times New Roman" w:hAnsi="Times New Roman" w:cs="Times New Roman"/>
          <w:b/>
          <w:bCs/>
          <w:sz w:val="24"/>
          <w:szCs w:val="24"/>
        </w:rPr>
      </w:pPr>
    </w:p>
    <w:p w:rsidR="004974EC" w:rsidRDefault="004974EC" w:rsidP="00F34E14">
      <w:pPr>
        <w:spacing w:line="480" w:lineRule="auto"/>
        <w:rPr>
          <w:rFonts w:ascii="Times New Roman" w:hAnsi="Times New Roman" w:cs="Times New Roman"/>
          <w:b/>
          <w:bCs/>
          <w:sz w:val="24"/>
          <w:szCs w:val="24"/>
        </w:rPr>
      </w:pPr>
    </w:p>
    <w:p w:rsidR="004974EC" w:rsidRDefault="004974EC" w:rsidP="00F34E14">
      <w:pPr>
        <w:spacing w:line="480" w:lineRule="auto"/>
        <w:rPr>
          <w:rFonts w:ascii="Times New Roman" w:hAnsi="Times New Roman" w:cs="Times New Roman"/>
          <w:b/>
          <w:bCs/>
          <w:sz w:val="24"/>
          <w:szCs w:val="24"/>
        </w:rPr>
      </w:pPr>
    </w:p>
    <w:p w:rsidR="004974EC" w:rsidRDefault="004974EC" w:rsidP="00F34E14">
      <w:pPr>
        <w:spacing w:line="480" w:lineRule="auto"/>
        <w:rPr>
          <w:rFonts w:ascii="Times New Roman" w:hAnsi="Times New Roman" w:cs="Times New Roman"/>
          <w:b/>
          <w:bCs/>
          <w:sz w:val="24"/>
          <w:szCs w:val="24"/>
        </w:rPr>
      </w:pPr>
    </w:p>
    <w:p w:rsidR="004974EC" w:rsidRDefault="004974EC" w:rsidP="00F34E14">
      <w:pPr>
        <w:spacing w:line="480" w:lineRule="auto"/>
        <w:rPr>
          <w:rFonts w:ascii="Times New Roman" w:hAnsi="Times New Roman" w:cs="Times New Roman"/>
          <w:b/>
          <w:bCs/>
          <w:sz w:val="24"/>
          <w:szCs w:val="24"/>
        </w:rPr>
      </w:pPr>
    </w:p>
    <w:p w:rsidR="00736589" w:rsidRDefault="00736589" w:rsidP="00F34E14">
      <w:pPr>
        <w:spacing w:line="480" w:lineRule="auto"/>
        <w:rPr>
          <w:rFonts w:ascii="Times New Roman" w:hAnsi="Times New Roman" w:cs="Times New Roman"/>
          <w:b/>
          <w:bCs/>
          <w:sz w:val="24"/>
          <w:szCs w:val="24"/>
        </w:rPr>
      </w:pPr>
    </w:p>
    <w:p w:rsidR="00736589" w:rsidRDefault="00736589" w:rsidP="00F34E14">
      <w:pPr>
        <w:spacing w:line="480" w:lineRule="auto"/>
        <w:rPr>
          <w:rFonts w:ascii="Times New Roman" w:hAnsi="Times New Roman" w:cs="Times New Roman"/>
          <w:b/>
          <w:bCs/>
          <w:sz w:val="24"/>
          <w:szCs w:val="24"/>
        </w:rPr>
      </w:pPr>
    </w:p>
    <w:p w:rsidR="00736589" w:rsidRDefault="00736589" w:rsidP="00F34E14">
      <w:pPr>
        <w:spacing w:line="480" w:lineRule="auto"/>
        <w:rPr>
          <w:rFonts w:ascii="Times New Roman" w:hAnsi="Times New Roman" w:cs="Times New Roman"/>
          <w:b/>
          <w:bCs/>
          <w:sz w:val="24"/>
          <w:szCs w:val="24"/>
        </w:rPr>
      </w:pPr>
    </w:p>
    <w:p w:rsidR="00124489" w:rsidRPr="00F34E14" w:rsidRDefault="00124489" w:rsidP="00F34E14">
      <w:pPr>
        <w:spacing w:line="480" w:lineRule="auto"/>
        <w:rPr>
          <w:rFonts w:ascii="Times New Roman" w:hAnsi="Times New Roman" w:cs="Times New Roman"/>
          <w:b/>
          <w:bCs/>
          <w:sz w:val="24"/>
          <w:szCs w:val="24"/>
        </w:rPr>
      </w:pPr>
      <w:r w:rsidRPr="00F34E14">
        <w:rPr>
          <w:rFonts w:ascii="Times New Roman" w:hAnsi="Times New Roman" w:cs="Times New Roman"/>
          <w:b/>
          <w:bCs/>
          <w:sz w:val="24"/>
          <w:szCs w:val="24"/>
        </w:rPr>
        <w:lastRenderedPageBreak/>
        <w:t>REFERENCES</w:t>
      </w:r>
    </w:p>
    <w:p w:rsidR="00124489" w:rsidRPr="00F34E14" w:rsidRDefault="00124489" w:rsidP="00A7292D">
      <w:pPr>
        <w:spacing w:line="480" w:lineRule="auto"/>
        <w:rPr>
          <w:rFonts w:ascii="Times New Roman" w:hAnsi="Times New Roman" w:cs="Times New Roman"/>
          <w:sz w:val="24"/>
          <w:szCs w:val="24"/>
        </w:rPr>
      </w:pPr>
      <w:r w:rsidRPr="00F34E14">
        <w:rPr>
          <w:rFonts w:ascii="Times New Roman" w:hAnsi="Times New Roman" w:cs="Times New Roman"/>
          <w:sz w:val="24"/>
          <w:szCs w:val="24"/>
        </w:rPr>
        <w:t>Adamu LH, Taura MG, Hamman WO, Ojo SA, Dairu AU, Sadeeq AA, Umar KB. (2013). Relationship of thumb prints and lip prints among nigerians. Journal of dental and medical sciences.</w:t>
      </w:r>
      <w:r w:rsidR="005F4FEF">
        <w:rPr>
          <w:rFonts w:ascii="Times New Roman" w:hAnsi="Times New Roman" w:cs="Times New Roman"/>
          <w:sz w:val="24"/>
          <w:szCs w:val="24"/>
        </w:rPr>
        <w:t xml:space="preserve"> </w:t>
      </w:r>
      <w:r w:rsidRPr="00F34E14">
        <w:rPr>
          <w:rFonts w:ascii="Times New Roman" w:hAnsi="Times New Roman" w:cs="Times New Roman"/>
          <w:sz w:val="24"/>
          <w:szCs w:val="24"/>
        </w:rPr>
        <w:t xml:space="preserve">9(2): 12 – 17. </w:t>
      </w:r>
    </w:p>
    <w:p w:rsidR="00124489" w:rsidRPr="00F34E14" w:rsidRDefault="00124489" w:rsidP="00A7292D">
      <w:pPr>
        <w:spacing w:line="480" w:lineRule="auto"/>
        <w:rPr>
          <w:rFonts w:ascii="Times New Roman" w:hAnsi="Times New Roman" w:cs="Times New Roman"/>
          <w:sz w:val="24"/>
          <w:szCs w:val="24"/>
        </w:rPr>
      </w:pPr>
      <w:r w:rsidRPr="00F34E14">
        <w:rPr>
          <w:rFonts w:ascii="Times New Roman" w:hAnsi="Times New Roman" w:cs="Times New Roman"/>
          <w:sz w:val="24"/>
          <w:szCs w:val="24"/>
          <w:lang w:val="en-GB"/>
        </w:rPr>
        <w:t xml:space="preserve">Ashrani SK, Lokanathan TH, Rajendra R, Surendra M. (2015). Study of nasal index among student of tertiary medical care institute of southern india. International </w:t>
      </w:r>
      <w:r w:rsidR="002B4DCF">
        <w:rPr>
          <w:rFonts w:ascii="Times New Roman" w:hAnsi="Times New Roman" w:cs="Times New Roman"/>
          <w:sz w:val="24"/>
          <w:szCs w:val="24"/>
          <w:lang w:val="en-GB"/>
        </w:rPr>
        <w:t xml:space="preserve">journal of anatomy </w:t>
      </w:r>
      <w:r w:rsidRPr="00F34E14">
        <w:rPr>
          <w:rFonts w:ascii="Times New Roman" w:hAnsi="Times New Roman" w:cs="Times New Roman"/>
          <w:sz w:val="24"/>
          <w:szCs w:val="24"/>
          <w:lang w:val="en-GB"/>
        </w:rPr>
        <w:t>research.3(4): 1675 – 1679.</w:t>
      </w:r>
    </w:p>
    <w:p w:rsidR="00124489" w:rsidRPr="00F34E14" w:rsidRDefault="00124489" w:rsidP="00A7292D">
      <w:pPr>
        <w:spacing w:line="480" w:lineRule="auto"/>
        <w:rPr>
          <w:rFonts w:ascii="Times New Roman" w:hAnsi="Times New Roman" w:cs="Times New Roman"/>
          <w:i/>
          <w:sz w:val="24"/>
          <w:szCs w:val="24"/>
        </w:rPr>
      </w:pPr>
      <w:r w:rsidRPr="00F34E14">
        <w:rPr>
          <w:rStyle w:val="element-citation"/>
          <w:rFonts w:ascii="Times New Roman" w:hAnsi="Times New Roman" w:cs="Times New Roman"/>
          <w:sz w:val="24"/>
          <w:szCs w:val="24"/>
        </w:rPr>
        <w:t xml:space="preserve">Bushra K, Devvanand G. (2014). Cheiloscopy and blood groups: aids in forensic identification. </w:t>
      </w:r>
      <w:r w:rsidRPr="00F34E14">
        <w:rPr>
          <w:rStyle w:val="element-citation"/>
          <w:rFonts w:ascii="Times New Roman" w:hAnsi="Times New Roman" w:cs="Times New Roman"/>
          <w:iCs/>
          <w:sz w:val="24"/>
          <w:szCs w:val="24"/>
        </w:rPr>
        <w:t>The Saudi Dental Journal.</w:t>
      </w:r>
      <w:r w:rsidR="00E92659">
        <w:rPr>
          <w:rStyle w:val="element-citation"/>
          <w:rFonts w:ascii="Times New Roman" w:hAnsi="Times New Roman" w:cs="Times New Roman"/>
          <w:iCs/>
          <w:sz w:val="24"/>
          <w:szCs w:val="24"/>
        </w:rPr>
        <w:t xml:space="preserve"> </w:t>
      </w:r>
      <w:r w:rsidRPr="00F34E14">
        <w:rPr>
          <w:rStyle w:val="element-citation"/>
          <w:rFonts w:ascii="Times New Roman" w:hAnsi="Times New Roman" w:cs="Times New Roman"/>
          <w:sz w:val="24"/>
          <w:szCs w:val="24"/>
        </w:rPr>
        <w:t>26(4): 176 – 180.</w:t>
      </w:r>
    </w:p>
    <w:p w:rsidR="00124489" w:rsidRPr="00F34E14" w:rsidRDefault="00124489" w:rsidP="00A7292D">
      <w:pPr>
        <w:autoSpaceDE w:val="0"/>
        <w:autoSpaceDN w:val="0"/>
        <w:adjustRightInd w:val="0"/>
        <w:spacing w:after="0" w:line="480" w:lineRule="auto"/>
        <w:rPr>
          <w:rFonts w:ascii="Times New Roman" w:hAnsi="Times New Roman" w:cs="Times New Roman"/>
          <w:bCs/>
          <w:color w:val="000000"/>
          <w:sz w:val="24"/>
          <w:szCs w:val="24"/>
        </w:rPr>
      </w:pPr>
      <w:r w:rsidRPr="00F34E14">
        <w:rPr>
          <w:rFonts w:ascii="Times New Roman" w:hAnsi="Times New Roman" w:cs="Times New Roman"/>
          <w:bCs/>
          <w:color w:val="000000"/>
          <w:sz w:val="24"/>
          <w:szCs w:val="24"/>
        </w:rPr>
        <w:t>Caputo IGC, Antonio LU, Andre APR, Castro MG, Pinto LB, Cunha RD, Carvalho MSO. (2018). Cheiloscopy in the human identification. International journal of Forensic criminology, 6(6): 371 – 374.</w:t>
      </w:r>
    </w:p>
    <w:p w:rsidR="00FF4CFB" w:rsidRPr="00F34E14" w:rsidRDefault="00124489" w:rsidP="00A7292D">
      <w:pPr>
        <w:autoSpaceDE w:val="0"/>
        <w:autoSpaceDN w:val="0"/>
        <w:adjustRightInd w:val="0"/>
        <w:spacing w:after="0" w:line="480" w:lineRule="auto"/>
        <w:rPr>
          <w:rFonts w:ascii="Times New Roman" w:hAnsi="Times New Roman" w:cs="Times New Roman"/>
          <w:bCs/>
          <w:color w:val="000000"/>
          <w:sz w:val="24"/>
          <w:szCs w:val="24"/>
        </w:rPr>
      </w:pPr>
      <w:r w:rsidRPr="00F34E14">
        <w:rPr>
          <w:rFonts w:ascii="Times New Roman" w:hAnsi="Times New Roman" w:cs="Times New Roman"/>
          <w:bCs/>
          <w:color w:val="000000"/>
          <w:sz w:val="24"/>
          <w:szCs w:val="24"/>
        </w:rPr>
        <w:t xml:space="preserve">Coward RC. (2007). The stability of lip print characteristics over time. </w:t>
      </w:r>
      <w:r w:rsidRPr="00F34E14">
        <w:rPr>
          <w:rFonts w:ascii="Times New Roman" w:hAnsi="Times New Roman" w:cs="Times New Roman"/>
          <w:bCs/>
          <w:iCs/>
          <w:color w:val="000000"/>
          <w:sz w:val="24"/>
          <w:szCs w:val="24"/>
        </w:rPr>
        <w:t>Journal of forensic odontostomatology.</w:t>
      </w:r>
      <w:r w:rsidRPr="00F34E14">
        <w:rPr>
          <w:rFonts w:ascii="Times New Roman" w:hAnsi="Times New Roman" w:cs="Times New Roman"/>
          <w:bCs/>
          <w:color w:val="000000"/>
          <w:sz w:val="24"/>
          <w:szCs w:val="24"/>
        </w:rPr>
        <w:t xml:space="preserve"> 25(2): 40 – 56.</w:t>
      </w:r>
    </w:p>
    <w:p w:rsidR="00FF4CFB" w:rsidRPr="004A3DB0" w:rsidRDefault="00124489" w:rsidP="00A7292D">
      <w:pPr>
        <w:autoSpaceDE w:val="0"/>
        <w:autoSpaceDN w:val="0"/>
        <w:adjustRightInd w:val="0"/>
        <w:spacing w:after="0" w:line="480" w:lineRule="auto"/>
        <w:rPr>
          <w:rFonts w:ascii="Times New Roman" w:hAnsi="Times New Roman" w:cs="Times New Roman"/>
          <w:bCs/>
          <w:color w:val="000000"/>
          <w:sz w:val="24"/>
          <w:szCs w:val="24"/>
        </w:rPr>
      </w:pPr>
      <w:r w:rsidRPr="00F34E14">
        <w:rPr>
          <w:rFonts w:ascii="Times New Roman" w:hAnsi="Times New Roman" w:cs="Times New Roman"/>
          <w:sz w:val="24"/>
          <w:szCs w:val="24"/>
        </w:rPr>
        <w:t>Eboh D, Nwajei MO. (2012). Cheiloscopy in relation to ethnicity, gender and monozygotic twins in south-southern Nigeria. Journal of experimental and clinical anatomy.</w:t>
      </w:r>
      <w:r w:rsidR="00F37DAD">
        <w:rPr>
          <w:rFonts w:ascii="Times New Roman" w:hAnsi="Times New Roman" w:cs="Times New Roman"/>
          <w:sz w:val="24"/>
          <w:szCs w:val="24"/>
        </w:rPr>
        <w:t xml:space="preserve"> </w:t>
      </w:r>
      <w:r w:rsidRPr="00F34E14">
        <w:rPr>
          <w:rFonts w:ascii="Times New Roman" w:hAnsi="Times New Roman" w:cs="Times New Roman"/>
          <w:sz w:val="24"/>
          <w:szCs w:val="24"/>
        </w:rPr>
        <w:t>11(2): 1 – 7.</w:t>
      </w:r>
    </w:p>
    <w:p w:rsidR="00FB1C9F" w:rsidRDefault="00124489" w:rsidP="00A7292D">
      <w:pPr>
        <w:autoSpaceDE w:val="0"/>
        <w:autoSpaceDN w:val="0"/>
        <w:adjustRightInd w:val="0"/>
        <w:spacing w:after="0" w:line="480" w:lineRule="auto"/>
        <w:rPr>
          <w:rFonts w:ascii="Times New Roman" w:hAnsi="Times New Roman" w:cs="Times New Roman"/>
          <w:sz w:val="24"/>
          <w:szCs w:val="24"/>
        </w:rPr>
      </w:pPr>
      <w:r w:rsidRPr="00F34E14">
        <w:rPr>
          <w:rFonts w:ascii="Times New Roman" w:hAnsi="Times New Roman" w:cs="Times New Roman"/>
          <w:sz w:val="24"/>
          <w:szCs w:val="24"/>
        </w:rPr>
        <w:t xml:space="preserve">Esomonu UG, Ude RA, Lukpata PU, Nandi ME. (2013). Anthropometric study of the nasal index of bekwara ethnic group of cross river state, Nigeria. International journal of basic and applied sciences.5(10): 1262 – 1265. </w:t>
      </w:r>
    </w:p>
    <w:p w:rsidR="00FF4CFB" w:rsidRPr="00F34E14" w:rsidRDefault="00124489" w:rsidP="00A7292D">
      <w:pPr>
        <w:autoSpaceDE w:val="0"/>
        <w:autoSpaceDN w:val="0"/>
        <w:adjustRightInd w:val="0"/>
        <w:spacing w:after="0" w:line="480" w:lineRule="auto"/>
        <w:rPr>
          <w:rFonts w:ascii="Times New Roman" w:hAnsi="Times New Roman" w:cs="Times New Roman"/>
          <w:sz w:val="24"/>
          <w:szCs w:val="24"/>
        </w:rPr>
      </w:pPr>
      <w:r w:rsidRPr="00F34E14">
        <w:rPr>
          <w:rFonts w:ascii="Times New Roman" w:hAnsi="Times New Roman" w:cs="Times New Roman"/>
          <w:sz w:val="24"/>
          <w:szCs w:val="24"/>
        </w:rPr>
        <w:t xml:space="preserve">Oladipo GS, Alabi AS, Paul CW, Amadi PN, Paul JN, Robert FO, Amasiatu VC. Gospel S. (2018). Cheiloscopy among the igbo students in Madonna university elele, rivers state, Nigeria. Saudi journal of biomedical research (SJBR).3(3): 129 – 135. </w:t>
      </w:r>
    </w:p>
    <w:p w:rsidR="00124489" w:rsidRPr="00F34E14" w:rsidRDefault="00124489" w:rsidP="00F34E14">
      <w:pPr>
        <w:spacing w:line="480" w:lineRule="auto"/>
        <w:rPr>
          <w:rFonts w:ascii="Times New Roman" w:hAnsi="Times New Roman" w:cs="Times New Roman"/>
          <w:sz w:val="24"/>
          <w:szCs w:val="24"/>
        </w:rPr>
      </w:pPr>
      <w:r w:rsidRPr="00F34E14">
        <w:rPr>
          <w:rFonts w:ascii="Times New Roman" w:hAnsi="Times New Roman" w:cs="Times New Roman"/>
          <w:sz w:val="24"/>
          <w:szCs w:val="24"/>
        </w:rPr>
        <w:lastRenderedPageBreak/>
        <w:t xml:space="preserve">Prabhu RV, Dinkar AD, Prabhu VD, Rao PK. (2012). Cheiloscopy. </w:t>
      </w:r>
      <w:r w:rsidRPr="00F34E14">
        <w:rPr>
          <w:rFonts w:ascii="Times New Roman" w:hAnsi="Times New Roman" w:cs="Times New Roman"/>
          <w:iCs/>
          <w:sz w:val="24"/>
          <w:szCs w:val="24"/>
        </w:rPr>
        <w:t>Journal of forensic dental sciences.</w:t>
      </w:r>
      <w:r w:rsidRPr="00F34E14">
        <w:rPr>
          <w:rFonts w:ascii="Times New Roman" w:hAnsi="Times New Roman" w:cs="Times New Roman"/>
          <w:sz w:val="24"/>
          <w:szCs w:val="24"/>
        </w:rPr>
        <w:t xml:space="preserve"> 4(1): 47 – 52.</w:t>
      </w:r>
    </w:p>
    <w:p w:rsidR="00124489" w:rsidRDefault="00124489" w:rsidP="00F34E14">
      <w:pPr>
        <w:spacing w:line="480" w:lineRule="auto"/>
        <w:rPr>
          <w:rFonts w:ascii="Times New Roman" w:eastAsia="TimesNewRomanPSMT" w:hAnsi="Times New Roman" w:cs="Times New Roman"/>
          <w:color w:val="000000"/>
          <w:sz w:val="24"/>
          <w:szCs w:val="24"/>
          <w:lang w:eastAsia="zh-CN"/>
        </w:rPr>
      </w:pPr>
      <w:r w:rsidRPr="00F34E14">
        <w:rPr>
          <w:rFonts w:ascii="Times New Roman" w:eastAsia="TimesNewRomanPSMT" w:hAnsi="Times New Roman" w:cs="Times New Roman"/>
          <w:color w:val="000000"/>
          <w:sz w:val="24"/>
          <w:szCs w:val="24"/>
          <w:lang w:eastAsia="zh-CN"/>
        </w:rPr>
        <w:t xml:space="preserve">Radha K, Srinivasan KR. (2019). Nasal index: A cross sectional study among South Indian population. </w:t>
      </w:r>
      <w:r w:rsidRPr="00F34E14">
        <w:rPr>
          <w:rFonts w:ascii="Times New Roman" w:eastAsia="TimesNewRomanPS-ItalicMT" w:hAnsi="Times New Roman" w:cs="Times New Roman"/>
          <w:iCs/>
          <w:color w:val="000000"/>
          <w:sz w:val="24"/>
          <w:szCs w:val="24"/>
          <w:lang w:eastAsia="zh-CN"/>
        </w:rPr>
        <w:t>Indian Journal of Clinical Anatomy and Physiology.</w:t>
      </w:r>
      <w:r w:rsidRPr="00F34E14">
        <w:rPr>
          <w:rFonts w:ascii="Times New Roman" w:eastAsia="TimesNewRomanPSMT" w:hAnsi="Times New Roman" w:cs="Times New Roman"/>
          <w:color w:val="000000"/>
          <w:sz w:val="24"/>
          <w:szCs w:val="24"/>
          <w:lang w:eastAsia="zh-CN"/>
        </w:rPr>
        <w:t>6(2): 201 - 204.</w:t>
      </w:r>
    </w:p>
    <w:p w:rsidR="005F4FEF" w:rsidRDefault="005F4FEF" w:rsidP="00F34E14">
      <w:pPr>
        <w:spacing w:line="480" w:lineRule="auto"/>
        <w:rPr>
          <w:rFonts w:ascii="Times New Roman" w:eastAsia="TimesNewRomanPSMT" w:hAnsi="Times New Roman" w:cs="Times New Roman"/>
          <w:color w:val="000000"/>
          <w:sz w:val="24"/>
          <w:szCs w:val="24"/>
          <w:lang w:eastAsia="zh-CN"/>
        </w:rPr>
      </w:pPr>
      <w:r>
        <w:rPr>
          <w:rFonts w:ascii="Times New Roman" w:eastAsia="TimesNewRomanPSMT" w:hAnsi="Times New Roman" w:cs="Times New Roman"/>
          <w:color w:val="000000"/>
          <w:sz w:val="24"/>
          <w:szCs w:val="24"/>
          <w:lang w:eastAsia="zh-CN"/>
        </w:rPr>
        <w:t>Sara G, Nuzhat H, Sarwat, Memon.</w:t>
      </w:r>
      <w:r w:rsidR="00E57D53">
        <w:rPr>
          <w:rFonts w:ascii="Times New Roman" w:eastAsia="TimesNewRomanPSMT" w:hAnsi="Times New Roman" w:cs="Times New Roman"/>
          <w:color w:val="000000"/>
          <w:sz w:val="24"/>
          <w:szCs w:val="24"/>
          <w:lang w:eastAsia="zh-CN"/>
        </w:rPr>
        <w:t xml:space="preserve"> (2017). Analysis of lip print for gender identification in karachi (Pakistan) population. Journal of advances in medicine and medical research. 24(11): 1 – 6.</w:t>
      </w:r>
    </w:p>
    <w:p w:rsidR="009D4AA2" w:rsidRPr="00F34E14" w:rsidRDefault="009D4AA2" w:rsidP="00F34E14">
      <w:pPr>
        <w:spacing w:line="480" w:lineRule="auto"/>
        <w:rPr>
          <w:rFonts w:ascii="Times New Roman" w:eastAsia="TimesNewRomanPSMT" w:hAnsi="Times New Roman" w:cs="Times New Roman"/>
          <w:color w:val="000000"/>
          <w:sz w:val="24"/>
          <w:szCs w:val="24"/>
          <w:lang w:eastAsia="zh-CN"/>
        </w:rPr>
      </w:pPr>
      <w:r>
        <w:rPr>
          <w:rFonts w:ascii="Times New Roman" w:eastAsia="TimesNewRomanPSMT" w:hAnsi="Times New Roman" w:cs="Times New Roman"/>
          <w:color w:val="000000"/>
          <w:sz w:val="24"/>
          <w:szCs w:val="24"/>
          <w:lang w:eastAsia="zh-CN"/>
        </w:rPr>
        <w:t>Sharma P, Saxena S, Rathod V. (2009). Cheiloscopy: the study of lip print in sex identification.</w:t>
      </w:r>
      <w:r w:rsidR="008C2DFE">
        <w:rPr>
          <w:rFonts w:ascii="Times New Roman" w:eastAsia="TimesNewRomanPSMT" w:hAnsi="Times New Roman" w:cs="Times New Roman"/>
          <w:color w:val="000000"/>
          <w:sz w:val="24"/>
          <w:szCs w:val="24"/>
          <w:lang w:eastAsia="zh-CN"/>
        </w:rPr>
        <w:t xml:space="preserve"> journal of forensic dental science. 1(1): 24 – 27. </w:t>
      </w:r>
    </w:p>
    <w:p w:rsidR="005E08EE" w:rsidRPr="00F34E14" w:rsidRDefault="00124489" w:rsidP="00F34E14">
      <w:pPr>
        <w:spacing w:line="480" w:lineRule="auto"/>
        <w:rPr>
          <w:rFonts w:ascii="Times New Roman" w:eastAsia="Times New Roman" w:hAnsi="Times New Roman" w:cs="Times New Roman"/>
          <w:color w:val="000000"/>
          <w:sz w:val="24"/>
          <w:szCs w:val="24"/>
        </w:rPr>
      </w:pPr>
      <w:r w:rsidRPr="00F34E14">
        <w:rPr>
          <w:rFonts w:ascii="Times New Roman" w:hAnsi="Times New Roman" w:cs="Times New Roman"/>
          <w:sz w:val="24"/>
          <w:szCs w:val="24"/>
          <w:lang w:val="en-GB"/>
        </w:rPr>
        <w:t>Tahmasebi F,</w:t>
      </w:r>
      <w:r w:rsidRPr="00F34E14">
        <w:rPr>
          <w:rFonts w:ascii="Times New Roman" w:eastAsia="SimSun" w:hAnsi="Times New Roman" w:cs="Times New Roman"/>
          <w:sz w:val="24"/>
          <w:szCs w:val="24"/>
          <w:lang w:eastAsia="en-GB"/>
        </w:rPr>
        <w:t>Khanehzad M, Madadi S, Hassanzadeh G. (2015). Anthropometric studies of nasal parameters in iranian university students. Research papers.12(4): 167 – 170.</w:t>
      </w:r>
    </w:p>
    <w:p w:rsidR="00923027" w:rsidRPr="00F34E14" w:rsidRDefault="00923027" w:rsidP="00F34E14">
      <w:pPr>
        <w:spacing w:line="480" w:lineRule="auto"/>
        <w:rPr>
          <w:rFonts w:ascii="Times New Roman" w:eastAsia="Times New Roman" w:hAnsi="Times New Roman" w:cs="Times New Roman"/>
          <w:color w:val="000000"/>
          <w:sz w:val="24"/>
          <w:szCs w:val="24"/>
        </w:rPr>
      </w:pPr>
    </w:p>
    <w:p w:rsidR="00923027" w:rsidRPr="00F34E14" w:rsidRDefault="00923027" w:rsidP="00F34E14">
      <w:pPr>
        <w:spacing w:line="480" w:lineRule="auto"/>
        <w:rPr>
          <w:rFonts w:ascii="Times New Roman" w:eastAsia="Times New Roman" w:hAnsi="Times New Roman" w:cs="Times New Roman"/>
          <w:color w:val="000000"/>
          <w:sz w:val="24"/>
          <w:szCs w:val="24"/>
        </w:rPr>
      </w:pPr>
    </w:p>
    <w:p w:rsidR="00923027" w:rsidRPr="00F34E14" w:rsidRDefault="00923027" w:rsidP="00F34E14">
      <w:pPr>
        <w:spacing w:line="480" w:lineRule="auto"/>
        <w:rPr>
          <w:rFonts w:ascii="Times New Roman" w:eastAsia="Times New Roman" w:hAnsi="Times New Roman" w:cs="Times New Roman"/>
          <w:color w:val="000000"/>
          <w:sz w:val="24"/>
          <w:szCs w:val="24"/>
        </w:rPr>
      </w:pPr>
    </w:p>
    <w:p w:rsidR="00923027" w:rsidRPr="00F34E14" w:rsidRDefault="00923027" w:rsidP="00F34E14">
      <w:pPr>
        <w:spacing w:line="480" w:lineRule="auto"/>
        <w:rPr>
          <w:rFonts w:ascii="Times New Roman" w:eastAsia="Times New Roman" w:hAnsi="Times New Roman" w:cs="Times New Roman"/>
          <w:color w:val="000000"/>
          <w:sz w:val="24"/>
          <w:szCs w:val="24"/>
        </w:rPr>
      </w:pPr>
    </w:p>
    <w:p w:rsidR="00923027" w:rsidRPr="00F34E14" w:rsidRDefault="00923027" w:rsidP="00F34E14">
      <w:pPr>
        <w:spacing w:line="480" w:lineRule="auto"/>
        <w:rPr>
          <w:rFonts w:ascii="Times New Roman" w:eastAsia="Times New Roman" w:hAnsi="Times New Roman" w:cs="Times New Roman"/>
          <w:color w:val="000000"/>
          <w:sz w:val="24"/>
          <w:szCs w:val="24"/>
        </w:rPr>
      </w:pPr>
    </w:p>
    <w:p w:rsidR="00923027" w:rsidRPr="00F34E14" w:rsidRDefault="00923027" w:rsidP="00F34E14">
      <w:pPr>
        <w:spacing w:line="480" w:lineRule="auto"/>
        <w:rPr>
          <w:rFonts w:ascii="Times New Roman" w:eastAsia="Times New Roman" w:hAnsi="Times New Roman" w:cs="Times New Roman"/>
          <w:color w:val="000000"/>
          <w:sz w:val="24"/>
          <w:szCs w:val="24"/>
        </w:rPr>
      </w:pPr>
    </w:p>
    <w:p w:rsidR="00923027" w:rsidRPr="00F34E14" w:rsidRDefault="00923027" w:rsidP="00F34E14">
      <w:pPr>
        <w:spacing w:line="480" w:lineRule="auto"/>
        <w:rPr>
          <w:rFonts w:ascii="Times New Roman" w:eastAsia="Times New Roman" w:hAnsi="Times New Roman" w:cs="Times New Roman"/>
          <w:color w:val="000000"/>
          <w:sz w:val="24"/>
          <w:szCs w:val="24"/>
        </w:rPr>
      </w:pPr>
    </w:p>
    <w:p w:rsidR="00923027" w:rsidRPr="00F34E14" w:rsidRDefault="00923027" w:rsidP="00F34E14">
      <w:pPr>
        <w:spacing w:line="480" w:lineRule="auto"/>
        <w:rPr>
          <w:rFonts w:ascii="Times New Roman" w:eastAsia="Times New Roman" w:hAnsi="Times New Roman" w:cs="Times New Roman"/>
          <w:color w:val="000000"/>
          <w:sz w:val="24"/>
          <w:szCs w:val="24"/>
        </w:rPr>
      </w:pPr>
    </w:p>
    <w:p w:rsidR="00923027" w:rsidRPr="00F34E14" w:rsidRDefault="00923027" w:rsidP="00F34E14">
      <w:pPr>
        <w:spacing w:line="480" w:lineRule="auto"/>
        <w:rPr>
          <w:rFonts w:ascii="Times New Roman" w:eastAsia="Times New Roman" w:hAnsi="Times New Roman" w:cs="Times New Roman"/>
          <w:color w:val="000000"/>
          <w:sz w:val="24"/>
          <w:szCs w:val="24"/>
        </w:rPr>
      </w:pPr>
    </w:p>
    <w:p w:rsidR="00923027" w:rsidRPr="00F34E14" w:rsidRDefault="00923027" w:rsidP="00F34E14">
      <w:pPr>
        <w:spacing w:line="480" w:lineRule="auto"/>
        <w:rPr>
          <w:rFonts w:ascii="Times New Roman" w:eastAsia="Times New Roman" w:hAnsi="Times New Roman" w:cs="Times New Roman"/>
          <w:color w:val="000000"/>
          <w:sz w:val="24"/>
          <w:szCs w:val="24"/>
        </w:rPr>
      </w:pPr>
    </w:p>
    <w:p w:rsidR="00923027" w:rsidRPr="00F34E14" w:rsidRDefault="00923027" w:rsidP="00F34E14">
      <w:pPr>
        <w:spacing w:line="480" w:lineRule="auto"/>
        <w:rPr>
          <w:rFonts w:ascii="Times New Roman" w:eastAsia="Times New Roman" w:hAnsi="Times New Roman" w:cs="Times New Roman"/>
          <w:color w:val="000000"/>
          <w:sz w:val="24"/>
          <w:szCs w:val="24"/>
        </w:rPr>
      </w:pPr>
    </w:p>
    <w:p w:rsidR="00923027" w:rsidRPr="00F34E14" w:rsidRDefault="00923027" w:rsidP="00F34E14">
      <w:pPr>
        <w:spacing w:line="480" w:lineRule="auto"/>
        <w:rPr>
          <w:rFonts w:ascii="Times New Roman" w:eastAsia="Times New Roman" w:hAnsi="Times New Roman" w:cs="Times New Roman"/>
          <w:color w:val="000000"/>
          <w:sz w:val="24"/>
          <w:szCs w:val="24"/>
        </w:rPr>
      </w:pPr>
    </w:p>
    <w:p w:rsidR="005E08EE" w:rsidRPr="00F34E14" w:rsidRDefault="005E08EE" w:rsidP="00F34E14">
      <w:pPr>
        <w:spacing w:line="480" w:lineRule="auto"/>
        <w:rPr>
          <w:rFonts w:ascii="Times New Roman" w:eastAsia="Times New Roman" w:hAnsi="Times New Roman" w:cs="Times New Roman"/>
          <w:color w:val="000000"/>
          <w:sz w:val="24"/>
          <w:szCs w:val="24"/>
        </w:rPr>
      </w:pPr>
      <w:bookmarkStart w:id="1" w:name="_GoBack"/>
      <w:bookmarkEnd w:id="1"/>
    </w:p>
    <w:sectPr w:rsidR="005E08EE" w:rsidRPr="00F34E14" w:rsidSect="006C276A">
      <w:footerReference w:type="default" r:id="rId12"/>
      <w:pgSz w:w="12240" w:h="15840"/>
      <w:pgMar w:top="90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111" w:rsidRDefault="007F7111" w:rsidP="00755F90">
      <w:pPr>
        <w:spacing w:after="0" w:line="240" w:lineRule="auto"/>
      </w:pPr>
      <w:r>
        <w:separator/>
      </w:r>
    </w:p>
  </w:endnote>
  <w:endnote w:type="continuationSeparator" w:id="1">
    <w:p w:rsidR="007F7111" w:rsidRDefault="007F7111" w:rsidP="00755F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TimesNewRomanPS-ItalicMT">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703313"/>
      <w:docPartObj>
        <w:docPartGallery w:val="Page Numbers (Bottom of Page)"/>
        <w:docPartUnique/>
      </w:docPartObj>
    </w:sdtPr>
    <w:sdtEndPr>
      <w:rPr>
        <w:noProof/>
      </w:rPr>
    </w:sdtEndPr>
    <w:sdtContent>
      <w:p w:rsidR="00911D4C" w:rsidRDefault="00741458">
        <w:pPr>
          <w:pStyle w:val="Footer"/>
          <w:jc w:val="center"/>
        </w:pPr>
        <w:fldSimple w:instr=" PAGE   \* MERGEFORMAT ">
          <w:r w:rsidR="00307B0F">
            <w:rPr>
              <w:noProof/>
            </w:rPr>
            <w:t>i</w:t>
          </w:r>
        </w:fldSimple>
      </w:p>
    </w:sdtContent>
  </w:sdt>
  <w:p w:rsidR="00911D4C" w:rsidRDefault="00911D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111" w:rsidRDefault="007F7111" w:rsidP="00755F90">
      <w:pPr>
        <w:spacing w:after="0" w:line="240" w:lineRule="auto"/>
      </w:pPr>
      <w:r>
        <w:separator/>
      </w:r>
    </w:p>
  </w:footnote>
  <w:footnote w:type="continuationSeparator" w:id="1">
    <w:p w:rsidR="007F7111" w:rsidRDefault="007F7111" w:rsidP="00755F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1DA7"/>
    <w:multiLevelType w:val="hybridMultilevel"/>
    <w:tmpl w:val="8814E0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0A91"/>
    <w:rsid w:val="0001612A"/>
    <w:rsid w:val="00020A91"/>
    <w:rsid w:val="00024F39"/>
    <w:rsid w:val="00026D3F"/>
    <w:rsid w:val="00027119"/>
    <w:rsid w:val="0004699D"/>
    <w:rsid w:val="000556C2"/>
    <w:rsid w:val="0006255A"/>
    <w:rsid w:val="00070C18"/>
    <w:rsid w:val="00074FF3"/>
    <w:rsid w:val="0007641B"/>
    <w:rsid w:val="00080E29"/>
    <w:rsid w:val="00083666"/>
    <w:rsid w:val="000900F1"/>
    <w:rsid w:val="000B02CB"/>
    <w:rsid w:val="000B3A22"/>
    <w:rsid w:val="000C4C5E"/>
    <w:rsid w:val="000E4193"/>
    <w:rsid w:val="000F7DED"/>
    <w:rsid w:val="00100765"/>
    <w:rsid w:val="00107A3E"/>
    <w:rsid w:val="00116811"/>
    <w:rsid w:val="00124489"/>
    <w:rsid w:val="001255FC"/>
    <w:rsid w:val="00127A02"/>
    <w:rsid w:val="00130356"/>
    <w:rsid w:val="001311EE"/>
    <w:rsid w:val="001312BF"/>
    <w:rsid w:val="00144EB7"/>
    <w:rsid w:val="00154840"/>
    <w:rsid w:val="00161C63"/>
    <w:rsid w:val="00167755"/>
    <w:rsid w:val="00167FE9"/>
    <w:rsid w:val="001848A8"/>
    <w:rsid w:val="00186131"/>
    <w:rsid w:val="0018762C"/>
    <w:rsid w:val="001959CC"/>
    <w:rsid w:val="001A4160"/>
    <w:rsid w:val="001A4A58"/>
    <w:rsid w:val="001B4379"/>
    <w:rsid w:val="001D3420"/>
    <w:rsid w:val="001D48EE"/>
    <w:rsid w:val="001D4E9F"/>
    <w:rsid w:val="001F1315"/>
    <w:rsid w:val="001F7DEF"/>
    <w:rsid w:val="002041E6"/>
    <w:rsid w:val="00227381"/>
    <w:rsid w:val="00230E40"/>
    <w:rsid w:val="00231E27"/>
    <w:rsid w:val="00237E45"/>
    <w:rsid w:val="002430E5"/>
    <w:rsid w:val="00251F75"/>
    <w:rsid w:val="002745A1"/>
    <w:rsid w:val="00280B57"/>
    <w:rsid w:val="002811C0"/>
    <w:rsid w:val="00286B32"/>
    <w:rsid w:val="002872C4"/>
    <w:rsid w:val="00294DE2"/>
    <w:rsid w:val="002A530E"/>
    <w:rsid w:val="002B4DCF"/>
    <w:rsid w:val="002F4967"/>
    <w:rsid w:val="00301CE2"/>
    <w:rsid w:val="00302E91"/>
    <w:rsid w:val="00307B0F"/>
    <w:rsid w:val="00307CB6"/>
    <w:rsid w:val="003138D2"/>
    <w:rsid w:val="00324C61"/>
    <w:rsid w:val="00326829"/>
    <w:rsid w:val="00332FC2"/>
    <w:rsid w:val="0033591F"/>
    <w:rsid w:val="00343077"/>
    <w:rsid w:val="0034685E"/>
    <w:rsid w:val="003710B2"/>
    <w:rsid w:val="00374004"/>
    <w:rsid w:val="0037535B"/>
    <w:rsid w:val="00382502"/>
    <w:rsid w:val="003B2C2F"/>
    <w:rsid w:val="003C18A2"/>
    <w:rsid w:val="003C264C"/>
    <w:rsid w:val="003D670E"/>
    <w:rsid w:val="003D79F1"/>
    <w:rsid w:val="003E4CCD"/>
    <w:rsid w:val="003F5DF5"/>
    <w:rsid w:val="00400185"/>
    <w:rsid w:val="00412C3F"/>
    <w:rsid w:val="0042068B"/>
    <w:rsid w:val="00423F73"/>
    <w:rsid w:val="00447C7D"/>
    <w:rsid w:val="00460329"/>
    <w:rsid w:val="00464007"/>
    <w:rsid w:val="004651D1"/>
    <w:rsid w:val="00480C9F"/>
    <w:rsid w:val="00485E52"/>
    <w:rsid w:val="00493002"/>
    <w:rsid w:val="00494757"/>
    <w:rsid w:val="00496006"/>
    <w:rsid w:val="00496AB6"/>
    <w:rsid w:val="004974EC"/>
    <w:rsid w:val="004A2DC3"/>
    <w:rsid w:val="004A3DB0"/>
    <w:rsid w:val="004B13D8"/>
    <w:rsid w:val="004C1532"/>
    <w:rsid w:val="004E2B00"/>
    <w:rsid w:val="004E3556"/>
    <w:rsid w:val="004E55F4"/>
    <w:rsid w:val="004F1837"/>
    <w:rsid w:val="004F3126"/>
    <w:rsid w:val="004F5C18"/>
    <w:rsid w:val="004F5DF2"/>
    <w:rsid w:val="004F6943"/>
    <w:rsid w:val="004F695B"/>
    <w:rsid w:val="005041DB"/>
    <w:rsid w:val="005125DE"/>
    <w:rsid w:val="00540B63"/>
    <w:rsid w:val="00543019"/>
    <w:rsid w:val="00552301"/>
    <w:rsid w:val="0055352F"/>
    <w:rsid w:val="00554102"/>
    <w:rsid w:val="00555EE2"/>
    <w:rsid w:val="0055606E"/>
    <w:rsid w:val="00563ED7"/>
    <w:rsid w:val="005A2072"/>
    <w:rsid w:val="005A2487"/>
    <w:rsid w:val="005C41B1"/>
    <w:rsid w:val="005C4619"/>
    <w:rsid w:val="005D0496"/>
    <w:rsid w:val="005D4A91"/>
    <w:rsid w:val="005E08EE"/>
    <w:rsid w:val="005E408E"/>
    <w:rsid w:val="005F47D3"/>
    <w:rsid w:val="005F4FEF"/>
    <w:rsid w:val="005F705F"/>
    <w:rsid w:val="00604E76"/>
    <w:rsid w:val="0062094C"/>
    <w:rsid w:val="006253D9"/>
    <w:rsid w:val="00625E66"/>
    <w:rsid w:val="006326A1"/>
    <w:rsid w:val="00633D17"/>
    <w:rsid w:val="00646830"/>
    <w:rsid w:val="00647184"/>
    <w:rsid w:val="00652CAB"/>
    <w:rsid w:val="0066791D"/>
    <w:rsid w:val="00672DA3"/>
    <w:rsid w:val="006769A5"/>
    <w:rsid w:val="00684BD9"/>
    <w:rsid w:val="00693D84"/>
    <w:rsid w:val="00694BBE"/>
    <w:rsid w:val="00695302"/>
    <w:rsid w:val="006B2B42"/>
    <w:rsid w:val="006B4D99"/>
    <w:rsid w:val="006C0BE1"/>
    <w:rsid w:val="006C276A"/>
    <w:rsid w:val="006D32AD"/>
    <w:rsid w:val="006E43B5"/>
    <w:rsid w:val="006E56A0"/>
    <w:rsid w:val="006F18DF"/>
    <w:rsid w:val="006F6603"/>
    <w:rsid w:val="00716D04"/>
    <w:rsid w:val="007273BF"/>
    <w:rsid w:val="00731F93"/>
    <w:rsid w:val="00736589"/>
    <w:rsid w:val="00741458"/>
    <w:rsid w:val="007440BB"/>
    <w:rsid w:val="007507BE"/>
    <w:rsid w:val="007533A6"/>
    <w:rsid w:val="00755F90"/>
    <w:rsid w:val="00756194"/>
    <w:rsid w:val="007670CF"/>
    <w:rsid w:val="00771A9E"/>
    <w:rsid w:val="0077203A"/>
    <w:rsid w:val="007765E3"/>
    <w:rsid w:val="007938F3"/>
    <w:rsid w:val="00796250"/>
    <w:rsid w:val="0079688D"/>
    <w:rsid w:val="007A3026"/>
    <w:rsid w:val="007B11C9"/>
    <w:rsid w:val="007B1FA1"/>
    <w:rsid w:val="007B5BA8"/>
    <w:rsid w:val="007C198E"/>
    <w:rsid w:val="007C2DDE"/>
    <w:rsid w:val="007E68BD"/>
    <w:rsid w:val="007E7A7C"/>
    <w:rsid w:val="007F051A"/>
    <w:rsid w:val="007F12DE"/>
    <w:rsid w:val="007F4957"/>
    <w:rsid w:val="007F70BC"/>
    <w:rsid w:val="007F7111"/>
    <w:rsid w:val="00800E3D"/>
    <w:rsid w:val="008067C0"/>
    <w:rsid w:val="008323B2"/>
    <w:rsid w:val="00835373"/>
    <w:rsid w:val="0084034B"/>
    <w:rsid w:val="00843798"/>
    <w:rsid w:val="00866B91"/>
    <w:rsid w:val="00873316"/>
    <w:rsid w:val="008755A4"/>
    <w:rsid w:val="00882F50"/>
    <w:rsid w:val="00893741"/>
    <w:rsid w:val="008974E1"/>
    <w:rsid w:val="008A2AD2"/>
    <w:rsid w:val="008C2DFE"/>
    <w:rsid w:val="008C746A"/>
    <w:rsid w:val="008D02C6"/>
    <w:rsid w:val="008D4F8C"/>
    <w:rsid w:val="008E5D2C"/>
    <w:rsid w:val="008F59CF"/>
    <w:rsid w:val="00900AE1"/>
    <w:rsid w:val="00910738"/>
    <w:rsid w:val="00910F90"/>
    <w:rsid w:val="00911D4C"/>
    <w:rsid w:val="00917B04"/>
    <w:rsid w:val="00921D3B"/>
    <w:rsid w:val="00923027"/>
    <w:rsid w:val="009272CD"/>
    <w:rsid w:val="00930A51"/>
    <w:rsid w:val="009323FE"/>
    <w:rsid w:val="00950A31"/>
    <w:rsid w:val="009526FF"/>
    <w:rsid w:val="00970C53"/>
    <w:rsid w:val="00971814"/>
    <w:rsid w:val="009773CD"/>
    <w:rsid w:val="00983B8A"/>
    <w:rsid w:val="00987DEE"/>
    <w:rsid w:val="009A1190"/>
    <w:rsid w:val="009A7B19"/>
    <w:rsid w:val="009B709B"/>
    <w:rsid w:val="009C24DB"/>
    <w:rsid w:val="009C2774"/>
    <w:rsid w:val="009D4AA2"/>
    <w:rsid w:val="009E1114"/>
    <w:rsid w:val="009E32ED"/>
    <w:rsid w:val="009E3BA1"/>
    <w:rsid w:val="009F3C38"/>
    <w:rsid w:val="00A020F2"/>
    <w:rsid w:val="00A05191"/>
    <w:rsid w:val="00A24A83"/>
    <w:rsid w:val="00A34C8C"/>
    <w:rsid w:val="00A42F4D"/>
    <w:rsid w:val="00A50898"/>
    <w:rsid w:val="00A53441"/>
    <w:rsid w:val="00A56B40"/>
    <w:rsid w:val="00A6785B"/>
    <w:rsid w:val="00A7292D"/>
    <w:rsid w:val="00A7418D"/>
    <w:rsid w:val="00A824DF"/>
    <w:rsid w:val="00A82AFC"/>
    <w:rsid w:val="00A91C46"/>
    <w:rsid w:val="00AB69B6"/>
    <w:rsid w:val="00AC1C0D"/>
    <w:rsid w:val="00AC3B7F"/>
    <w:rsid w:val="00AD3C40"/>
    <w:rsid w:val="00AE5010"/>
    <w:rsid w:val="00AE7BFF"/>
    <w:rsid w:val="00AF09F7"/>
    <w:rsid w:val="00B0097E"/>
    <w:rsid w:val="00B130EA"/>
    <w:rsid w:val="00B133DF"/>
    <w:rsid w:val="00B1660F"/>
    <w:rsid w:val="00B30603"/>
    <w:rsid w:val="00B4767B"/>
    <w:rsid w:val="00B50677"/>
    <w:rsid w:val="00B76D8C"/>
    <w:rsid w:val="00B7742E"/>
    <w:rsid w:val="00B818B1"/>
    <w:rsid w:val="00B84C83"/>
    <w:rsid w:val="00B9010C"/>
    <w:rsid w:val="00B92F17"/>
    <w:rsid w:val="00B9371F"/>
    <w:rsid w:val="00B9749D"/>
    <w:rsid w:val="00BA084C"/>
    <w:rsid w:val="00BA26AA"/>
    <w:rsid w:val="00BB5796"/>
    <w:rsid w:val="00BB75A9"/>
    <w:rsid w:val="00BC3026"/>
    <w:rsid w:val="00BC389E"/>
    <w:rsid w:val="00C03D9E"/>
    <w:rsid w:val="00C0443D"/>
    <w:rsid w:val="00C04872"/>
    <w:rsid w:val="00C15769"/>
    <w:rsid w:val="00C25700"/>
    <w:rsid w:val="00C27E5B"/>
    <w:rsid w:val="00C40635"/>
    <w:rsid w:val="00C42D15"/>
    <w:rsid w:val="00C430A2"/>
    <w:rsid w:val="00C763D9"/>
    <w:rsid w:val="00C83D08"/>
    <w:rsid w:val="00C95DC1"/>
    <w:rsid w:val="00C95F90"/>
    <w:rsid w:val="00CA2C64"/>
    <w:rsid w:val="00CB6FAE"/>
    <w:rsid w:val="00CC2305"/>
    <w:rsid w:val="00CF0D06"/>
    <w:rsid w:val="00D04BED"/>
    <w:rsid w:val="00D0574C"/>
    <w:rsid w:val="00D20342"/>
    <w:rsid w:val="00D23B54"/>
    <w:rsid w:val="00D34969"/>
    <w:rsid w:val="00D36B41"/>
    <w:rsid w:val="00D422A6"/>
    <w:rsid w:val="00D43023"/>
    <w:rsid w:val="00D55852"/>
    <w:rsid w:val="00D62159"/>
    <w:rsid w:val="00D72AD1"/>
    <w:rsid w:val="00D81205"/>
    <w:rsid w:val="00D82308"/>
    <w:rsid w:val="00D9396E"/>
    <w:rsid w:val="00D93E55"/>
    <w:rsid w:val="00D97961"/>
    <w:rsid w:val="00DA5F3B"/>
    <w:rsid w:val="00DB324A"/>
    <w:rsid w:val="00DB3A09"/>
    <w:rsid w:val="00DD1B9A"/>
    <w:rsid w:val="00DD3F86"/>
    <w:rsid w:val="00DF18E5"/>
    <w:rsid w:val="00DF2C36"/>
    <w:rsid w:val="00E00490"/>
    <w:rsid w:val="00E04390"/>
    <w:rsid w:val="00E05FE0"/>
    <w:rsid w:val="00E11BEE"/>
    <w:rsid w:val="00E16B30"/>
    <w:rsid w:val="00E25C07"/>
    <w:rsid w:val="00E37226"/>
    <w:rsid w:val="00E40A81"/>
    <w:rsid w:val="00E41036"/>
    <w:rsid w:val="00E41BF3"/>
    <w:rsid w:val="00E4425F"/>
    <w:rsid w:val="00E561BE"/>
    <w:rsid w:val="00E57D53"/>
    <w:rsid w:val="00E65FCD"/>
    <w:rsid w:val="00E71CCD"/>
    <w:rsid w:val="00E7295E"/>
    <w:rsid w:val="00E77EB3"/>
    <w:rsid w:val="00E92659"/>
    <w:rsid w:val="00E93660"/>
    <w:rsid w:val="00E9431E"/>
    <w:rsid w:val="00EA2CFB"/>
    <w:rsid w:val="00EA4AC1"/>
    <w:rsid w:val="00EC3C0C"/>
    <w:rsid w:val="00ED39D3"/>
    <w:rsid w:val="00ED4120"/>
    <w:rsid w:val="00EE745A"/>
    <w:rsid w:val="00EF0413"/>
    <w:rsid w:val="00EF04B1"/>
    <w:rsid w:val="00F02B0A"/>
    <w:rsid w:val="00F11DB6"/>
    <w:rsid w:val="00F159DF"/>
    <w:rsid w:val="00F17810"/>
    <w:rsid w:val="00F17F2F"/>
    <w:rsid w:val="00F268E6"/>
    <w:rsid w:val="00F34E14"/>
    <w:rsid w:val="00F37DAD"/>
    <w:rsid w:val="00F40A41"/>
    <w:rsid w:val="00F4118C"/>
    <w:rsid w:val="00F453D0"/>
    <w:rsid w:val="00F52505"/>
    <w:rsid w:val="00F647AF"/>
    <w:rsid w:val="00F8081F"/>
    <w:rsid w:val="00F83397"/>
    <w:rsid w:val="00F9207C"/>
    <w:rsid w:val="00F94513"/>
    <w:rsid w:val="00FB1C9F"/>
    <w:rsid w:val="00FB42F9"/>
    <w:rsid w:val="00FB6D8C"/>
    <w:rsid w:val="00FB715B"/>
    <w:rsid w:val="00FD4F27"/>
    <w:rsid w:val="00FF16B2"/>
    <w:rsid w:val="00FF4B70"/>
    <w:rsid w:val="00FF4C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1031"/>
        <o:r id="V:Rule4" type="connector" idref="#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A91"/>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7F4957"/>
    <w:rPr>
      <w:color w:val="007398"/>
      <w:u w:val="none"/>
      <w:shd w:val="clear" w:color="auto" w:fill="auto"/>
    </w:rPr>
  </w:style>
  <w:style w:type="paragraph" w:styleId="Header">
    <w:name w:val="header"/>
    <w:basedOn w:val="Normal"/>
    <w:link w:val="HeaderChar"/>
    <w:uiPriority w:val="99"/>
    <w:unhideWhenUsed/>
    <w:rsid w:val="00755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F90"/>
    <w:rPr>
      <w:rFonts w:ascii="Calibri" w:eastAsia="Calibri" w:hAnsi="Calibri" w:cs="SimSun"/>
    </w:rPr>
  </w:style>
  <w:style w:type="paragraph" w:styleId="Footer">
    <w:name w:val="footer"/>
    <w:basedOn w:val="Normal"/>
    <w:link w:val="FooterChar"/>
    <w:uiPriority w:val="99"/>
    <w:unhideWhenUsed/>
    <w:rsid w:val="00755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F90"/>
    <w:rPr>
      <w:rFonts w:ascii="Calibri" w:eastAsia="Calibri" w:hAnsi="Calibri" w:cs="SimSun"/>
    </w:rPr>
  </w:style>
  <w:style w:type="character" w:customStyle="1" w:styleId="element-citation">
    <w:name w:val="element-citation"/>
    <w:basedOn w:val="DefaultParagraphFont"/>
    <w:qFormat/>
    <w:rsid w:val="00124489"/>
  </w:style>
  <w:style w:type="character" w:customStyle="1" w:styleId="UnresolvedMention">
    <w:name w:val="Unresolved Mention"/>
    <w:basedOn w:val="DefaultParagraphFont"/>
    <w:uiPriority w:val="99"/>
    <w:semiHidden/>
    <w:unhideWhenUsed/>
    <w:rsid w:val="007C2DD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abi.as@unilorin.edu.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TotalTime>
  <Pages>29</Pages>
  <Words>3948</Words>
  <Characters>22508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Adeyemo</dc:creator>
  <cp:keywords/>
  <dc:description/>
  <cp:lastModifiedBy>USER</cp:lastModifiedBy>
  <cp:revision>320</cp:revision>
  <dcterms:created xsi:type="dcterms:W3CDTF">2021-05-20T04:00:00Z</dcterms:created>
  <dcterms:modified xsi:type="dcterms:W3CDTF">2021-06-21T13:57:00Z</dcterms:modified>
</cp:coreProperties>
</file>