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5D" w:rsidRPr="009035DF" w:rsidRDefault="00FE065D" w:rsidP="00FE065D">
      <w:pPr>
        <w:spacing w:line="360" w:lineRule="auto"/>
        <w:jc w:val="center"/>
        <w:rPr>
          <w:rFonts w:asciiTheme="majorBidi" w:hAnsiTheme="majorBidi" w:cstheme="majorBidi"/>
          <w:b/>
          <w:bCs/>
          <w:color w:val="000000" w:themeColor="text1"/>
          <w:sz w:val="24"/>
          <w:szCs w:val="24"/>
          <w:lang w:val="en-US"/>
        </w:rPr>
      </w:pPr>
      <w:r w:rsidRPr="009035DF">
        <w:rPr>
          <w:rFonts w:asciiTheme="majorBidi" w:hAnsiTheme="majorBidi" w:cstheme="majorBidi"/>
          <w:b/>
          <w:bCs/>
          <w:color w:val="000000" w:themeColor="text1"/>
          <w:sz w:val="24"/>
          <w:szCs w:val="24"/>
          <w:shd w:val="clear" w:color="auto" w:fill="FFFFFF"/>
          <w:lang w:val="en-US"/>
        </w:rPr>
        <w:t>PHYTOCHEMICAL PROFILING</w:t>
      </w:r>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b/>
          <w:bCs/>
          <w:color w:val="000000" w:themeColor="text1"/>
          <w:sz w:val="24"/>
          <w:szCs w:val="24"/>
          <w:lang w:val="en-US"/>
        </w:rPr>
        <w:t xml:space="preserve">OF </w:t>
      </w:r>
      <w:r w:rsidRPr="009035DF">
        <w:rPr>
          <w:rFonts w:asciiTheme="majorBidi" w:hAnsiTheme="majorBidi" w:cstheme="majorBidi"/>
          <w:b/>
          <w:bCs/>
          <w:i/>
          <w:iCs/>
          <w:color w:val="000000" w:themeColor="text1"/>
          <w:sz w:val="24"/>
          <w:szCs w:val="24"/>
          <w:lang w:val="en-US"/>
        </w:rPr>
        <w:t xml:space="preserve">CAMELLIA SINENSIS </w:t>
      </w:r>
      <w:r w:rsidRPr="009035DF">
        <w:rPr>
          <w:rFonts w:asciiTheme="majorBidi" w:hAnsiTheme="majorBidi" w:cstheme="majorBidi"/>
          <w:b/>
          <w:bCs/>
          <w:color w:val="000000" w:themeColor="text1"/>
          <w:sz w:val="24"/>
          <w:szCs w:val="24"/>
          <w:lang w:val="en-US"/>
        </w:rPr>
        <w:t>METHANOLIC EXTRACT AND ITS ANTIBACTERIAL ACTIVITY</w:t>
      </w:r>
    </w:p>
    <w:p w:rsidR="00FE065D" w:rsidRPr="009035DF" w:rsidRDefault="00FE065D" w:rsidP="0028421F">
      <w:pPr>
        <w:spacing w:line="360" w:lineRule="auto"/>
        <w:jc w:val="center"/>
        <w:rPr>
          <w:rFonts w:asciiTheme="majorBidi" w:hAnsiTheme="majorBidi" w:cstheme="majorBidi"/>
          <w:color w:val="000000" w:themeColor="text1"/>
          <w:sz w:val="24"/>
          <w:szCs w:val="24"/>
          <w:lang w:val="en-US"/>
        </w:rPr>
      </w:pPr>
      <w:proofErr w:type="spellStart"/>
      <w:r w:rsidRPr="009035DF">
        <w:rPr>
          <w:rFonts w:asciiTheme="majorBidi" w:hAnsiTheme="majorBidi" w:cstheme="majorBidi"/>
          <w:color w:val="000000" w:themeColor="text1"/>
          <w:sz w:val="24"/>
          <w:szCs w:val="24"/>
          <w:lang w:val="en-US"/>
        </w:rPr>
        <w:t>Messaouda</w:t>
      </w:r>
      <w:proofErr w:type="spellEnd"/>
      <w:r w:rsidRPr="009035DF">
        <w:rPr>
          <w:rFonts w:asciiTheme="majorBidi" w:hAnsiTheme="majorBidi" w:cstheme="majorBidi"/>
          <w:color w:val="000000" w:themeColor="text1"/>
          <w:sz w:val="24"/>
          <w:szCs w:val="24"/>
          <w:lang w:val="en-US"/>
        </w:rPr>
        <w:t xml:space="preserve"> BENHAMZA</w:t>
      </w:r>
      <w:r w:rsidRPr="009035DF">
        <w:rPr>
          <w:rFonts w:asciiTheme="majorBidi" w:hAnsiTheme="majorBidi" w:cstheme="majorBidi"/>
          <w:color w:val="000000" w:themeColor="text1"/>
          <w:sz w:val="24"/>
          <w:szCs w:val="24"/>
          <w:vertAlign w:val="superscript"/>
          <w:lang w:val="en-US"/>
        </w:rPr>
        <w:t>1</w:t>
      </w:r>
      <w:proofErr w:type="gramStart"/>
      <w:r w:rsidRPr="009035DF">
        <w:rPr>
          <w:rFonts w:asciiTheme="majorBidi" w:hAnsiTheme="majorBidi" w:cstheme="majorBidi"/>
          <w:color w:val="000000" w:themeColor="text1"/>
          <w:sz w:val="24"/>
          <w:szCs w:val="24"/>
          <w:vertAlign w:val="superscript"/>
          <w:lang w:val="en-US"/>
        </w:rPr>
        <w:t>,2</w:t>
      </w:r>
      <w:proofErr w:type="gramEnd"/>
      <w:r w:rsidR="0028421F" w:rsidRPr="009035DF">
        <w:rPr>
          <w:rFonts w:asciiTheme="majorBidi" w:hAnsiTheme="majorBidi" w:cstheme="majorBidi"/>
          <w:color w:val="000000" w:themeColor="text1"/>
          <w:sz w:val="24"/>
          <w:szCs w:val="24"/>
          <w:vertAlign w:val="superscript"/>
          <w:lang w:val="en-US"/>
        </w:rPr>
        <w:t>*</w:t>
      </w:r>
      <w:r w:rsidRPr="009035DF">
        <w:rPr>
          <w:rFonts w:asciiTheme="majorBidi" w:hAnsiTheme="majorBidi" w:cstheme="majorBidi"/>
          <w:color w:val="000000" w:themeColor="text1"/>
          <w:sz w:val="24"/>
          <w:szCs w:val="24"/>
          <w:lang w:val="en-US"/>
        </w:rPr>
        <w:t>, Farouk BOUDOU</w:t>
      </w:r>
      <w:r w:rsidRPr="009035DF">
        <w:rPr>
          <w:rFonts w:asciiTheme="majorBidi" w:hAnsiTheme="majorBidi" w:cstheme="majorBidi"/>
          <w:color w:val="000000" w:themeColor="text1"/>
          <w:sz w:val="24"/>
          <w:szCs w:val="24"/>
          <w:vertAlign w:val="superscript"/>
          <w:lang w:val="en-US"/>
        </w:rPr>
        <w:t>2,3*</w:t>
      </w:r>
      <w:r w:rsidRPr="009035DF">
        <w:rPr>
          <w:rFonts w:asciiTheme="majorBidi" w:hAnsiTheme="majorBidi" w:cstheme="majorBidi"/>
          <w:color w:val="000000" w:themeColor="text1"/>
          <w:sz w:val="24"/>
          <w:szCs w:val="24"/>
          <w:lang w:val="en-US"/>
        </w:rPr>
        <w:t>,</w:t>
      </w:r>
      <w:r w:rsidRPr="009035DF">
        <w:rPr>
          <w:rFonts w:asciiTheme="majorBidi" w:hAnsiTheme="majorBidi" w:cstheme="majorBidi"/>
          <w:color w:val="000000" w:themeColor="text1"/>
          <w:sz w:val="24"/>
          <w:szCs w:val="24"/>
          <w:vertAlign w:val="superscript"/>
          <w:lang w:val="en-US"/>
        </w:rPr>
        <w:t xml:space="preserve"> </w:t>
      </w:r>
      <w:proofErr w:type="spellStart"/>
      <w:r w:rsidRPr="009035DF">
        <w:rPr>
          <w:rFonts w:asciiTheme="majorBidi" w:hAnsiTheme="majorBidi" w:cstheme="majorBidi"/>
          <w:color w:val="000000" w:themeColor="text1"/>
          <w:sz w:val="24"/>
          <w:szCs w:val="24"/>
          <w:lang w:val="en-US"/>
        </w:rPr>
        <w:t>Amal</w:t>
      </w:r>
      <w:proofErr w:type="spellEnd"/>
      <w:r w:rsidRPr="009035DF">
        <w:rPr>
          <w:rFonts w:asciiTheme="majorBidi" w:hAnsiTheme="majorBidi" w:cstheme="majorBidi"/>
          <w:color w:val="000000" w:themeColor="text1"/>
          <w:sz w:val="24"/>
          <w:szCs w:val="24"/>
          <w:lang w:val="en-US"/>
        </w:rPr>
        <w:t xml:space="preserve"> BELAKREDAR</w:t>
      </w:r>
      <w:r w:rsidRPr="009035DF">
        <w:rPr>
          <w:rFonts w:asciiTheme="majorBidi" w:hAnsiTheme="majorBidi" w:cstheme="majorBidi"/>
          <w:color w:val="000000" w:themeColor="text1"/>
          <w:sz w:val="24"/>
          <w:szCs w:val="24"/>
          <w:vertAlign w:val="superscript"/>
          <w:lang w:val="en-US"/>
        </w:rPr>
        <w:t>3</w:t>
      </w:r>
    </w:p>
    <w:p w:rsidR="00FE065D" w:rsidRPr="009035DF" w:rsidRDefault="00FE065D" w:rsidP="00FE065D">
      <w:pPr>
        <w:pStyle w:val="Paragraphedeliste"/>
        <w:numPr>
          <w:ilvl w:val="0"/>
          <w:numId w:val="1"/>
        </w:numPr>
        <w:spacing w:line="360" w:lineRule="auto"/>
        <w:jc w:val="both"/>
        <w:rPr>
          <w:rFonts w:asciiTheme="majorBidi" w:hAnsiTheme="majorBidi" w:cstheme="majorBidi"/>
          <w:color w:val="000000" w:themeColor="text1"/>
          <w:sz w:val="24"/>
          <w:szCs w:val="24"/>
        </w:rPr>
      </w:pPr>
      <w:r w:rsidRPr="009035DF">
        <w:rPr>
          <w:rFonts w:asciiTheme="majorBidi" w:hAnsiTheme="majorBidi" w:cstheme="majorBidi"/>
          <w:color w:val="000000" w:themeColor="text1"/>
          <w:sz w:val="24"/>
          <w:szCs w:val="24"/>
        </w:rPr>
        <w:t xml:space="preserve">Department of Biology, Faculty Sciences, Ahmed SALHI University Center, </w:t>
      </w:r>
      <w:proofErr w:type="spellStart"/>
      <w:r w:rsidRPr="009035DF">
        <w:rPr>
          <w:rFonts w:asciiTheme="majorBidi" w:hAnsiTheme="majorBidi" w:cstheme="majorBidi"/>
          <w:color w:val="000000" w:themeColor="text1"/>
          <w:sz w:val="24"/>
          <w:szCs w:val="24"/>
        </w:rPr>
        <w:t>Naama</w:t>
      </w:r>
      <w:proofErr w:type="spellEnd"/>
      <w:r w:rsidRPr="009035DF">
        <w:rPr>
          <w:rFonts w:asciiTheme="majorBidi" w:hAnsiTheme="majorBidi" w:cstheme="majorBidi"/>
          <w:color w:val="000000" w:themeColor="text1"/>
          <w:sz w:val="24"/>
          <w:szCs w:val="24"/>
        </w:rPr>
        <w:t>- Algeria</w:t>
      </w:r>
      <w:r w:rsidRPr="009035DF">
        <w:rPr>
          <w:rFonts w:asciiTheme="majorBidi" w:hAnsiTheme="majorBidi" w:cstheme="majorBidi"/>
          <w:color w:val="000000" w:themeColor="text1"/>
          <w:sz w:val="24"/>
          <w:szCs w:val="24"/>
          <w:vertAlign w:val="superscript"/>
        </w:rPr>
        <w:t>1</w:t>
      </w:r>
      <w:r w:rsidRPr="009035DF">
        <w:rPr>
          <w:rFonts w:asciiTheme="majorBidi" w:hAnsiTheme="majorBidi" w:cstheme="majorBidi"/>
          <w:color w:val="000000" w:themeColor="text1"/>
          <w:sz w:val="24"/>
          <w:szCs w:val="24"/>
        </w:rPr>
        <w:t>.</w:t>
      </w:r>
    </w:p>
    <w:p w:rsidR="00FE065D" w:rsidRPr="009035DF" w:rsidRDefault="00FE065D" w:rsidP="00FE065D">
      <w:pPr>
        <w:pStyle w:val="Paragraphedeliste"/>
        <w:numPr>
          <w:ilvl w:val="0"/>
          <w:numId w:val="1"/>
        </w:numPr>
        <w:spacing w:line="360" w:lineRule="auto"/>
        <w:jc w:val="both"/>
        <w:rPr>
          <w:rFonts w:asciiTheme="majorBidi" w:hAnsiTheme="majorBidi" w:cstheme="majorBidi"/>
          <w:color w:val="000000" w:themeColor="text1"/>
          <w:sz w:val="24"/>
          <w:szCs w:val="24"/>
        </w:rPr>
      </w:pPr>
      <w:r w:rsidRPr="009035DF">
        <w:rPr>
          <w:rFonts w:asciiTheme="majorBidi" w:hAnsiTheme="majorBidi" w:cstheme="majorBidi"/>
          <w:color w:val="000000" w:themeColor="text1"/>
          <w:sz w:val="24"/>
          <w:szCs w:val="24"/>
        </w:rPr>
        <w:t xml:space="preserve">Research Laboratory of Environment and Health (RLEH), Faculty of Medicine, </w:t>
      </w:r>
      <w:proofErr w:type="gramStart"/>
      <w:r w:rsidRPr="009035DF">
        <w:rPr>
          <w:rFonts w:asciiTheme="majorBidi" w:hAnsiTheme="majorBidi" w:cstheme="majorBidi"/>
          <w:color w:val="000000" w:themeColor="text1"/>
          <w:sz w:val="24"/>
          <w:szCs w:val="24"/>
        </w:rPr>
        <w:t>Sidi-Bel-Abbes</w:t>
      </w:r>
      <w:proofErr w:type="gramEnd"/>
      <w:r w:rsidRPr="009035DF">
        <w:rPr>
          <w:rFonts w:asciiTheme="majorBidi" w:hAnsiTheme="majorBidi" w:cstheme="majorBidi"/>
          <w:color w:val="000000" w:themeColor="text1"/>
          <w:sz w:val="24"/>
          <w:szCs w:val="24"/>
        </w:rPr>
        <w:t>, Algeria.</w:t>
      </w:r>
    </w:p>
    <w:p w:rsidR="00FE065D" w:rsidRPr="009035DF" w:rsidRDefault="00FE065D" w:rsidP="00FE065D">
      <w:pPr>
        <w:pStyle w:val="Paragraphedeliste"/>
        <w:numPr>
          <w:ilvl w:val="0"/>
          <w:numId w:val="1"/>
        </w:numPr>
        <w:spacing w:line="360" w:lineRule="auto"/>
        <w:jc w:val="both"/>
        <w:rPr>
          <w:rFonts w:asciiTheme="majorBidi" w:hAnsiTheme="majorBidi" w:cstheme="majorBidi"/>
          <w:color w:val="000000" w:themeColor="text1"/>
          <w:sz w:val="24"/>
          <w:szCs w:val="24"/>
        </w:rPr>
      </w:pPr>
      <w:r w:rsidRPr="009035DF">
        <w:rPr>
          <w:rFonts w:asciiTheme="majorBidi" w:hAnsiTheme="majorBidi" w:cstheme="majorBidi"/>
          <w:color w:val="000000" w:themeColor="text1"/>
          <w:sz w:val="24"/>
          <w:szCs w:val="24"/>
        </w:rPr>
        <w:t xml:space="preserve">Department of Biology, Faculty of Natural and Life Sciences, </w:t>
      </w:r>
      <w:proofErr w:type="spellStart"/>
      <w:r w:rsidRPr="009035DF">
        <w:rPr>
          <w:rFonts w:asciiTheme="majorBidi" w:hAnsiTheme="majorBidi" w:cstheme="majorBidi"/>
          <w:color w:val="000000" w:themeColor="text1"/>
          <w:sz w:val="24"/>
          <w:szCs w:val="24"/>
        </w:rPr>
        <w:t>Djillali</w:t>
      </w:r>
      <w:proofErr w:type="spellEnd"/>
      <w:r w:rsidRPr="009035DF">
        <w:rPr>
          <w:rFonts w:asciiTheme="majorBidi" w:hAnsiTheme="majorBidi" w:cstheme="majorBidi"/>
          <w:color w:val="000000" w:themeColor="text1"/>
          <w:sz w:val="24"/>
          <w:szCs w:val="24"/>
        </w:rPr>
        <w:t xml:space="preserve"> </w:t>
      </w:r>
      <w:proofErr w:type="spellStart"/>
      <w:r w:rsidRPr="009035DF">
        <w:rPr>
          <w:rFonts w:asciiTheme="majorBidi" w:hAnsiTheme="majorBidi" w:cstheme="majorBidi"/>
          <w:color w:val="000000" w:themeColor="text1"/>
          <w:sz w:val="24"/>
          <w:szCs w:val="24"/>
        </w:rPr>
        <w:t>Liabes</w:t>
      </w:r>
      <w:proofErr w:type="spellEnd"/>
      <w:r w:rsidRPr="009035DF">
        <w:rPr>
          <w:rFonts w:asciiTheme="majorBidi" w:hAnsiTheme="majorBidi" w:cstheme="majorBidi"/>
          <w:color w:val="000000" w:themeColor="text1"/>
          <w:sz w:val="24"/>
          <w:szCs w:val="24"/>
        </w:rPr>
        <w:t xml:space="preserve"> University of Sidi-Bel-Abbes, Sidi-Bel-Abbes, Algeria</w:t>
      </w:r>
    </w:p>
    <w:p w:rsidR="00FE065D" w:rsidRPr="009035DF" w:rsidRDefault="00FE065D" w:rsidP="00FE065D">
      <w:pPr>
        <w:pStyle w:val="Paragraphedeliste"/>
        <w:autoSpaceDE w:val="0"/>
        <w:autoSpaceDN w:val="0"/>
        <w:adjustRightInd w:val="0"/>
        <w:spacing w:after="0" w:line="240" w:lineRule="auto"/>
        <w:rPr>
          <w:rFonts w:ascii="Times New Roman" w:hAnsi="Times New Roman"/>
          <w:color w:val="000000" w:themeColor="text1"/>
          <w:sz w:val="24"/>
          <w:szCs w:val="24"/>
        </w:rPr>
      </w:pPr>
    </w:p>
    <w:p w:rsidR="00FE065D" w:rsidRPr="009035DF" w:rsidRDefault="00FE065D" w:rsidP="00FE065D">
      <w:pPr>
        <w:spacing w:line="360" w:lineRule="auto"/>
        <w:rPr>
          <w:rFonts w:asciiTheme="majorBidi" w:hAnsiTheme="majorBidi" w:cstheme="majorBidi"/>
          <w:color w:val="000000" w:themeColor="text1"/>
          <w:sz w:val="24"/>
          <w:szCs w:val="24"/>
          <w:shd w:val="clear" w:color="auto" w:fill="FFFFFF"/>
          <w:lang w:val="en-US"/>
        </w:rPr>
      </w:pPr>
      <w:r w:rsidRPr="009035DF">
        <w:rPr>
          <w:rFonts w:ascii="Times New Roman" w:hAnsi="Times New Roman"/>
          <w:color w:val="000000" w:themeColor="text1"/>
          <w:sz w:val="24"/>
          <w:szCs w:val="24"/>
          <w:lang w:val="en-US"/>
        </w:rPr>
        <w:t xml:space="preserve"> </w:t>
      </w:r>
      <w:r w:rsidRPr="009035DF">
        <w:rPr>
          <w:rFonts w:ascii="Times New Roman" w:hAnsi="Times New Roman"/>
          <w:b/>
          <w:bCs/>
          <w:color w:val="000000" w:themeColor="text1"/>
          <w:sz w:val="23"/>
          <w:szCs w:val="23"/>
          <w:lang w:val="en-US"/>
        </w:rPr>
        <w:t>ABSTRACT</w:t>
      </w:r>
    </w:p>
    <w:p w:rsidR="00FE065D" w:rsidRPr="0028421F" w:rsidRDefault="00FE065D" w:rsidP="00FE065D">
      <w:pPr>
        <w:spacing w:line="360" w:lineRule="auto"/>
        <w:jc w:val="both"/>
        <w:rPr>
          <w:rFonts w:asciiTheme="majorBidi" w:hAnsiTheme="majorBidi" w:cstheme="majorBidi"/>
          <w:color w:val="000000" w:themeColor="text1"/>
          <w:sz w:val="24"/>
          <w:szCs w:val="24"/>
          <w:shd w:val="clear" w:color="auto" w:fill="FFFFFF"/>
          <w:lang w:val="en-US"/>
        </w:rPr>
      </w:pPr>
      <w:r w:rsidRPr="0028421F">
        <w:rPr>
          <w:rFonts w:asciiTheme="majorBidi" w:hAnsiTheme="majorBidi" w:cstheme="majorBidi"/>
          <w:color w:val="000000" w:themeColor="text1"/>
          <w:sz w:val="24"/>
          <w:szCs w:val="24"/>
          <w:shd w:val="clear" w:color="auto" w:fill="FFFFFF"/>
          <w:lang w:val="en-US"/>
        </w:rPr>
        <w:t xml:space="preserve">In the present study, phytochemical profiling of </w:t>
      </w:r>
      <w:proofErr w:type="spellStart"/>
      <w:r w:rsidRPr="0028421F">
        <w:rPr>
          <w:rFonts w:asciiTheme="majorBidi" w:hAnsiTheme="majorBidi" w:cstheme="majorBidi"/>
          <w:color w:val="000000" w:themeColor="text1"/>
          <w:sz w:val="24"/>
          <w:szCs w:val="24"/>
          <w:shd w:val="clear" w:color="auto" w:fill="FFFFFF"/>
          <w:lang w:val="en-US"/>
        </w:rPr>
        <w:t>methanolic</w:t>
      </w:r>
      <w:proofErr w:type="spellEnd"/>
      <w:r w:rsidRPr="0028421F">
        <w:rPr>
          <w:rFonts w:asciiTheme="majorBidi" w:hAnsiTheme="majorBidi" w:cstheme="majorBidi"/>
          <w:color w:val="000000" w:themeColor="text1"/>
          <w:sz w:val="24"/>
          <w:szCs w:val="24"/>
          <w:shd w:val="clear" w:color="auto" w:fill="FFFFFF"/>
          <w:lang w:val="en-US"/>
        </w:rPr>
        <w:t xml:space="preserve"> extract of </w:t>
      </w:r>
      <w:r w:rsidRPr="0028421F">
        <w:rPr>
          <w:rFonts w:asciiTheme="majorBidi" w:hAnsiTheme="majorBidi" w:cstheme="majorBidi"/>
          <w:i/>
          <w:iCs/>
          <w:color w:val="000000" w:themeColor="text1"/>
          <w:sz w:val="24"/>
          <w:szCs w:val="24"/>
          <w:shd w:val="clear" w:color="auto" w:fill="FFFFFF"/>
          <w:lang w:val="en-US"/>
        </w:rPr>
        <w:t xml:space="preserve">Camellia </w:t>
      </w:r>
      <w:proofErr w:type="spellStart"/>
      <w:r w:rsidRPr="0028421F">
        <w:rPr>
          <w:rFonts w:asciiTheme="majorBidi" w:hAnsiTheme="majorBidi" w:cstheme="majorBidi"/>
          <w:i/>
          <w:iCs/>
          <w:color w:val="000000" w:themeColor="text1"/>
          <w:sz w:val="24"/>
          <w:szCs w:val="24"/>
          <w:shd w:val="clear" w:color="auto" w:fill="FFFFFF"/>
          <w:lang w:val="en-US"/>
        </w:rPr>
        <w:t>sinensis</w:t>
      </w:r>
      <w:proofErr w:type="spellEnd"/>
      <w:r w:rsidRPr="0028421F">
        <w:rPr>
          <w:rFonts w:asciiTheme="majorBidi" w:hAnsiTheme="majorBidi" w:cstheme="majorBidi"/>
          <w:color w:val="000000" w:themeColor="text1"/>
          <w:sz w:val="24"/>
          <w:szCs w:val="24"/>
          <w:shd w:val="clear" w:color="auto" w:fill="FFFFFF"/>
          <w:lang w:val="en-US"/>
        </w:rPr>
        <w:t xml:space="preserve"> was carried out using liquid chromatography coupled with a UV spectrophotometer (LC-UV) </w:t>
      </w:r>
      <w:bookmarkStart w:id="0" w:name="_GoBack"/>
      <w:bookmarkEnd w:id="0"/>
      <w:r w:rsidRPr="0028421F">
        <w:rPr>
          <w:rFonts w:asciiTheme="majorBidi" w:hAnsiTheme="majorBidi" w:cstheme="majorBidi"/>
          <w:color w:val="000000" w:themeColor="text1"/>
          <w:sz w:val="24"/>
          <w:szCs w:val="24"/>
          <w:shd w:val="clear" w:color="auto" w:fill="FFFFFF"/>
          <w:lang w:val="en-US"/>
        </w:rPr>
        <w:t>analysis. Besides, its antimicrobial potential has been evaluated against Gram-positive and Gram-negative two bacteria (</w:t>
      </w:r>
      <w:r w:rsidRPr="0028421F">
        <w:rPr>
          <w:rFonts w:asciiTheme="majorBidi" w:hAnsiTheme="majorBidi" w:cstheme="majorBidi"/>
          <w:i/>
          <w:iCs/>
          <w:color w:val="000000" w:themeColor="text1"/>
          <w:sz w:val="24"/>
          <w:szCs w:val="24"/>
          <w:shd w:val="clear" w:color="auto" w:fill="FFFFFF"/>
          <w:lang w:val="en-US"/>
        </w:rPr>
        <w:t xml:space="preserve">Bacillus </w:t>
      </w:r>
      <w:proofErr w:type="spellStart"/>
      <w:r w:rsidRPr="0028421F">
        <w:rPr>
          <w:rFonts w:asciiTheme="majorBidi" w:hAnsiTheme="majorBidi" w:cstheme="majorBidi"/>
          <w:i/>
          <w:iCs/>
          <w:color w:val="000000" w:themeColor="text1"/>
          <w:sz w:val="24"/>
          <w:szCs w:val="24"/>
          <w:shd w:val="clear" w:color="auto" w:fill="FFFFFF"/>
          <w:lang w:val="en-US"/>
        </w:rPr>
        <w:t>subtilis</w:t>
      </w:r>
      <w:proofErr w:type="spellEnd"/>
      <w:r w:rsidRPr="0028421F">
        <w:rPr>
          <w:rFonts w:asciiTheme="majorBidi" w:hAnsiTheme="majorBidi" w:cstheme="majorBidi"/>
          <w:color w:val="000000" w:themeColor="text1"/>
          <w:sz w:val="24"/>
          <w:szCs w:val="24"/>
          <w:shd w:val="clear" w:color="auto" w:fill="FFFFFF"/>
          <w:lang w:val="en-US"/>
        </w:rPr>
        <w:t xml:space="preserve"> and </w:t>
      </w:r>
      <w:r w:rsidRPr="0028421F">
        <w:rPr>
          <w:rFonts w:asciiTheme="majorBidi" w:hAnsiTheme="majorBidi" w:cstheme="majorBidi"/>
          <w:i/>
          <w:iCs/>
          <w:color w:val="000000" w:themeColor="text1"/>
          <w:sz w:val="24"/>
          <w:szCs w:val="24"/>
          <w:shd w:val="clear" w:color="auto" w:fill="FFFFFF"/>
          <w:lang w:val="en-US"/>
        </w:rPr>
        <w:t>Escherichia coli</w:t>
      </w:r>
      <w:r w:rsidRPr="0028421F">
        <w:rPr>
          <w:rFonts w:asciiTheme="majorBidi" w:hAnsiTheme="majorBidi" w:cstheme="majorBidi"/>
          <w:color w:val="000000" w:themeColor="text1"/>
          <w:sz w:val="24"/>
          <w:szCs w:val="24"/>
          <w:shd w:val="clear" w:color="auto" w:fill="FFFFFF"/>
          <w:lang w:val="en-US"/>
        </w:rPr>
        <w:t xml:space="preserve"> respectively). LC-UV analysis revealed the presence of four major compounds namely: </w:t>
      </w:r>
      <w:proofErr w:type="spellStart"/>
      <w:r w:rsidRPr="0028421F">
        <w:rPr>
          <w:rFonts w:asciiTheme="majorBidi" w:hAnsiTheme="majorBidi" w:cstheme="majorBidi"/>
          <w:color w:val="000000" w:themeColor="text1"/>
          <w:sz w:val="24"/>
          <w:szCs w:val="24"/>
          <w:shd w:val="clear" w:color="auto" w:fill="FFFFFF"/>
          <w:lang w:val="en-US"/>
        </w:rPr>
        <w:t>Caffeic</w:t>
      </w:r>
      <w:proofErr w:type="spellEnd"/>
      <w:r w:rsidRPr="0028421F">
        <w:rPr>
          <w:rFonts w:asciiTheme="majorBidi" w:hAnsiTheme="majorBidi" w:cstheme="majorBidi"/>
          <w:color w:val="000000" w:themeColor="text1"/>
          <w:sz w:val="24"/>
          <w:szCs w:val="24"/>
          <w:shd w:val="clear" w:color="auto" w:fill="FFFFFF"/>
          <w:lang w:val="en-US"/>
        </w:rPr>
        <w:t xml:space="preserve"> acid, </w:t>
      </w:r>
      <w:proofErr w:type="spellStart"/>
      <w:r w:rsidRPr="0028421F">
        <w:rPr>
          <w:rFonts w:asciiTheme="majorBidi" w:hAnsiTheme="majorBidi" w:cstheme="majorBidi"/>
          <w:color w:val="000000" w:themeColor="text1"/>
          <w:sz w:val="24"/>
          <w:szCs w:val="24"/>
          <w:shd w:val="clear" w:color="auto" w:fill="FFFFFF"/>
          <w:lang w:val="en-US"/>
        </w:rPr>
        <w:t>Epicatechin</w:t>
      </w:r>
      <w:proofErr w:type="spellEnd"/>
      <w:r w:rsidRPr="0028421F">
        <w:rPr>
          <w:rFonts w:asciiTheme="majorBidi" w:hAnsiTheme="majorBidi" w:cstheme="majorBidi"/>
          <w:color w:val="000000" w:themeColor="text1"/>
          <w:sz w:val="24"/>
          <w:szCs w:val="24"/>
          <w:shd w:val="clear" w:color="auto" w:fill="FFFFFF"/>
          <w:lang w:val="en-US"/>
        </w:rPr>
        <w:t xml:space="preserve">, </w:t>
      </w:r>
      <w:proofErr w:type="spellStart"/>
      <w:r w:rsidRPr="0028421F">
        <w:rPr>
          <w:rFonts w:asciiTheme="majorBidi" w:hAnsiTheme="majorBidi" w:cstheme="majorBidi"/>
          <w:color w:val="000000" w:themeColor="text1"/>
          <w:sz w:val="24"/>
          <w:szCs w:val="24"/>
          <w:shd w:val="clear" w:color="auto" w:fill="FFFFFF"/>
          <w:lang w:val="en-US"/>
        </w:rPr>
        <w:t>Syringic</w:t>
      </w:r>
      <w:proofErr w:type="spellEnd"/>
      <w:r w:rsidRPr="0028421F">
        <w:rPr>
          <w:rFonts w:asciiTheme="majorBidi" w:hAnsiTheme="majorBidi" w:cstheme="majorBidi"/>
          <w:color w:val="000000" w:themeColor="text1"/>
          <w:sz w:val="24"/>
          <w:szCs w:val="24"/>
          <w:shd w:val="clear" w:color="auto" w:fill="FFFFFF"/>
          <w:lang w:val="en-US"/>
        </w:rPr>
        <w:t xml:space="preserve"> acid, and </w:t>
      </w:r>
      <w:proofErr w:type="spellStart"/>
      <w:r w:rsidRPr="0028421F">
        <w:rPr>
          <w:rFonts w:asciiTheme="majorBidi" w:hAnsiTheme="majorBidi" w:cstheme="majorBidi"/>
          <w:color w:val="000000" w:themeColor="text1"/>
          <w:sz w:val="24"/>
          <w:szCs w:val="24"/>
          <w:shd w:val="clear" w:color="auto" w:fill="FFFFFF"/>
          <w:lang w:val="en-US"/>
        </w:rPr>
        <w:t>Epigallocatechin</w:t>
      </w:r>
      <w:proofErr w:type="spellEnd"/>
      <w:r w:rsidRPr="0028421F">
        <w:rPr>
          <w:rFonts w:asciiTheme="majorBidi" w:hAnsiTheme="majorBidi" w:cstheme="majorBidi"/>
          <w:color w:val="000000" w:themeColor="text1"/>
          <w:sz w:val="24"/>
          <w:szCs w:val="24"/>
          <w:shd w:val="clear" w:color="auto" w:fill="FFFFFF"/>
          <w:lang w:val="en-US"/>
        </w:rPr>
        <w:t xml:space="preserve"> </w:t>
      </w:r>
      <w:proofErr w:type="spellStart"/>
      <w:r w:rsidRPr="0028421F">
        <w:rPr>
          <w:rFonts w:asciiTheme="majorBidi" w:hAnsiTheme="majorBidi" w:cstheme="majorBidi"/>
          <w:color w:val="000000" w:themeColor="text1"/>
          <w:sz w:val="24"/>
          <w:szCs w:val="24"/>
          <w:shd w:val="clear" w:color="auto" w:fill="FFFFFF"/>
          <w:lang w:val="en-US"/>
        </w:rPr>
        <w:t>gallate</w:t>
      </w:r>
      <w:proofErr w:type="spellEnd"/>
      <w:r w:rsidRPr="0028421F">
        <w:rPr>
          <w:rFonts w:asciiTheme="majorBidi" w:hAnsiTheme="majorBidi" w:cstheme="majorBidi"/>
          <w:color w:val="000000" w:themeColor="text1"/>
          <w:sz w:val="24"/>
          <w:szCs w:val="24"/>
          <w:shd w:val="clear" w:color="auto" w:fill="FFFFFF"/>
          <w:lang w:val="en-US"/>
        </w:rPr>
        <w:t xml:space="preserve">. The extract showed a powerful antibacterial activity at the concentration of 5000 µg/ml with an inhibitory zone of 25.38±2.75 mm against </w:t>
      </w:r>
      <w:r w:rsidRPr="0028421F">
        <w:rPr>
          <w:rFonts w:asciiTheme="majorBidi" w:hAnsiTheme="majorBidi" w:cstheme="majorBidi"/>
          <w:i/>
          <w:iCs/>
          <w:color w:val="000000" w:themeColor="text1"/>
          <w:sz w:val="24"/>
          <w:szCs w:val="24"/>
          <w:shd w:val="clear" w:color="auto" w:fill="FFFFFF"/>
          <w:lang w:val="en-US"/>
        </w:rPr>
        <w:t xml:space="preserve">B. </w:t>
      </w:r>
      <w:proofErr w:type="spellStart"/>
      <w:r w:rsidRPr="0028421F">
        <w:rPr>
          <w:rFonts w:asciiTheme="majorBidi" w:hAnsiTheme="majorBidi" w:cstheme="majorBidi"/>
          <w:i/>
          <w:iCs/>
          <w:color w:val="000000" w:themeColor="text1"/>
          <w:sz w:val="24"/>
          <w:szCs w:val="24"/>
          <w:shd w:val="clear" w:color="auto" w:fill="FFFFFF"/>
          <w:lang w:val="en-US"/>
        </w:rPr>
        <w:t>subtilis</w:t>
      </w:r>
      <w:proofErr w:type="spellEnd"/>
      <w:r w:rsidRPr="0028421F">
        <w:rPr>
          <w:rFonts w:asciiTheme="majorBidi" w:hAnsiTheme="majorBidi" w:cstheme="majorBidi"/>
          <w:i/>
          <w:iCs/>
          <w:color w:val="000000" w:themeColor="text1"/>
          <w:sz w:val="24"/>
          <w:szCs w:val="24"/>
          <w:shd w:val="clear" w:color="auto" w:fill="FFFFFF"/>
          <w:lang w:val="en-US"/>
        </w:rPr>
        <w:t xml:space="preserve"> </w:t>
      </w:r>
      <w:r w:rsidRPr="0028421F">
        <w:rPr>
          <w:rFonts w:asciiTheme="majorBidi" w:hAnsiTheme="majorBidi" w:cstheme="majorBidi"/>
          <w:color w:val="000000" w:themeColor="text1"/>
          <w:sz w:val="24"/>
          <w:szCs w:val="24"/>
          <w:lang w:val="en-US"/>
        </w:rPr>
        <w:t>ATCC 11778</w:t>
      </w:r>
      <w:r w:rsidRPr="0028421F">
        <w:rPr>
          <w:rFonts w:asciiTheme="majorBidi" w:hAnsiTheme="majorBidi" w:cstheme="majorBidi"/>
          <w:color w:val="000000" w:themeColor="text1"/>
          <w:sz w:val="24"/>
          <w:szCs w:val="24"/>
          <w:shd w:val="clear" w:color="auto" w:fill="FFFFFF"/>
          <w:lang w:val="en-US"/>
        </w:rPr>
        <w:t xml:space="preserve">, and an inhibitory zone of 22.78±1.22 against </w:t>
      </w:r>
      <w:r w:rsidRPr="0028421F">
        <w:rPr>
          <w:rFonts w:asciiTheme="majorBidi" w:hAnsiTheme="majorBidi" w:cstheme="majorBidi"/>
          <w:i/>
          <w:iCs/>
          <w:color w:val="000000" w:themeColor="text1"/>
          <w:sz w:val="24"/>
          <w:szCs w:val="24"/>
          <w:shd w:val="clear" w:color="auto" w:fill="FFFFFF"/>
          <w:lang w:val="en-US"/>
        </w:rPr>
        <w:t xml:space="preserve">E. coli </w:t>
      </w:r>
      <w:r w:rsidRPr="0028421F">
        <w:rPr>
          <w:rFonts w:asciiTheme="majorBidi" w:hAnsiTheme="majorBidi" w:cstheme="majorBidi"/>
          <w:color w:val="000000" w:themeColor="text1"/>
          <w:sz w:val="24"/>
          <w:szCs w:val="24"/>
          <w:lang w:val="en-US"/>
        </w:rPr>
        <w:t>ATCC 25922</w:t>
      </w:r>
      <w:r w:rsidRPr="0028421F">
        <w:rPr>
          <w:rFonts w:asciiTheme="majorBidi" w:hAnsiTheme="majorBidi" w:cstheme="majorBidi"/>
          <w:i/>
          <w:iCs/>
          <w:color w:val="000000" w:themeColor="text1"/>
          <w:sz w:val="24"/>
          <w:szCs w:val="24"/>
          <w:shd w:val="clear" w:color="auto" w:fill="FFFFFF"/>
          <w:lang w:val="en-US"/>
        </w:rPr>
        <w:t xml:space="preserve">. </w:t>
      </w:r>
      <w:r w:rsidRPr="0028421F">
        <w:rPr>
          <w:rFonts w:asciiTheme="majorBidi" w:hAnsiTheme="majorBidi" w:cstheme="majorBidi"/>
          <w:color w:val="000000" w:themeColor="text1"/>
          <w:sz w:val="24"/>
          <w:szCs w:val="24"/>
          <w:shd w:val="clear" w:color="auto" w:fill="FFFFFF"/>
          <w:lang w:val="en-US"/>
        </w:rPr>
        <w:t xml:space="preserve">This analysis revealed that </w:t>
      </w:r>
      <w:r w:rsidRPr="0028421F">
        <w:rPr>
          <w:rFonts w:asciiTheme="majorBidi" w:hAnsiTheme="majorBidi" w:cstheme="majorBidi"/>
          <w:i/>
          <w:iCs/>
          <w:color w:val="000000" w:themeColor="text1"/>
          <w:sz w:val="24"/>
          <w:szCs w:val="24"/>
          <w:shd w:val="clear" w:color="auto" w:fill="FFFFFF"/>
          <w:lang w:val="en-US"/>
        </w:rPr>
        <w:t xml:space="preserve">C. </w:t>
      </w:r>
      <w:proofErr w:type="spellStart"/>
      <w:r w:rsidRPr="0028421F">
        <w:rPr>
          <w:rFonts w:asciiTheme="majorBidi" w:hAnsiTheme="majorBidi" w:cstheme="majorBidi"/>
          <w:i/>
          <w:iCs/>
          <w:color w:val="000000" w:themeColor="text1"/>
          <w:sz w:val="24"/>
          <w:szCs w:val="24"/>
          <w:shd w:val="clear" w:color="auto" w:fill="FFFFFF"/>
          <w:lang w:val="en-US"/>
        </w:rPr>
        <w:t>sinensis</w:t>
      </w:r>
      <w:proofErr w:type="spellEnd"/>
      <w:r w:rsidRPr="0028421F">
        <w:rPr>
          <w:rFonts w:asciiTheme="majorBidi" w:hAnsiTheme="majorBidi" w:cstheme="majorBidi"/>
          <w:color w:val="000000" w:themeColor="text1"/>
          <w:sz w:val="24"/>
          <w:szCs w:val="24"/>
          <w:shd w:val="clear" w:color="auto" w:fill="FFFFFF"/>
          <w:lang w:val="en-US"/>
        </w:rPr>
        <w:t xml:space="preserve"> leaves </w:t>
      </w:r>
      <w:proofErr w:type="spellStart"/>
      <w:r w:rsidRPr="0028421F">
        <w:rPr>
          <w:rFonts w:asciiTheme="majorBidi" w:hAnsiTheme="majorBidi" w:cstheme="majorBidi"/>
          <w:color w:val="000000" w:themeColor="text1"/>
          <w:sz w:val="24"/>
          <w:szCs w:val="24"/>
          <w:shd w:val="clear" w:color="auto" w:fill="FFFFFF"/>
          <w:lang w:val="en-US"/>
        </w:rPr>
        <w:t>methanolic</w:t>
      </w:r>
      <w:proofErr w:type="spellEnd"/>
      <w:r w:rsidRPr="0028421F">
        <w:rPr>
          <w:rFonts w:asciiTheme="majorBidi" w:hAnsiTheme="majorBidi" w:cstheme="majorBidi"/>
          <w:color w:val="000000" w:themeColor="text1"/>
          <w:sz w:val="24"/>
          <w:szCs w:val="24"/>
          <w:shd w:val="clear" w:color="auto" w:fill="FFFFFF"/>
          <w:lang w:val="en-US"/>
        </w:rPr>
        <w:t xml:space="preserve"> extract has strong antibacterial activity due to its high phenolic component content, and it may be considered a promising option for natural plant sources of antibacterial with high value.</w:t>
      </w:r>
    </w:p>
    <w:p w:rsidR="00FE065D" w:rsidRPr="009035DF" w:rsidRDefault="00FE065D" w:rsidP="00FE065D">
      <w:pPr>
        <w:spacing w:line="360" w:lineRule="auto"/>
        <w:jc w:val="both"/>
        <w:rPr>
          <w:rFonts w:ascii="Times New Roman" w:hAnsi="Times New Roman" w:cs="Times New Roman"/>
          <w:b/>
          <w:bCs/>
          <w:color w:val="000000" w:themeColor="text1"/>
          <w:sz w:val="23"/>
          <w:szCs w:val="23"/>
          <w:lang w:val="en-US"/>
        </w:rPr>
      </w:pPr>
      <w:r w:rsidRPr="009035DF">
        <w:rPr>
          <w:rFonts w:ascii="Times New Roman" w:hAnsi="Times New Roman" w:cs="Times New Roman"/>
          <w:b/>
          <w:bCs/>
          <w:color w:val="000000" w:themeColor="text1"/>
          <w:sz w:val="23"/>
          <w:szCs w:val="23"/>
          <w:lang w:val="en-US"/>
        </w:rPr>
        <w:t xml:space="preserve">Keywords: </w:t>
      </w:r>
      <w:r w:rsidRPr="009035DF">
        <w:rPr>
          <w:rFonts w:asciiTheme="majorBidi" w:hAnsiTheme="majorBidi" w:cstheme="majorBidi"/>
          <w:color w:val="000000" w:themeColor="text1"/>
          <w:sz w:val="24"/>
          <w:szCs w:val="24"/>
          <w:shd w:val="clear" w:color="auto" w:fill="FFFFFF"/>
          <w:lang w:val="en-US"/>
        </w:rPr>
        <w:t xml:space="preserve">Antimicrobial; </w:t>
      </w:r>
      <w:r w:rsidRPr="009035DF">
        <w:rPr>
          <w:rFonts w:asciiTheme="majorBidi" w:hAnsiTheme="majorBidi" w:cstheme="majorBidi"/>
          <w:i/>
          <w:iCs/>
          <w:color w:val="000000" w:themeColor="text1"/>
          <w:sz w:val="24"/>
          <w:szCs w:val="24"/>
          <w:shd w:val="clear" w:color="auto" w:fill="FFFFFF"/>
          <w:lang w:val="en-US"/>
        </w:rPr>
        <w:t xml:space="preserve">Bacillus </w:t>
      </w:r>
      <w:proofErr w:type="spellStart"/>
      <w:r w:rsidRPr="009035DF">
        <w:rPr>
          <w:rFonts w:asciiTheme="majorBidi" w:hAnsiTheme="majorBidi" w:cstheme="majorBidi"/>
          <w:i/>
          <w:iCs/>
          <w:color w:val="000000" w:themeColor="text1"/>
          <w:sz w:val="24"/>
          <w:szCs w:val="24"/>
          <w:shd w:val="clear" w:color="auto" w:fill="FFFFFF"/>
          <w:lang w:val="en-US"/>
        </w:rPr>
        <w:t>subtilis</w:t>
      </w:r>
      <w:proofErr w:type="spellEnd"/>
      <w:r w:rsidRPr="009035DF">
        <w:rPr>
          <w:rFonts w:asciiTheme="majorBidi" w:hAnsiTheme="majorBidi" w:cstheme="majorBidi"/>
          <w:i/>
          <w:iCs/>
          <w:color w:val="000000" w:themeColor="text1"/>
          <w:sz w:val="24"/>
          <w:szCs w:val="24"/>
          <w:shd w:val="clear" w:color="auto" w:fill="FFFFFF"/>
          <w:lang w:val="en-US"/>
        </w:rPr>
        <w:t xml:space="preserve"> </w:t>
      </w:r>
      <w:r w:rsidRPr="009035DF">
        <w:rPr>
          <w:rFonts w:asciiTheme="majorBidi" w:hAnsiTheme="majorBidi" w:cstheme="majorBidi"/>
          <w:color w:val="000000" w:themeColor="text1"/>
          <w:lang w:val="en-US"/>
        </w:rPr>
        <w:t>ATCC 11778</w:t>
      </w:r>
      <w:r w:rsidRPr="009035DF">
        <w:rPr>
          <w:rFonts w:asciiTheme="majorBidi" w:hAnsiTheme="majorBidi" w:cstheme="majorBidi"/>
          <w:i/>
          <w:iCs/>
          <w:color w:val="000000" w:themeColor="text1"/>
          <w:sz w:val="24"/>
          <w:szCs w:val="24"/>
          <w:shd w:val="clear" w:color="auto" w:fill="FFFFFF"/>
          <w:lang w:val="en-US"/>
        </w:rPr>
        <w:t xml:space="preserve">; Camellia </w:t>
      </w:r>
      <w:proofErr w:type="spellStart"/>
      <w:r w:rsidRPr="009035DF">
        <w:rPr>
          <w:rFonts w:asciiTheme="majorBidi" w:hAnsiTheme="majorBidi" w:cstheme="majorBidi"/>
          <w:i/>
          <w:iCs/>
          <w:color w:val="000000" w:themeColor="text1"/>
          <w:sz w:val="24"/>
          <w:szCs w:val="24"/>
          <w:shd w:val="clear" w:color="auto" w:fill="FFFFFF"/>
          <w:lang w:val="en-US"/>
        </w:rPr>
        <w:t>sinensis</w:t>
      </w:r>
      <w:proofErr w:type="spellEnd"/>
      <w:r w:rsidRPr="009035DF">
        <w:rPr>
          <w:rFonts w:asciiTheme="majorBidi" w:hAnsiTheme="majorBidi" w:cstheme="majorBidi"/>
          <w:i/>
          <w:iCs/>
          <w:color w:val="000000" w:themeColor="text1"/>
          <w:sz w:val="24"/>
          <w:szCs w:val="24"/>
          <w:shd w:val="clear" w:color="auto" w:fill="FFFFFF"/>
          <w:lang w:val="en-US"/>
        </w:rPr>
        <w:t>; Escherichia coli</w:t>
      </w:r>
      <w:r w:rsidRPr="009035DF">
        <w:rPr>
          <w:rFonts w:asciiTheme="majorBidi" w:hAnsiTheme="majorBidi" w:cstheme="majorBidi"/>
          <w:color w:val="000000" w:themeColor="text1"/>
          <w:lang w:val="en-US"/>
        </w:rPr>
        <w:t xml:space="preserve"> ATCC 25922</w:t>
      </w:r>
      <w:r w:rsidRPr="009035DF">
        <w:rPr>
          <w:rFonts w:asciiTheme="majorBidi" w:hAnsiTheme="majorBidi" w:cstheme="majorBidi"/>
          <w:i/>
          <w:iCs/>
          <w:color w:val="000000" w:themeColor="text1"/>
          <w:sz w:val="24"/>
          <w:szCs w:val="24"/>
          <w:shd w:val="clear" w:color="auto" w:fill="FFFFFF"/>
          <w:lang w:val="en-US"/>
        </w:rPr>
        <w:t xml:space="preserve">; </w:t>
      </w:r>
      <w:r w:rsidRPr="009035DF">
        <w:rPr>
          <w:rFonts w:asciiTheme="majorBidi" w:hAnsiTheme="majorBidi" w:cstheme="majorBidi"/>
          <w:color w:val="000000" w:themeColor="text1"/>
          <w:sz w:val="24"/>
          <w:szCs w:val="24"/>
          <w:shd w:val="clear" w:color="auto" w:fill="FFFFFF"/>
          <w:lang w:val="en-US"/>
        </w:rPr>
        <w:t>LC-UV; Phytochemical.</w:t>
      </w:r>
    </w:p>
    <w:p w:rsidR="00FE065D" w:rsidRPr="009035DF" w:rsidRDefault="00FE065D" w:rsidP="00FE065D">
      <w:pPr>
        <w:spacing w:line="360" w:lineRule="auto"/>
        <w:jc w:val="both"/>
        <w:rPr>
          <w:rFonts w:asciiTheme="majorBidi" w:hAnsiTheme="majorBidi" w:cstheme="majorBidi"/>
          <w:b/>
          <w:bCs/>
          <w:color w:val="000000" w:themeColor="text1"/>
          <w:sz w:val="24"/>
          <w:szCs w:val="24"/>
          <w:shd w:val="clear" w:color="auto" w:fill="FFFFFF"/>
          <w:lang w:val="en-US"/>
        </w:rPr>
      </w:pPr>
      <w:r w:rsidRPr="009035DF">
        <w:rPr>
          <w:rFonts w:asciiTheme="majorBidi" w:hAnsiTheme="majorBidi" w:cstheme="majorBidi"/>
          <w:b/>
          <w:bCs/>
          <w:color w:val="000000" w:themeColor="text1"/>
          <w:sz w:val="24"/>
          <w:szCs w:val="24"/>
          <w:shd w:val="clear" w:color="auto" w:fill="FFFFFF"/>
          <w:lang w:val="en-US"/>
        </w:rPr>
        <w:t xml:space="preserve">INTRODUCTION </w:t>
      </w:r>
    </w:p>
    <w:p w:rsidR="00FE065D" w:rsidRPr="009035DF" w:rsidRDefault="00FE065D" w:rsidP="009035DF">
      <w:pPr>
        <w:spacing w:line="360" w:lineRule="auto"/>
        <w:jc w:val="both"/>
        <w:rPr>
          <w:rFonts w:asciiTheme="majorBidi" w:hAnsiTheme="majorBidi" w:cstheme="majorBidi"/>
          <w:color w:val="000000" w:themeColor="text1"/>
          <w:sz w:val="24"/>
          <w:szCs w:val="24"/>
          <w:shd w:val="clear" w:color="auto" w:fill="FFFFFF"/>
          <w:lang w:val="en-US"/>
        </w:rPr>
      </w:pPr>
      <w:r w:rsidRPr="009035DF">
        <w:rPr>
          <w:rFonts w:asciiTheme="majorBidi" w:hAnsiTheme="majorBidi" w:cstheme="majorBidi"/>
          <w:color w:val="000000" w:themeColor="text1"/>
          <w:sz w:val="24"/>
          <w:szCs w:val="24"/>
          <w:shd w:val="clear" w:color="auto" w:fill="FFFFFF"/>
          <w:lang w:val="en-US"/>
        </w:rPr>
        <w:t xml:space="preserve">Bacillus species are Gram-positive or Gram-negative aerobic rod-shaped bacteria. They produce spores that are resistant to cold, heat, and standard disinfectants, allowing the bacteria to live in a variety of environments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&lt;EndNote&gt;&lt;Cite&gt;&lt;Author&gt;Cote&lt;/Author&gt;&lt;Year&gt;2015&lt;/Year&gt;&lt;RecNum&gt;1509&lt;/RecNum&gt;&lt;DisplayText&gt;(Cote, Heffron et al. 2015)&lt;/DisplayText&gt;&lt;record&gt;&lt;rec-number&gt;1509&lt;/rec-number&gt;&lt;foreign-keys&gt;&lt;key app="EN" db-id="s2ttftzzfffx0hetzd2p2f0qpfwae5e5fxsv"&gt;1509&lt;/key&gt;&lt;/foreign-keys&gt;&lt;ref-type name="Book Section"&gt;5&lt;/ref-type&gt;&lt;contributors&gt;&lt;authors&gt;&lt;author&gt;Cote, Christopher K&lt;/author&gt;&lt;author&gt;Heffron, Jared D&lt;/author&gt;&lt;author&gt;Bozue, Joel A&lt;/author&gt;&lt;author&gt;Welkos, Susan L&lt;/author&gt;&lt;/authors&gt;&lt;/contributors&gt;&lt;titles&gt;&lt;title&gt;Bacillus anthracis and other Bacillus species&lt;/title&gt;&lt;secondary-title&gt;Molecular medical microbiology&lt;/secondary-title&gt;&lt;/titles&gt;&lt;pages&gt;1789-1844&lt;/pages&gt;&lt;dates&gt;&lt;year&gt;2015&lt;/year&gt;&lt;/dates&gt;&lt;publisher&gt;Elsevier&lt;/publisher&gt;&lt;urls&gt;&lt;/urls&gt;&lt;/record&gt;&lt;/Cite&gt;&lt;/EndNote&gt;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3" w:tooltip="Cote, 2015 #1509" w:history="1">
        <w:r w:rsidR="009035DF">
          <w:rPr>
            <w:rFonts w:asciiTheme="majorBidi" w:hAnsiTheme="majorBidi" w:cstheme="majorBidi"/>
            <w:noProof/>
            <w:color w:val="000000" w:themeColor="text1"/>
            <w:sz w:val="24"/>
            <w:szCs w:val="24"/>
            <w:shd w:val="clear" w:color="auto" w:fill="FFFFFF"/>
            <w:lang w:val="en-US"/>
          </w:rPr>
          <w:t xml:space="preserve">Cote </w:t>
        </w:r>
        <w:r w:rsidRPr="009035DF">
          <w:rPr>
            <w:rFonts w:asciiTheme="majorBidi" w:hAnsiTheme="majorBidi" w:cstheme="majorBidi"/>
            <w:noProof/>
            <w:color w:val="000000" w:themeColor="text1"/>
            <w:sz w:val="24"/>
            <w:szCs w:val="24"/>
            <w:shd w:val="clear" w:color="auto" w:fill="FFFFFF"/>
            <w:lang w:val="en-US"/>
          </w:rPr>
          <w:t>et al. 2015</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w:t>
      </w:r>
      <w:r w:rsidRPr="009035DF">
        <w:rPr>
          <w:color w:val="000000" w:themeColor="text1"/>
          <w:lang w:val="en-US"/>
        </w:rPr>
        <w:t xml:space="preserve"> </w:t>
      </w:r>
      <w:r w:rsidRPr="009035DF">
        <w:rPr>
          <w:rFonts w:asciiTheme="majorBidi" w:hAnsiTheme="majorBidi" w:cstheme="majorBidi"/>
          <w:color w:val="000000" w:themeColor="text1"/>
          <w:sz w:val="24"/>
          <w:szCs w:val="24"/>
          <w:shd w:val="clear" w:color="auto" w:fill="FFFFFF"/>
          <w:lang w:val="en-US"/>
        </w:rPr>
        <w:t xml:space="preserve">Bacillus is a large genus that contains over 200 species. The vast majority of Bacillus species are non-pathogenic, and many have been exploited for biotechnological and industrial purposes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&lt;EndNote&gt;&lt;Cite&gt;&lt;Author&gt;Raddadi&lt;/Author&gt;&lt;Year&gt;2012&lt;/Year&gt;&lt;RecNum&gt;1510&lt;/RecNum&gt;&lt;DisplayText&gt;(Raddadi, Crotti et al. 2012)&lt;/DisplayText&gt;&lt;record&gt;&lt;rec-number&gt;1510&lt;/rec-number&gt;&lt;foreign-keys&gt;&lt;key app="EN" db-id="s2ttftzzfffx0hetzd2p2f0qpfwae5e5fxsv"&gt;1510&lt;/key&gt;&lt;/foreign-keys&gt;&lt;ref-type name="Book Section"&gt;5&lt;/ref-type&gt;&lt;contributors&gt;&lt;authors&gt;&lt;author&gt;Raddadi, Noura&lt;/author&gt;&lt;author&gt;Crotti, Elena&lt;/author&gt;&lt;author&gt;Rolli, Eleonora&lt;/author&gt;&lt;author&gt;Marasco, Ramona&lt;/author&gt;&lt;author&gt;Fava, Fabio&lt;/author&gt;&lt;author&gt;Daffonchio, Daniele&lt;/author&gt;&lt;/authors&gt;&lt;/contributors&gt;&lt;titles&gt;&lt;title&gt;The most important Bacillus species in biotechnology&lt;/title&gt;&lt;secondary-title&gt;Bacillus thuringiensis biotechnology&lt;/secondary-title&gt;&lt;/titles&gt;&lt;pages&gt;329-345&lt;/pages&gt;&lt;dates&gt;&lt;year&gt;2012&lt;/year&gt;&lt;/dates&gt;&lt;publisher&gt;Springer&lt;/publisher&gt;&lt;urls&gt;&lt;/urls&gt;&lt;/record&gt;&lt;/Cite&gt;&lt;/EndNote&gt;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4" w:tooltip="Raddadi, 2012 #1510" w:history="1">
        <w:r w:rsidRPr="009035DF">
          <w:rPr>
            <w:rFonts w:asciiTheme="majorBidi" w:hAnsiTheme="majorBidi" w:cstheme="majorBidi"/>
            <w:noProof/>
            <w:color w:val="000000" w:themeColor="text1"/>
            <w:sz w:val="24"/>
            <w:szCs w:val="24"/>
            <w:shd w:val="clear" w:color="auto" w:fill="FFFFFF"/>
            <w:lang w:val="en-US"/>
          </w:rPr>
          <w:t>Raddadi et al. 2012</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 Only a few Bacillus species are known to cause sickness in both animals and humans. Bacillus </w:t>
      </w:r>
      <w:proofErr w:type="spellStart"/>
      <w:r w:rsidRPr="009035DF">
        <w:rPr>
          <w:rFonts w:asciiTheme="majorBidi" w:hAnsiTheme="majorBidi" w:cstheme="majorBidi"/>
          <w:color w:val="000000" w:themeColor="text1"/>
          <w:sz w:val="24"/>
          <w:szCs w:val="24"/>
          <w:shd w:val="clear" w:color="auto" w:fill="FFFFFF"/>
          <w:lang w:val="en-US"/>
        </w:rPr>
        <w:t>anthracis</w:t>
      </w:r>
      <w:proofErr w:type="spellEnd"/>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color w:val="000000" w:themeColor="text1"/>
          <w:sz w:val="24"/>
          <w:szCs w:val="24"/>
          <w:shd w:val="clear" w:color="auto" w:fill="FFFFFF"/>
          <w:lang w:val="en-US"/>
        </w:rPr>
        <w:lastRenderedPageBreak/>
        <w:t xml:space="preserve">and Bacillus cereus are regarded medically relevant Bacillus species; B. </w:t>
      </w:r>
      <w:proofErr w:type="spellStart"/>
      <w:r w:rsidRPr="009035DF">
        <w:rPr>
          <w:rFonts w:asciiTheme="majorBidi" w:hAnsiTheme="majorBidi" w:cstheme="majorBidi"/>
          <w:color w:val="000000" w:themeColor="text1"/>
          <w:sz w:val="24"/>
          <w:szCs w:val="24"/>
          <w:shd w:val="clear" w:color="auto" w:fill="FFFFFF"/>
          <w:lang w:val="en-US"/>
        </w:rPr>
        <w:t>anthracis</w:t>
      </w:r>
      <w:proofErr w:type="spellEnd"/>
      <w:r w:rsidRPr="009035DF">
        <w:rPr>
          <w:rFonts w:asciiTheme="majorBidi" w:hAnsiTheme="majorBidi" w:cstheme="majorBidi"/>
          <w:color w:val="000000" w:themeColor="text1"/>
          <w:sz w:val="24"/>
          <w:szCs w:val="24"/>
          <w:shd w:val="clear" w:color="auto" w:fill="FFFFFF"/>
          <w:lang w:val="en-US"/>
        </w:rPr>
        <w:t xml:space="preserve"> is the causative agent of anthrax, a prevalent animal illness, while B. cereus may cause food poisoning as well as local and systemic infections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&lt;EndNote&gt;&lt;Cite&gt;&lt;Author&gt;Goel&lt;/Author&gt;&lt;Year&gt;2015&lt;/Year&gt;&lt;RecNum&gt;1511&lt;/RecNum&gt;&lt;DisplayText&gt;(Goel 2015; Romero-Alvarez, Peterson et al. 2020)&lt;/DisplayText&gt;&lt;record&gt;&lt;rec-number&gt;1511&lt;/rec-number&gt;&lt;foreign-keys&gt;&lt;key app="EN" db-id="s2ttftzzfffx0hetzd2p2f0qpfwae5e5fxsv"&gt;1511&lt;/key&gt;&lt;/foreign-keys&gt;&lt;ref-type name="Journal Article"&gt;17&lt;/ref-type&gt;&lt;contributors&gt;&lt;authors&gt;&lt;author&gt;Goel, Ajay Kumar&lt;/author&gt;&lt;/authors&gt;&lt;/contributors&gt;&lt;titles&gt;&lt;title&gt;Anthrax: A disease of biowarfare and public health importance&lt;/title&gt;&lt;secondary-title&gt;World Journal of Clinical Cases: WJCC&lt;/secondary-title&gt;&lt;/titles&gt;&lt;periodical&gt;&lt;full-title&gt;World Journal of Clinical Cases: WJCC&lt;/full-title&gt;&lt;/periodical&gt;&lt;pages&gt;20&lt;/pages&gt;&lt;volume&gt;3&lt;/volume&gt;&lt;number&gt;1&lt;/number&gt;&lt;dates&gt;&lt;year&gt;2015&lt;/year&gt;&lt;/dates&gt;&lt;urls&gt;&lt;/urls&gt;&lt;/record&gt;&lt;/Cite&gt;&lt;Cite&gt;&lt;Author&gt;Romero-Alvarez&lt;/Author&gt;&lt;Year&gt;2020&lt;/Year&gt;&lt;RecNum&gt;1512&lt;/RecNum&gt;&lt;record&gt;&lt;rec-number&gt;1512&lt;/rec-number&gt;&lt;foreign-keys&gt;&lt;key app="EN" db-id="s2ttftzzfffx0hetzd2p2f0qpfwae5e5fxsv"&gt;1512&lt;/key&gt;&lt;/foreign-keys&gt;&lt;ref-type name="Journal Article"&gt;17&lt;/ref-type&gt;&lt;contributors&gt;&lt;authors&gt;&lt;author&gt;Romero-Alvarez, Daniel&lt;/author&gt;&lt;author&gt;Peterson, A Townsend&lt;/author&gt;&lt;author&gt;Salzer, Johanna S&lt;/author&gt;&lt;author&gt;Pittiglio, Claudia&lt;/author&gt;&lt;author&gt;Shadomy, Sean&lt;/author&gt;&lt;author&gt;Traxler, Rita&lt;/author&gt;&lt;author&gt;Vieira, Antonio R&lt;/author&gt;&lt;author&gt;Bower, William A&lt;/author&gt;&lt;author&gt;Walke, Henry&lt;/author&gt;&lt;author&gt;Campbell, Lindsay P&lt;/author&gt;&lt;/authors&gt;&lt;/contributors&gt;&lt;titles&gt;&lt;title&gt;Potential distributions of Bacillus anthracis and Bacillus cereus biovar anthracis causing anthrax in Africa&lt;/title&gt;&lt;secondary-title&gt;PLoS neglected tropical diseases&lt;/secondary-title&gt;&lt;/titles&gt;&lt;periodical&gt;&lt;full-title&gt;PLoS neglected tropical diseases&lt;/full-title&gt;&lt;/periodical&gt;&lt;pages&gt;e0008131&lt;/pages&gt;&lt;volume&gt;14&lt;/volume&gt;&lt;number&gt;3&lt;/number&gt;&lt;dates&gt;&lt;year&gt;2020&lt;/year&gt;&lt;/dates&gt;&lt;isbn&gt;1935-2735&lt;/isbn&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8" w:tooltip="Goel, 2015 #1511" w:history="1">
        <w:r w:rsidRPr="009035DF">
          <w:rPr>
            <w:rFonts w:asciiTheme="majorBidi" w:hAnsiTheme="majorBidi" w:cstheme="majorBidi"/>
            <w:noProof/>
            <w:color w:val="000000" w:themeColor="text1"/>
            <w:sz w:val="24"/>
            <w:szCs w:val="24"/>
            <w:shd w:val="clear" w:color="auto" w:fill="FFFFFF"/>
            <w:lang w:val="en-US"/>
          </w:rPr>
          <w:t>Goel</w:t>
        </w:r>
        <w:r w:rsid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noProof/>
            <w:color w:val="000000" w:themeColor="text1"/>
            <w:sz w:val="24"/>
            <w:szCs w:val="24"/>
            <w:shd w:val="clear" w:color="auto" w:fill="FFFFFF"/>
            <w:lang w:val="en-US"/>
          </w:rPr>
          <w:t xml:space="preserve"> 2015</w:t>
        </w:r>
      </w:hyperlink>
      <w:r w:rsidRPr="009035DF">
        <w:rPr>
          <w:rFonts w:asciiTheme="majorBidi" w:hAnsiTheme="majorBidi" w:cstheme="majorBidi"/>
          <w:noProof/>
          <w:color w:val="000000" w:themeColor="text1"/>
          <w:sz w:val="24"/>
          <w:szCs w:val="24"/>
          <w:shd w:val="clear" w:color="auto" w:fill="FFFFFF"/>
          <w:lang w:val="en-US"/>
        </w:rPr>
        <w:t xml:space="preserve">; </w:t>
      </w:r>
      <w:hyperlink w:anchor="_ENREF_18" w:tooltip="Romero-Alvarez, 2020 #1512" w:history="1">
        <w:r w:rsidRPr="009035DF">
          <w:rPr>
            <w:rFonts w:asciiTheme="majorBidi" w:hAnsiTheme="majorBidi" w:cstheme="majorBidi"/>
            <w:noProof/>
            <w:color w:val="000000" w:themeColor="text1"/>
            <w:sz w:val="24"/>
            <w:szCs w:val="24"/>
            <w:shd w:val="clear" w:color="auto" w:fill="FFFFFF"/>
            <w:lang w:val="en-US"/>
          </w:rPr>
          <w:t>Romero-Alvarez et al. 2020</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 Escherichia coli belongs to the </w:t>
      </w:r>
      <w:proofErr w:type="spellStart"/>
      <w:r w:rsidRPr="009035DF">
        <w:rPr>
          <w:rFonts w:asciiTheme="majorBidi" w:hAnsiTheme="majorBidi" w:cstheme="majorBidi"/>
          <w:color w:val="000000" w:themeColor="text1"/>
          <w:sz w:val="24"/>
          <w:szCs w:val="24"/>
          <w:shd w:val="clear" w:color="auto" w:fill="FFFFFF"/>
          <w:lang w:val="en-US"/>
        </w:rPr>
        <w:t>Enterobacteriaceae</w:t>
      </w:r>
      <w:proofErr w:type="spellEnd"/>
      <w:r w:rsidRPr="009035DF">
        <w:rPr>
          <w:rFonts w:asciiTheme="majorBidi" w:hAnsiTheme="majorBidi" w:cstheme="majorBidi"/>
          <w:color w:val="000000" w:themeColor="text1"/>
          <w:sz w:val="24"/>
          <w:szCs w:val="24"/>
          <w:shd w:val="clear" w:color="auto" w:fill="FFFFFF"/>
          <w:lang w:val="en-US"/>
        </w:rPr>
        <w:t xml:space="preserve"> family, which consists of Gram-negative </w:t>
      </w:r>
      <w:proofErr w:type="spellStart"/>
      <w:r w:rsidRPr="009035DF">
        <w:rPr>
          <w:rFonts w:asciiTheme="majorBidi" w:hAnsiTheme="majorBidi" w:cstheme="majorBidi"/>
          <w:color w:val="000000" w:themeColor="text1"/>
          <w:sz w:val="24"/>
          <w:szCs w:val="24"/>
          <w:shd w:val="clear" w:color="auto" w:fill="FFFFFF"/>
          <w:lang w:val="en-US"/>
        </w:rPr>
        <w:t>facultatively</w:t>
      </w:r>
      <w:proofErr w:type="spellEnd"/>
      <w:r w:rsidRPr="009035DF">
        <w:rPr>
          <w:rFonts w:asciiTheme="majorBidi" w:hAnsiTheme="majorBidi" w:cstheme="majorBidi"/>
          <w:color w:val="000000" w:themeColor="text1"/>
          <w:sz w:val="24"/>
          <w:szCs w:val="24"/>
          <w:shd w:val="clear" w:color="auto" w:fill="FFFFFF"/>
          <w:lang w:val="en-US"/>
        </w:rPr>
        <w:t xml:space="preserve"> anaerobic rods (with both a fermentative and respiratory metabolism) that do not generate the enzyme oxidase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&lt;EndNote&gt;&lt;Cite&gt;&lt;Author&gt;Skočková&lt;/Author&gt;&lt;Year&gt;2021&lt;/Year&gt;&lt;RecNum&gt;1513&lt;/RecNum&gt;&lt;DisplayText&gt;(Skočková, Cupáková et al. 2021)&lt;/DisplayText&gt;&lt;record&gt;&lt;rec-number&gt;1513&lt;/rec-number&gt;&lt;foreign-keys&gt;&lt;key app="EN" db-id="s2ttftzzfffx0hetzd2p2f0qpfwae5e5fxsv"&gt;1513&lt;/key&gt;&lt;/foreign-keys&gt;&lt;ref-type name="Journal Article"&gt;17&lt;/ref-type&gt;&lt;contributors&gt;&lt;authors&gt;&lt;author&gt;Skočková, Alena&lt;/author&gt;&lt;author&gt;Cupáková, Šárka&lt;/author&gt;&lt;author&gt;Karpíšková, Renata&lt;/author&gt;&lt;author&gt;Janštová, Bohumíra&lt;/author&gt;&lt;/authors&gt;&lt;/contributors&gt;&lt;titles&gt;&lt;title&gt;Detection of tetracycline resistance genes in Escherichia coli from raw cow’s milk&lt;/title&gt;&lt;secondary-title&gt;Journal of Microbiology, Biotechnology and Food Sciences&lt;/secondary-title&gt;&lt;/titles&gt;&lt;periodical&gt;&lt;full-title&gt;Journal of Microbiology, Biotechnology and Food Sciences&lt;/full-title&gt;&lt;/periodical&gt;&lt;pages&gt;777-784&lt;/pages&gt;&lt;volume&gt;2021&lt;/volume&gt;&lt;dates&gt;&lt;year&gt;2021&lt;/year&gt;&lt;/dates&gt;&lt;isbn&gt;1338-5178&lt;/isbn&gt;&lt;urls&gt;&lt;/urls&gt;&lt;/record&gt;&lt;/Cite&gt;&lt;/EndNote&gt;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21" w:tooltip="Skočková, 2021 #1513" w:history="1">
        <w:r w:rsidRPr="009035DF">
          <w:rPr>
            <w:rFonts w:asciiTheme="majorBidi" w:hAnsiTheme="majorBidi" w:cstheme="majorBidi"/>
            <w:noProof/>
            <w:color w:val="000000" w:themeColor="text1"/>
            <w:sz w:val="24"/>
            <w:szCs w:val="24"/>
            <w:shd w:val="clear" w:color="auto" w:fill="FFFFFF"/>
            <w:lang w:val="en-US"/>
          </w:rPr>
          <w:t>Skočková et al. 2021</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 It is the leading cause of acute urinary tract infections and urinary tract sepsis. It has also been linked to newborn meningitis, sepsis, and abscesses in a variety of organ systems. </w:t>
      </w:r>
      <w:r w:rsidRPr="009035DF">
        <w:rPr>
          <w:rFonts w:asciiTheme="majorBidi" w:hAnsiTheme="majorBidi" w:cstheme="majorBidi"/>
          <w:i/>
          <w:iCs/>
          <w:color w:val="000000" w:themeColor="text1"/>
          <w:sz w:val="24"/>
          <w:szCs w:val="24"/>
          <w:shd w:val="clear" w:color="auto" w:fill="FFFFFF"/>
          <w:lang w:val="en-US"/>
        </w:rPr>
        <w:t>E. coli</w:t>
      </w:r>
      <w:r w:rsidRPr="009035DF">
        <w:rPr>
          <w:rFonts w:asciiTheme="majorBidi" w:hAnsiTheme="majorBidi" w:cstheme="majorBidi"/>
          <w:color w:val="000000" w:themeColor="text1"/>
          <w:sz w:val="24"/>
          <w:szCs w:val="24"/>
          <w:shd w:val="clear" w:color="auto" w:fill="FFFFFF"/>
          <w:lang w:val="en-US"/>
        </w:rPr>
        <w:t xml:space="preserve"> may cause acute enteritis in both humans and animals and is a common cause of  dysentery-like disease in humans, and </w:t>
      </w:r>
      <w:proofErr w:type="spellStart"/>
      <w:r w:rsidRPr="009035DF">
        <w:rPr>
          <w:rFonts w:asciiTheme="majorBidi" w:hAnsiTheme="majorBidi" w:cstheme="majorBidi"/>
          <w:color w:val="000000" w:themeColor="text1"/>
          <w:sz w:val="24"/>
          <w:szCs w:val="24"/>
          <w:shd w:val="clear" w:color="auto" w:fill="FFFFFF"/>
          <w:lang w:val="en-US"/>
        </w:rPr>
        <w:t>haemorrhagic</w:t>
      </w:r>
      <w:proofErr w:type="spellEnd"/>
      <w:r w:rsidRPr="009035DF">
        <w:rPr>
          <w:rFonts w:asciiTheme="majorBidi" w:hAnsiTheme="majorBidi" w:cstheme="majorBidi"/>
          <w:color w:val="000000" w:themeColor="text1"/>
          <w:sz w:val="24"/>
          <w:szCs w:val="24"/>
          <w:shd w:val="clear" w:color="auto" w:fill="FFFFFF"/>
          <w:lang w:val="en-US"/>
        </w:rPr>
        <w:t xml:space="preserve"> colitis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&lt;EndNote&gt;&lt;Cite&gt;&lt;Author&gt;Kumari&lt;/Author&gt;&lt;Year&gt;2020&lt;/Year&gt;&lt;RecNum&gt;1514&lt;/RecNum&gt;&lt;DisplayText&gt;(Kumari, Kumar et al. 2020)&lt;/DisplayText&gt;&lt;record&gt;&lt;rec-number&gt;1514&lt;/rec-number&gt;&lt;foreign-keys&gt;&lt;key app="EN" db-id="s2ttftzzfffx0hetzd2p2f0qpfwae5e5fxsv"&gt;1514&lt;/key&gt;&lt;/foreign-keys&gt;&lt;ref-type name="Journal Article"&gt;17&lt;/ref-type&gt;&lt;contributors&gt;&lt;authors&gt;&lt;author&gt;Kumari, Arti&lt;/author&gt;&lt;author&gt;Kumar, Prashant&lt;/author&gt;&lt;author&gt;Kumar, Manindra&lt;/author&gt;&lt;author&gt;Kumar, Jainendra&lt;/author&gt;&lt;/authors&gt;&lt;/contributors&gt;&lt;titles&gt;&lt;title&gt;Antibacterial Activity of Glycyrhhiza Glabra Root Extracts against Staphylococccus Sp and Escherichia Coli&lt;/title&gt;&lt;secondary-title&gt;Kumari, A., Kumar, P., Kumar, M. and Kumar, J&lt;/secondary-title&gt;&lt;/titles&gt;&lt;periodical&gt;&lt;full-title&gt;Kumari, A., Kumar, P., Kumar, M. and Kumar, J&lt;/full-title&gt;&lt;/periodical&gt;&lt;dates&gt;&lt;year&gt;2020&lt;/year&gt;&lt;/dates&gt;&lt;urls&gt;&lt;/urls&gt;&lt;/record&gt;&lt;/Cite&gt;&lt;/EndNote&gt;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1" w:tooltip="Kumari, 2020 #1514" w:history="1">
        <w:r w:rsidRPr="009035DF">
          <w:rPr>
            <w:rFonts w:asciiTheme="majorBidi" w:hAnsiTheme="majorBidi" w:cstheme="majorBidi"/>
            <w:noProof/>
            <w:color w:val="000000" w:themeColor="text1"/>
            <w:sz w:val="24"/>
            <w:szCs w:val="24"/>
            <w:shd w:val="clear" w:color="auto" w:fill="FFFFFF"/>
            <w:lang w:val="en-US"/>
          </w:rPr>
          <w:t>Kumari et al. 2020</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.In recent years, antimicrobial resistance has become a catastrophic concern for public health. The widespread use of antibiotics in medical, veterinary care, agriculture, and poultry has significantly contributed to the development of bacterial resistance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&lt;EndNote&gt;&lt;Cite&gt;&lt;Author&gt;Rahman&lt;/Author&gt;&lt;Year&gt;2020&lt;/Year&gt;&lt;RecNum&gt;1515&lt;/RecNum&gt;&lt;DisplayText&gt;(Rahman and Sarker 2020)&lt;/DisplayText&gt;&lt;record&gt;&lt;rec-number&gt;1515&lt;/rec-number&gt;&lt;foreign-keys&gt;&lt;key app="EN" db-id="s2ttftzzfffx0hetzd2p2f0qpfwae5e5fxsv"&gt;1515&lt;/key&gt;&lt;/foreign-keys&gt;&lt;ref-type name="Book Section"&gt;5&lt;/ref-type&gt;&lt;contributors&gt;&lt;authors&gt;&lt;author&gt;Rahman, Mukhlesur&lt;/author&gt;&lt;author&gt;Sarker, Satyajit D&lt;/author&gt;&lt;/authors&gt;&lt;/contributors&gt;&lt;titles&gt;&lt;title&gt;Antimicrobial natural products&lt;/title&gt;&lt;secondary-title&gt;Annual Reports in Medicinal Chemistry&lt;/secondary-title&gt;&lt;/titles&gt;&lt;pages&gt;77-113&lt;/pages&gt;&lt;volume&gt;55&lt;/volume&gt;&lt;dates&gt;&lt;year&gt;2020&lt;/year&gt;&lt;/dates&gt;&lt;publisher&gt;Elsevier&lt;/publisher&gt;&lt;isbn&gt;0065-7743&lt;/isbn&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5" w:tooltip="Rahman, 2020 #1515" w:history="1">
        <w:r w:rsidRPr="009035DF">
          <w:rPr>
            <w:rFonts w:asciiTheme="majorBidi" w:hAnsiTheme="majorBidi" w:cstheme="majorBidi"/>
            <w:noProof/>
            <w:color w:val="000000" w:themeColor="text1"/>
            <w:sz w:val="24"/>
            <w:szCs w:val="24"/>
            <w:shd w:val="clear" w:color="auto" w:fill="FFFFFF"/>
            <w:lang w:val="en-US"/>
          </w:rPr>
          <w:t>Rahman and Sarker</w:t>
        </w:r>
        <w:r w:rsid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noProof/>
            <w:color w:val="000000" w:themeColor="text1"/>
            <w:sz w:val="24"/>
            <w:szCs w:val="24"/>
            <w:shd w:val="clear" w:color="auto" w:fill="FFFFFF"/>
            <w:lang w:val="en-US"/>
          </w:rPr>
          <w:t xml:space="preserve"> 2020</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w:t>
      </w:r>
      <w:r w:rsidRPr="009035DF">
        <w:rPr>
          <w:color w:val="000000" w:themeColor="text1"/>
          <w:lang w:val="en-US"/>
        </w:rPr>
        <w:t xml:space="preserve"> </w:t>
      </w:r>
      <w:r w:rsidRPr="009035DF">
        <w:rPr>
          <w:rFonts w:asciiTheme="majorBidi" w:hAnsiTheme="majorBidi" w:cstheme="majorBidi"/>
          <w:color w:val="000000" w:themeColor="text1"/>
          <w:sz w:val="24"/>
          <w:szCs w:val="24"/>
          <w:shd w:val="clear" w:color="auto" w:fill="FFFFFF"/>
          <w:lang w:val="en-US"/>
        </w:rPr>
        <w:t xml:space="preserve">Antimicrobial resistance in bacterial pathogens is a problem that has a high morbidity and death rate. Multidrug resistance patterns in Gram-positive and -negative bacteria are difficult to cure, and may be untreatable with standard antibiotics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&lt;EndNote&gt;&lt;Cite&gt;&lt;Author&gt;Frieri&lt;/Author&gt;&lt;Year&gt;2017&lt;/Year&gt;&lt;RecNum&gt;1516&lt;/RecNum&gt;&lt;DisplayText&gt;(Frieri, Kumar et al. 2017)&lt;/DisplayText&gt;&lt;record&gt;&lt;rec-number&gt;1516&lt;/rec-number&gt;&lt;foreign-keys&gt;&lt;key app="EN" db-id="s2ttftzzfffx0hetzd2p2f0qpfwae5e5fxsv"&gt;1516&lt;/key&gt;&lt;/foreign-keys&gt;&lt;ref-type name="Journal Article"&gt;17&lt;/ref-type&gt;&lt;contributors&gt;&lt;authors&gt;&lt;author&gt;Frieri, Marianne&lt;/author&gt;&lt;author&gt;Kumar, Krishan&lt;/author&gt;&lt;author&gt;Boutin, Anthony&lt;/author&gt;&lt;/authors&gt;&lt;/contributors&gt;&lt;titles&gt;&lt;title&gt;Antibiotic resistance&lt;/title&gt;&lt;secondary-title&gt;Journal of infection and public health&lt;/secondary-title&gt;&lt;/titles&gt;&lt;periodical&gt;&lt;full-title&gt;Journal of infection and public health&lt;/full-title&gt;&lt;/periodical&gt;&lt;pages&gt;369-378&lt;/pages&gt;&lt;volume&gt;10&lt;/volume&gt;&lt;number&gt;4&lt;/number&gt;&lt;dates&gt;&lt;year&gt;2017&lt;/year&gt;&lt;/dates&gt;&lt;isbn&gt;1876-0341&lt;/isbn&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7" w:tooltip="Frieri, 2017 #1516" w:history="1">
        <w:r w:rsidR="009035DF">
          <w:rPr>
            <w:rFonts w:asciiTheme="majorBidi" w:hAnsiTheme="majorBidi" w:cstheme="majorBidi"/>
            <w:noProof/>
            <w:color w:val="000000" w:themeColor="text1"/>
            <w:sz w:val="24"/>
            <w:szCs w:val="24"/>
            <w:shd w:val="clear" w:color="auto" w:fill="FFFFFF"/>
            <w:lang w:val="en-US"/>
          </w:rPr>
          <w:t>Frieri</w:t>
        </w:r>
        <w:r w:rsidRPr="009035DF">
          <w:rPr>
            <w:rFonts w:asciiTheme="majorBidi" w:hAnsiTheme="majorBidi" w:cstheme="majorBidi"/>
            <w:noProof/>
            <w:color w:val="000000" w:themeColor="text1"/>
            <w:sz w:val="24"/>
            <w:szCs w:val="24"/>
            <w:shd w:val="clear" w:color="auto" w:fill="FFFFFF"/>
            <w:lang w:val="en-US"/>
          </w:rPr>
          <w:t xml:space="preserve"> et al. 2017</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w:t>
      </w:r>
      <w:r w:rsidRPr="009035DF">
        <w:rPr>
          <w:color w:val="000000" w:themeColor="text1"/>
          <w:lang w:val="en-US"/>
        </w:rPr>
        <w:t xml:space="preserve"> </w:t>
      </w:r>
      <w:r w:rsidRPr="009035DF">
        <w:rPr>
          <w:rFonts w:asciiTheme="majorBidi" w:hAnsiTheme="majorBidi" w:cstheme="majorBidi"/>
          <w:color w:val="000000" w:themeColor="text1"/>
          <w:sz w:val="24"/>
          <w:szCs w:val="24"/>
          <w:shd w:val="clear" w:color="auto" w:fill="FFFFFF"/>
          <w:lang w:val="en-US"/>
        </w:rPr>
        <w:t xml:space="preserve">However, to overcome this problem of bacterial resistance an alternating potential treatment chosen is the use of herbal medicines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&lt;EndNote&gt;&lt;Cite&gt;&lt;Author&gt;Boudou&lt;/Author&gt;&lt;Year&gt;2021&lt;/Year&gt;&lt;RecNum&gt;1518&lt;/RecNum&gt;&lt;DisplayText&gt;(Boudou, Belakredar et al. 2021)&lt;/DisplayText&gt;&lt;record&gt;&lt;rec-number&gt;1518&lt;/rec-number&gt;&lt;foreign-keys&gt;&lt;key app="EN" db-id="s2ttftzzfffx0hetzd2p2f0qpfwae5e5fxsv"&gt;1518&lt;/key&gt;&lt;/foreign-keys&gt;&lt;ref-type name="Journal Article"&gt;17&lt;/ref-type&gt;&lt;contributors&gt;&lt;authors&gt;&lt;author&gt;Boudou, F&lt;/author&gt;&lt;author&gt;Belakredar, A&lt;/author&gt;&lt;author&gt;Zaoui, O&lt;/author&gt;&lt;author&gt;Sehmi, A&lt;/author&gt;&lt;author&gt;Ghomid, K&lt;/author&gt;&lt;/authors&gt;&lt;/contributors&gt;&lt;titles&gt;&lt;title&gt;PHYTOCHEMICAL, ANTIOXIDANT, AND ANTIBACTERIAL PROPERTIES OF CAMELLIA SINENSIS&lt;/title&gt;&lt;secondary-title&gt;Journal of Experimental Research&lt;/secondary-title&gt;&lt;/titles&gt;&lt;periodical&gt;&lt;full-title&gt;Journal of Experimental Research&lt;/full-title&gt;&lt;/periodical&gt;&lt;volume&gt;9&lt;/volume&gt;&lt;number&gt;4&lt;/number&gt;&lt;dates&gt;&lt;year&gt;2021&lt;/year&gt;&lt;/dates&gt;&lt;urls&gt;&lt;/urls&gt;&lt;/record&gt;&lt;/Cite&gt;&lt;/EndNote&gt;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2" w:tooltip="Boudou, 2021 #1518" w:history="1">
        <w:r w:rsidR="009035DF">
          <w:rPr>
            <w:rFonts w:asciiTheme="majorBidi" w:hAnsiTheme="majorBidi" w:cstheme="majorBidi"/>
            <w:noProof/>
            <w:color w:val="000000" w:themeColor="text1"/>
            <w:sz w:val="24"/>
            <w:szCs w:val="24"/>
            <w:shd w:val="clear" w:color="auto" w:fill="FFFFFF"/>
            <w:lang w:val="en-US"/>
          </w:rPr>
          <w:t xml:space="preserve">Boudou </w:t>
        </w:r>
        <w:r w:rsidRPr="009035DF">
          <w:rPr>
            <w:rFonts w:asciiTheme="majorBidi" w:hAnsiTheme="majorBidi" w:cstheme="majorBidi"/>
            <w:noProof/>
            <w:color w:val="000000" w:themeColor="text1"/>
            <w:sz w:val="24"/>
            <w:szCs w:val="24"/>
            <w:shd w:val="clear" w:color="auto" w:fill="FFFFFF"/>
            <w:lang w:val="en-US"/>
          </w:rPr>
          <w:t>et al. 2021</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i/>
          <w:iCs/>
          <w:color w:val="000000" w:themeColor="text1"/>
          <w:sz w:val="24"/>
          <w:szCs w:val="24"/>
          <w:shd w:val="clear" w:color="auto" w:fill="FFFFFF"/>
          <w:lang w:val="en-US"/>
        </w:rPr>
        <w:t xml:space="preserve">Camellia </w:t>
      </w:r>
      <w:proofErr w:type="spellStart"/>
      <w:r w:rsidRPr="009035DF">
        <w:rPr>
          <w:rFonts w:asciiTheme="majorBidi" w:hAnsiTheme="majorBidi" w:cstheme="majorBidi"/>
          <w:i/>
          <w:iCs/>
          <w:color w:val="000000" w:themeColor="text1"/>
          <w:sz w:val="24"/>
          <w:szCs w:val="24"/>
          <w:shd w:val="clear" w:color="auto" w:fill="FFFFFF"/>
          <w:lang w:val="en-US"/>
        </w:rPr>
        <w:t>sinensis</w:t>
      </w:r>
      <w:proofErr w:type="spellEnd"/>
      <w:r w:rsidRPr="009035DF">
        <w:rPr>
          <w:rFonts w:asciiTheme="majorBidi" w:hAnsiTheme="majorBidi" w:cstheme="majorBidi"/>
          <w:color w:val="000000" w:themeColor="text1"/>
          <w:sz w:val="24"/>
          <w:szCs w:val="24"/>
          <w:shd w:val="clear" w:color="auto" w:fill="FFFFFF"/>
          <w:lang w:val="en-US"/>
        </w:rPr>
        <w:t xml:space="preserve">, more popularly known as tea, is the world's second most consumed beverage, behind water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&lt;EndNote&gt;&lt;Cite&gt;&lt;Author&gt;Baills&lt;/Author&gt;&lt;Year&gt;2015&lt;/Year&gt;&lt;RecNum&gt;1519&lt;/RecNum&gt;&lt;DisplayText&gt;(Baills 2015)&lt;/DisplayText&gt;&lt;record&gt;&lt;rec-number&gt;1519&lt;/rec-number&gt;&lt;foreign-keys&gt;&lt;key app="EN" db-id="s2ttftzzfffx0hetzd2p2f0qpfwae5e5fxsv"&gt;1519&lt;/key&gt;&lt;/foreign-keys&gt;&lt;ref-type name="Journal Article"&gt;17&lt;/ref-type&gt;&lt;contributors&gt;&lt;authors&gt;&lt;author&gt;Baills, Tiphanie&lt;/author&gt;&lt;/authors&gt;&lt;/contributors&gt;&lt;titles&gt;&lt;title&gt;The Consumer behavior behind the most consumed beverage in the world, Camellia sinensis: case study on French consumers&lt;/title&gt;&lt;/titles&gt;&lt;dates&gt;&lt;year&gt;2015&lt;/year&gt;&lt;/dates&gt;&lt;urls&gt;&lt;/urls&gt;&lt;/record&gt;&lt;/Cite&gt;&lt;/EndNote&gt;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 w:tooltip="Baills, 2015 #1519" w:history="1">
        <w:r w:rsidRPr="009035DF">
          <w:rPr>
            <w:rFonts w:asciiTheme="majorBidi" w:hAnsiTheme="majorBidi" w:cstheme="majorBidi"/>
            <w:noProof/>
            <w:color w:val="000000" w:themeColor="text1"/>
            <w:sz w:val="24"/>
            <w:szCs w:val="24"/>
            <w:shd w:val="clear" w:color="auto" w:fill="FFFFFF"/>
            <w:lang w:val="en-US"/>
          </w:rPr>
          <w:t>Baills</w:t>
        </w:r>
        <w:r w:rsid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noProof/>
            <w:color w:val="000000" w:themeColor="text1"/>
            <w:sz w:val="24"/>
            <w:szCs w:val="24"/>
            <w:shd w:val="clear" w:color="auto" w:fill="FFFFFF"/>
            <w:lang w:val="en-US"/>
          </w:rPr>
          <w:t xml:space="preserve"> 2015</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 Caffeine and antioxidant polyphenols are found in C. </w:t>
      </w:r>
      <w:proofErr w:type="spellStart"/>
      <w:r w:rsidRPr="009035DF">
        <w:rPr>
          <w:rFonts w:asciiTheme="majorBidi" w:hAnsiTheme="majorBidi" w:cstheme="majorBidi"/>
          <w:color w:val="000000" w:themeColor="text1"/>
          <w:sz w:val="24"/>
          <w:szCs w:val="24"/>
          <w:shd w:val="clear" w:color="auto" w:fill="FFFFFF"/>
          <w:lang w:val="en-US"/>
        </w:rPr>
        <w:t>sinensis</w:t>
      </w:r>
      <w:proofErr w:type="spellEnd"/>
      <w:r w:rsidRPr="009035DF">
        <w:rPr>
          <w:rFonts w:asciiTheme="majorBidi" w:hAnsiTheme="majorBidi" w:cstheme="majorBidi"/>
          <w:color w:val="000000" w:themeColor="text1"/>
          <w:sz w:val="24"/>
          <w:szCs w:val="24"/>
          <w:shd w:val="clear" w:color="auto" w:fill="FFFFFF"/>
          <w:lang w:val="en-US"/>
        </w:rPr>
        <w:t xml:space="preserve"> (green tea). It has been promoted as beneficial in a wide range of illnesses, including cancer prevention, based primarily on limited epidemiological data, cardiovascular problems, and AIDS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&lt;EndNote&gt;&lt;Cite&gt;&lt;Author&gt;Dubick&lt;/Author&gt;&lt;Year&gt;2001&lt;/Year&gt;&lt;RecNum&gt;1520&lt;/RecNum&gt;&lt;DisplayText&gt;(Dubick and Omaye 2001)&lt;/DisplayText&gt;&lt;record&gt;&lt;rec-number&gt;1520&lt;/rec-number&gt;&lt;foreign-keys&gt;&lt;key app="EN" db-id="s2ttftzzfffx0hetzd2p2f0qpfwae5e5fxsv"&gt;1520&lt;/key&gt;&lt;/foreign-keys&gt;&lt;ref-type name="Journal Article"&gt;17&lt;/ref-type&gt;&lt;contributors&gt;&lt;authors&gt;&lt;author&gt;Dubick, M&lt;/author&gt;&lt;author&gt;Omaye, Stanley T&lt;/author&gt;&lt;/authors&gt;&lt;/contributors&gt;&lt;titles&gt;&lt;title&gt;Modification of atherogenesis and heart disease by grape wine and tea polyphenols&lt;/title&gt;&lt;secondary-title&gt;Nutraceuticals Handbook&lt;/secondary-title&gt;&lt;/titles&gt;&lt;periodical&gt;&lt;full-title&gt;Nutraceuticals Handbook&lt;/full-title&gt;&lt;/periodical&gt;&lt;pages&gt;235-260&lt;/pages&gt;&lt;dates&gt;&lt;year&gt;2001&lt;/year&gt;&lt;/dates&gt;&lt;urls&gt;&lt;/urls&gt;&lt;/record&gt;&lt;/Cite&gt;&lt;/EndNote&gt;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5" w:tooltip="Dubick, 2001 #1520" w:history="1">
        <w:r w:rsidRPr="009035DF">
          <w:rPr>
            <w:rFonts w:asciiTheme="majorBidi" w:hAnsiTheme="majorBidi" w:cstheme="majorBidi"/>
            <w:noProof/>
            <w:color w:val="000000" w:themeColor="text1"/>
            <w:sz w:val="24"/>
            <w:szCs w:val="24"/>
            <w:shd w:val="clear" w:color="auto" w:fill="FFFFFF"/>
            <w:lang w:val="en-US"/>
          </w:rPr>
          <w:t>Dubick and Omaye</w:t>
        </w:r>
        <w:r w:rsid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noProof/>
            <w:color w:val="000000" w:themeColor="text1"/>
            <w:sz w:val="24"/>
            <w:szCs w:val="24"/>
            <w:shd w:val="clear" w:color="auto" w:fill="FFFFFF"/>
            <w:lang w:val="en-US"/>
          </w:rPr>
          <w:t xml:space="preserve"> 2001</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 The tea plant </w:t>
      </w:r>
      <w:r w:rsidRPr="009035DF">
        <w:rPr>
          <w:rFonts w:asciiTheme="majorBidi" w:hAnsiTheme="majorBidi" w:cstheme="majorBidi"/>
          <w:i/>
          <w:iCs/>
          <w:color w:val="000000" w:themeColor="text1"/>
          <w:sz w:val="24"/>
          <w:szCs w:val="24"/>
          <w:shd w:val="clear" w:color="auto" w:fill="FFFFFF"/>
          <w:lang w:val="en-US"/>
        </w:rPr>
        <w:t xml:space="preserve">Camellia </w:t>
      </w:r>
      <w:proofErr w:type="spellStart"/>
      <w:r w:rsidRPr="009035DF">
        <w:rPr>
          <w:rFonts w:asciiTheme="majorBidi" w:hAnsiTheme="majorBidi" w:cstheme="majorBidi"/>
          <w:i/>
          <w:iCs/>
          <w:color w:val="000000" w:themeColor="text1"/>
          <w:sz w:val="24"/>
          <w:szCs w:val="24"/>
          <w:shd w:val="clear" w:color="auto" w:fill="FFFFFF"/>
          <w:lang w:val="en-US"/>
        </w:rPr>
        <w:t>sinensis</w:t>
      </w:r>
      <w:proofErr w:type="spellEnd"/>
      <w:r w:rsidRPr="009035DF">
        <w:rPr>
          <w:rFonts w:asciiTheme="majorBidi" w:hAnsiTheme="majorBidi" w:cstheme="majorBidi"/>
          <w:color w:val="000000" w:themeColor="text1"/>
          <w:sz w:val="24"/>
          <w:szCs w:val="24"/>
          <w:shd w:val="clear" w:color="auto" w:fill="FFFFFF"/>
          <w:lang w:val="en-US"/>
        </w:rPr>
        <w:t xml:space="preserve"> contains several biologically active polyphenols, including </w:t>
      </w:r>
      <w:proofErr w:type="spellStart"/>
      <w:r w:rsidRPr="009035DF">
        <w:rPr>
          <w:rFonts w:asciiTheme="majorBidi" w:hAnsiTheme="majorBidi" w:cstheme="majorBidi"/>
          <w:color w:val="000000" w:themeColor="text1"/>
          <w:sz w:val="24"/>
          <w:szCs w:val="24"/>
          <w:shd w:val="clear" w:color="auto" w:fill="FFFFFF"/>
          <w:lang w:val="en-US"/>
        </w:rPr>
        <w:t>catechins</w:t>
      </w:r>
      <w:proofErr w:type="spellEnd"/>
      <w:r w:rsidRPr="009035DF">
        <w:rPr>
          <w:rFonts w:asciiTheme="majorBidi" w:hAnsiTheme="majorBidi" w:cstheme="majorBidi"/>
          <w:color w:val="000000" w:themeColor="text1"/>
          <w:sz w:val="24"/>
          <w:szCs w:val="24"/>
          <w:shd w:val="clear" w:color="auto" w:fill="FFFFFF"/>
          <w:lang w:val="en-US"/>
        </w:rPr>
        <w:t xml:space="preserve"> such as epigallocatechin-3-gallate (EGCG) and (-)-</w:t>
      </w:r>
      <w:proofErr w:type="spellStart"/>
      <w:r w:rsidRPr="009035DF">
        <w:rPr>
          <w:rFonts w:asciiTheme="majorBidi" w:hAnsiTheme="majorBidi" w:cstheme="majorBidi"/>
          <w:color w:val="000000" w:themeColor="text1"/>
          <w:sz w:val="24"/>
          <w:szCs w:val="24"/>
          <w:shd w:val="clear" w:color="auto" w:fill="FFFFFF"/>
          <w:lang w:val="en-US"/>
        </w:rPr>
        <w:t>epigallocatechin</w:t>
      </w:r>
      <w:proofErr w:type="spellEnd"/>
      <w:r w:rsidRPr="009035DF">
        <w:rPr>
          <w:rFonts w:asciiTheme="majorBidi" w:hAnsiTheme="majorBidi" w:cstheme="majorBidi"/>
          <w:color w:val="000000" w:themeColor="text1"/>
          <w:sz w:val="24"/>
          <w:szCs w:val="24"/>
          <w:shd w:val="clear" w:color="auto" w:fill="FFFFFF"/>
          <w:lang w:val="en-US"/>
        </w:rPr>
        <w:t xml:space="preserve"> (EGC). Green tea consumption has been shown to reduce cardiovascular dysfunction by lowering total and LDL cholesterol, reducing blood pressure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&lt;EndNote&gt;&lt;Cite&gt;&lt;Author&gt;Liwa&lt;/Author&gt;&lt;Year&gt;2017&lt;/Year&gt;&lt;RecNum&gt;1521&lt;/RecNum&gt;&lt;DisplayText&gt;(Liwa, Barton et al. 2017)&lt;/DisplayText&gt;&lt;record&gt;&lt;rec-number&gt;1521&lt;/rec-number&gt;&lt;foreign-keys&gt;&lt;key app="EN" db-id="s2ttftzzfffx0hetzd2p2f0qpfwae5e5fxsv"&gt;1521&lt;/key&gt;&lt;/foreign-keys&gt;&lt;ref-type name="Book Section"&gt;5&lt;/ref-type&gt;&lt;contributors&gt;&lt;authors&gt;&lt;author&gt;Liwa, AC&lt;/author&gt;&lt;author&gt;Barton, EN&lt;/author&gt;&lt;author&gt;Cole, WC&lt;/author&gt;&lt;author&gt;Nwokocha, CR&lt;/author&gt;&lt;/authors&gt;&lt;/contributors&gt;&lt;titles&gt;&lt;title&gt;Bioactive plant molecules, sources and mechanism of action in the treatment of cardiovascular disease&lt;/title&gt;&lt;secondary-title&gt;Pharmacognosy&lt;/secondary-title&gt;&lt;/titles&gt;&lt;pages&gt;315-336&lt;/pages&gt;&lt;dates&gt;&lt;year&gt;2017&lt;/year&gt;&lt;/dates&gt;&lt;publisher&gt;Elsevier&lt;/publisher&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2" w:tooltip="Liwa, 2017 #1521" w:history="1">
        <w:r w:rsidRPr="009035DF">
          <w:rPr>
            <w:rFonts w:asciiTheme="majorBidi" w:hAnsiTheme="majorBidi" w:cstheme="majorBidi"/>
            <w:noProof/>
            <w:color w:val="000000" w:themeColor="text1"/>
            <w:sz w:val="24"/>
            <w:szCs w:val="24"/>
            <w:shd w:val="clear" w:color="auto" w:fill="FFFFFF"/>
            <w:lang w:val="en-US"/>
          </w:rPr>
          <w:t>Liwa et al. 2017</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 In this context, and based on this extensive literature on the general health benefits of green tea consumption, the present study aims to determine the phytochemical profiling and the in vitro antibacterial effect of the </w:t>
      </w:r>
      <w:proofErr w:type="spellStart"/>
      <w:r w:rsidRPr="009035DF">
        <w:rPr>
          <w:rFonts w:asciiTheme="majorBidi" w:hAnsiTheme="majorBidi" w:cstheme="majorBidi"/>
          <w:color w:val="000000" w:themeColor="text1"/>
          <w:sz w:val="24"/>
          <w:szCs w:val="24"/>
          <w:shd w:val="clear" w:color="auto" w:fill="FFFFFF"/>
          <w:lang w:val="en-US"/>
        </w:rPr>
        <w:t>methanolic</w:t>
      </w:r>
      <w:proofErr w:type="spellEnd"/>
      <w:r w:rsidRPr="009035DF">
        <w:rPr>
          <w:rFonts w:asciiTheme="majorBidi" w:hAnsiTheme="majorBidi" w:cstheme="majorBidi"/>
          <w:color w:val="000000" w:themeColor="text1"/>
          <w:sz w:val="24"/>
          <w:szCs w:val="24"/>
          <w:shd w:val="clear" w:color="auto" w:fill="FFFFFF"/>
          <w:lang w:val="en-US"/>
        </w:rPr>
        <w:t xml:space="preserve"> extract of </w:t>
      </w:r>
      <w:r w:rsidRPr="009035DF">
        <w:rPr>
          <w:rFonts w:asciiTheme="majorBidi" w:hAnsiTheme="majorBidi" w:cstheme="majorBidi"/>
          <w:i/>
          <w:iCs/>
          <w:color w:val="000000" w:themeColor="text1"/>
          <w:sz w:val="24"/>
          <w:szCs w:val="24"/>
          <w:shd w:val="clear" w:color="auto" w:fill="FFFFFF"/>
          <w:lang w:val="en-US"/>
        </w:rPr>
        <w:t xml:space="preserve">C. </w:t>
      </w:r>
      <w:proofErr w:type="spellStart"/>
      <w:r w:rsidRPr="009035DF">
        <w:rPr>
          <w:rFonts w:asciiTheme="majorBidi" w:hAnsiTheme="majorBidi" w:cstheme="majorBidi"/>
          <w:i/>
          <w:iCs/>
          <w:color w:val="000000" w:themeColor="text1"/>
          <w:sz w:val="24"/>
          <w:szCs w:val="24"/>
          <w:shd w:val="clear" w:color="auto" w:fill="FFFFFF"/>
          <w:lang w:val="en-US"/>
        </w:rPr>
        <w:t>sinensis</w:t>
      </w:r>
      <w:proofErr w:type="spellEnd"/>
      <w:r w:rsidRPr="009035DF">
        <w:rPr>
          <w:rFonts w:asciiTheme="majorBidi" w:hAnsiTheme="majorBidi" w:cstheme="majorBidi"/>
          <w:color w:val="000000" w:themeColor="text1"/>
          <w:sz w:val="24"/>
          <w:szCs w:val="24"/>
          <w:shd w:val="clear" w:color="auto" w:fill="FFFFFF"/>
          <w:lang w:val="en-US"/>
        </w:rPr>
        <w:t xml:space="preserve"> on two bacterial strains (Gram-positive and Gram-negative), namely: </w:t>
      </w:r>
      <w:r w:rsidRPr="009035DF">
        <w:rPr>
          <w:rFonts w:asciiTheme="majorBidi" w:hAnsiTheme="majorBidi" w:cstheme="majorBidi"/>
          <w:i/>
          <w:iCs/>
          <w:color w:val="000000" w:themeColor="text1"/>
          <w:sz w:val="24"/>
          <w:szCs w:val="24"/>
          <w:shd w:val="clear" w:color="auto" w:fill="FFFFFF"/>
          <w:lang w:val="en-US"/>
        </w:rPr>
        <w:t xml:space="preserve">Bacillus </w:t>
      </w:r>
      <w:proofErr w:type="spellStart"/>
      <w:r w:rsidRPr="009035DF">
        <w:rPr>
          <w:rFonts w:asciiTheme="majorBidi" w:hAnsiTheme="majorBidi" w:cstheme="majorBidi"/>
          <w:i/>
          <w:iCs/>
          <w:color w:val="000000" w:themeColor="text1"/>
          <w:sz w:val="24"/>
          <w:szCs w:val="24"/>
          <w:shd w:val="clear" w:color="auto" w:fill="FFFFFF"/>
          <w:lang w:val="en-US"/>
        </w:rPr>
        <w:t>subtilis</w:t>
      </w:r>
      <w:proofErr w:type="spellEnd"/>
      <w:r w:rsidRPr="009035DF">
        <w:rPr>
          <w:rFonts w:asciiTheme="majorBidi" w:hAnsiTheme="majorBidi" w:cstheme="majorBidi"/>
          <w:color w:val="000000" w:themeColor="text1"/>
          <w:lang w:val="en-US"/>
        </w:rPr>
        <w:t xml:space="preserve"> ATCC 11778</w:t>
      </w:r>
      <w:r w:rsidRPr="009035DF">
        <w:rPr>
          <w:rFonts w:asciiTheme="majorBidi" w:hAnsiTheme="majorBidi" w:cstheme="majorBidi"/>
          <w:color w:val="000000" w:themeColor="text1"/>
          <w:sz w:val="24"/>
          <w:szCs w:val="24"/>
          <w:shd w:val="clear" w:color="auto" w:fill="FFFFFF"/>
          <w:lang w:val="en-US"/>
        </w:rPr>
        <w:t xml:space="preserve"> and </w:t>
      </w:r>
      <w:r w:rsidRPr="009035DF">
        <w:rPr>
          <w:rFonts w:asciiTheme="majorBidi" w:hAnsiTheme="majorBidi" w:cstheme="majorBidi"/>
          <w:i/>
          <w:iCs/>
          <w:color w:val="000000" w:themeColor="text1"/>
          <w:sz w:val="24"/>
          <w:szCs w:val="24"/>
          <w:shd w:val="clear" w:color="auto" w:fill="FFFFFF"/>
          <w:lang w:val="en-US"/>
        </w:rPr>
        <w:t>Escherichia coli</w:t>
      </w:r>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color w:val="000000" w:themeColor="text1"/>
          <w:lang w:val="en-US"/>
        </w:rPr>
        <w:t>ATCC 25922</w:t>
      </w:r>
      <w:r w:rsidRPr="009035DF">
        <w:rPr>
          <w:rFonts w:asciiTheme="majorBidi" w:hAnsiTheme="majorBidi" w:cstheme="majorBidi"/>
          <w:color w:val="000000" w:themeColor="text1"/>
          <w:sz w:val="24"/>
          <w:szCs w:val="24"/>
          <w:shd w:val="clear" w:color="auto" w:fill="FFFFFF"/>
          <w:lang w:val="en-US"/>
        </w:rPr>
        <w:t xml:space="preserve"> respectively.</w:t>
      </w:r>
    </w:p>
    <w:p w:rsidR="00FE065D" w:rsidRPr="009035DF" w:rsidRDefault="00FE065D" w:rsidP="00FE065D">
      <w:pPr>
        <w:autoSpaceDE w:val="0"/>
        <w:autoSpaceDN w:val="0"/>
        <w:adjustRightInd w:val="0"/>
        <w:spacing w:after="0" w:line="360" w:lineRule="auto"/>
        <w:rPr>
          <w:rFonts w:ascii="Times New Roman" w:hAnsi="Times New Roman" w:cs="Times New Roman"/>
          <w:color w:val="000000" w:themeColor="text1"/>
          <w:sz w:val="23"/>
          <w:szCs w:val="23"/>
          <w:lang w:val="en-US"/>
        </w:rPr>
      </w:pPr>
      <w:r w:rsidRPr="009035DF">
        <w:rPr>
          <w:rFonts w:ascii="Times New Roman" w:hAnsi="Times New Roman" w:cs="Times New Roman"/>
          <w:b/>
          <w:bCs/>
          <w:color w:val="000000" w:themeColor="text1"/>
          <w:sz w:val="23"/>
          <w:szCs w:val="23"/>
          <w:lang w:val="en-US"/>
        </w:rPr>
        <w:t xml:space="preserve">MATERIALS AND METHODS </w:t>
      </w:r>
    </w:p>
    <w:p w:rsidR="00FE065D" w:rsidRPr="009035DF" w:rsidRDefault="00FE065D" w:rsidP="009035DF">
      <w:pPr>
        <w:spacing w:line="360" w:lineRule="auto"/>
        <w:jc w:val="both"/>
        <w:rPr>
          <w:rFonts w:asciiTheme="majorBidi" w:hAnsiTheme="majorBidi" w:cstheme="majorBidi"/>
          <w:color w:val="000000" w:themeColor="text1"/>
          <w:sz w:val="24"/>
          <w:szCs w:val="24"/>
          <w:shd w:val="clear" w:color="auto" w:fill="FFFFFF"/>
          <w:lang w:val="en-US"/>
        </w:rPr>
      </w:pPr>
      <w:r w:rsidRPr="009035DF">
        <w:rPr>
          <w:rFonts w:asciiTheme="majorBidi" w:hAnsiTheme="majorBidi" w:cstheme="majorBidi"/>
          <w:color w:val="000000" w:themeColor="text1"/>
          <w:sz w:val="24"/>
          <w:szCs w:val="24"/>
          <w:shd w:val="clear" w:color="auto" w:fill="FFFFFF"/>
          <w:lang w:val="en-US"/>
        </w:rPr>
        <w:t xml:space="preserve">The dried and crushed </w:t>
      </w:r>
      <w:r w:rsidRPr="009035DF">
        <w:rPr>
          <w:rFonts w:asciiTheme="majorBidi" w:hAnsiTheme="majorBidi" w:cstheme="majorBidi"/>
          <w:i/>
          <w:iCs/>
          <w:color w:val="000000" w:themeColor="text1"/>
          <w:sz w:val="24"/>
          <w:szCs w:val="24"/>
          <w:shd w:val="clear" w:color="auto" w:fill="FFFFFF"/>
          <w:lang w:val="en-US"/>
        </w:rPr>
        <w:t xml:space="preserve">C. </w:t>
      </w:r>
      <w:proofErr w:type="spellStart"/>
      <w:r w:rsidRPr="009035DF">
        <w:rPr>
          <w:rFonts w:asciiTheme="majorBidi" w:hAnsiTheme="majorBidi" w:cstheme="majorBidi"/>
          <w:i/>
          <w:iCs/>
          <w:color w:val="000000" w:themeColor="text1"/>
          <w:sz w:val="24"/>
          <w:szCs w:val="24"/>
          <w:shd w:val="clear" w:color="auto" w:fill="FFFFFF"/>
          <w:lang w:val="en-US"/>
        </w:rPr>
        <w:t>sinensis</w:t>
      </w:r>
      <w:proofErr w:type="spellEnd"/>
      <w:r w:rsidRPr="009035DF">
        <w:rPr>
          <w:rFonts w:asciiTheme="majorBidi" w:hAnsiTheme="majorBidi" w:cstheme="majorBidi"/>
          <w:color w:val="000000" w:themeColor="text1"/>
          <w:sz w:val="24"/>
          <w:szCs w:val="24"/>
          <w:shd w:val="clear" w:color="auto" w:fill="FFFFFF"/>
          <w:lang w:val="en-US"/>
        </w:rPr>
        <w:t xml:space="preserve"> leaves (10 g) were subjected to an extraction by maceration in methanol (100 ml) for 48 hours with renewal of solvent after 24 hours and under magnetic </w:t>
      </w:r>
      <w:r w:rsidRPr="009035DF">
        <w:rPr>
          <w:rFonts w:asciiTheme="majorBidi" w:hAnsiTheme="majorBidi" w:cstheme="majorBidi"/>
          <w:color w:val="000000" w:themeColor="text1"/>
          <w:sz w:val="24"/>
          <w:szCs w:val="24"/>
          <w:shd w:val="clear" w:color="auto" w:fill="FFFFFF"/>
          <w:lang w:val="en-US"/>
        </w:rPr>
        <w:lastRenderedPageBreak/>
        <w:t xml:space="preserve">stirring. The macerates were filtered on </w:t>
      </w:r>
      <w:proofErr w:type="spellStart"/>
      <w:r w:rsidRPr="009035DF">
        <w:rPr>
          <w:rFonts w:asciiTheme="majorBidi" w:hAnsiTheme="majorBidi" w:cstheme="majorBidi"/>
          <w:color w:val="000000" w:themeColor="text1"/>
          <w:sz w:val="24"/>
          <w:szCs w:val="24"/>
          <w:shd w:val="clear" w:color="auto" w:fill="FFFFFF"/>
          <w:lang w:val="en-US"/>
        </w:rPr>
        <w:t>Whatman</w:t>
      </w:r>
      <w:proofErr w:type="spellEnd"/>
      <w:r w:rsidRPr="009035DF">
        <w:rPr>
          <w:rFonts w:asciiTheme="majorBidi" w:hAnsiTheme="majorBidi" w:cstheme="majorBidi"/>
          <w:color w:val="000000" w:themeColor="text1"/>
          <w:sz w:val="24"/>
          <w:szCs w:val="24"/>
          <w:shd w:val="clear" w:color="auto" w:fill="FFFFFF"/>
          <w:lang w:val="en-US"/>
        </w:rPr>
        <w:t xml:space="preserve"> No. 1 filter paper and the filtrates were evaporated to dryness using a rotary evaporator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&lt;EndNote&gt;&lt;Cite&gt;&lt;Author&gt;Ranaweera&lt;/Author&gt;&lt;Year&gt;2013&lt;/Year&gt;&lt;RecNum&gt;1523&lt;/RecNum&gt;&lt;DisplayText&gt;(Ranaweera 2013)&lt;/DisplayText&gt;&lt;record&gt;&lt;rec-number&gt;1523&lt;/rec-number&gt;&lt;foreign-keys&gt;&lt;key app="EN" db-id="s2ttftzzfffx0hetzd2p2f0qpfwae5e5fxsv"&gt;1523&lt;/key&gt;&lt;/foreign-keys&gt;&lt;ref-type name="Journal Article"&gt;17&lt;/ref-type&gt;&lt;contributors&gt;&lt;authors&gt;&lt;author&gt;Ranaweera, SS&lt;/author&gt;&lt;/authors&gt;&lt;/contributors&gt;&lt;titles&gt;&lt;title&gt;Mosquito-lavicidal activity of some Sri Lankan plants&lt;/title&gt;&lt;secondary-title&gt;Journal of the National Science Foundation of Sri Lanka&lt;/secondary-title&gt;&lt;/titles&gt;&lt;periodical&gt;&lt;full-title&gt;Journal of the National Science Foundation of Sri Lanka&lt;/full-title&gt;&lt;/periodical&gt;&lt;volume&gt;24&lt;/volume&gt;&lt;number&gt;2&lt;/number&gt;&lt;dates&gt;&lt;year&gt;2013&lt;/year&gt;&lt;/dates&gt;&lt;isbn&gt;2362-0161&lt;/isbn&gt;&lt;urls&gt;&lt;/urls&gt;&lt;/record&gt;&lt;/Cite&gt;&lt;/EndNote&gt;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6" w:tooltip="Ranaweera, 2013 #1523" w:history="1">
        <w:r w:rsidRPr="009035DF">
          <w:rPr>
            <w:rFonts w:asciiTheme="majorBidi" w:hAnsiTheme="majorBidi" w:cstheme="majorBidi"/>
            <w:noProof/>
            <w:color w:val="000000" w:themeColor="text1"/>
            <w:sz w:val="24"/>
            <w:szCs w:val="24"/>
            <w:shd w:val="clear" w:color="auto" w:fill="FFFFFF"/>
            <w:lang w:val="en-US"/>
          </w:rPr>
          <w:t>Ranaweera</w:t>
        </w:r>
        <w:r w:rsid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noProof/>
            <w:color w:val="000000" w:themeColor="text1"/>
            <w:sz w:val="24"/>
            <w:szCs w:val="24"/>
            <w:shd w:val="clear" w:color="auto" w:fill="FFFFFF"/>
            <w:lang w:val="en-US"/>
          </w:rPr>
          <w:t xml:space="preserve"> 2013</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The extracts obtained were used for phytochemical and antibacterial tests. LC-UV analysis was performed using a Shimadzu Prominence-i LC-2030C 3D apparatus using a C18 Column: 25cm x4.6mm (</w:t>
      </w:r>
      <w:proofErr w:type="spellStart"/>
      <w:r w:rsidRPr="009035DF">
        <w:rPr>
          <w:rFonts w:asciiTheme="majorBidi" w:hAnsiTheme="majorBidi" w:cstheme="majorBidi"/>
          <w:color w:val="000000" w:themeColor="text1"/>
          <w:sz w:val="24"/>
          <w:szCs w:val="24"/>
          <w:shd w:val="clear" w:color="auto" w:fill="FFFFFF"/>
          <w:lang w:val="en-US"/>
        </w:rPr>
        <w:t>Supelco</w:t>
      </w:r>
      <w:proofErr w:type="spellEnd"/>
      <w:r w:rsidRPr="009035DF">
        <w:rPr>
          <w:rFonts w:asciiTheme="majorBidi" w:hAnsiTheme="majorBidi" w:cstheme="majorBidi"/>
          <w:color w:val="000000" w:themeColor="text1"/>
          <w:sz w:val="24"/>
          <w:szCs w:val="24"/>
          <w:shd w:val="clear" w:color="auto" w:fill="FFFFFF"/>
          <w:lang w:val="en-US"/>
        </w:rPr>
        <w:t xml:space="preserve">), thickness 5 </w:t>
      </w:r>
      <w:proofErr w:type="spellStart"/>
      <w:r w:rsidRPr="009035DF">
        <w:rPr>
          <w:rFonts w:asciiTheme="majorBidi" w:hAnsiTheme="majorBidi" w:cstheme="majorBidi"/>
          <w:color w:val="000000" w:themeColor="text1"/>
          <w:sz w:val="24"/>
          <w:szCs w:val="24"/>
          <w:shd w:val="clear" w:color="auto" w:fill="FFFFFF"/>
          <w:lang w:val="en-US"/>
        </w:rPr>
        <w:t>μm</w:t>
      </w:r>
      <w:proofErr w:type="spellEnd"/>
      <w:r w:rsidRPr="009035DF">
        <w:rPr>
          <w:rFonts w:asciiTheme="majorBidi" w:hAnsiTheme="majorBidi" w:cstheme="majorBidi"/>
          <w:color w:val="000000" w:themeColor="text1"/>
          <w:sz w:val="24"/>
          <w:szCs w:val="24"/>
          <w:shd w:val="clear" w:color="auto" w:fill="FFFFFF"/>
          <w:lang w:val="en-US"/>
        </w:rPr>
        <w:t xml:space="preserve"> at a temperature of 27 °C. The mobile phase consists of a solvent gradient eluent system containing an aqueous solution of acetic acid and methanol at a flow rate of 0.8/min. The analysis of phenol fingerprints was recorded at 280 and 345 nm.</w:t>
      </w:r>
      <w:r w:rsidRPr="009035DF">
        <w:rPr>
          <w:color w:val="000000" w:themeColor="text1"/>
          <w:lang w:val="en-US"/>
        </w:rPr>
        <w:t xml:space="preserve"> </w:t>
      </w:r>
      <w:r w:rsidRPr="009035DF">
        <w:rPr>
          <w:rFonts w:asciiTheme="majorBidi" w:hAnsiTheme="majorBidi" w:cstheme="majorBidi"/>
          <w:color w:val="000000" w:themeColor="text1"/>
          <w:sz w:val="24"/>
          <w:szCs w:val="24"/>
          <w:shd w:val="clear" w:color="auto" w:fill="FFFFFF"/>
          <w:lang w:val="en-US"/>
        </w:rPr>
        <w:t xml:space="preserve">Antibacterial activity against </w:t>
      </w:r>
      <w:r w:rsidRPr="009035DF">
        <w:rPr>
          <w:rFonts w:asciiTheme="majorBidi" w:hAnsiTheme="majorBidi" w:cstheme="majorBidi"/>
          <w:i/>
          <w:iCs/>
          <w:color w:val="000000" w:themeColor="text1"/>
          <w:sz w:val="24"/>
          <w:szCs w:val="24"/>
          <w:shd w:val="clear" w:color="auto" w:fill="FFFFFF"/>
          <w:lang w:val="en-US"/>
        </w:rPr>
        <w:t xml:space="preserve">Bacillus </w:t>
      </w:r>
      <w:proofErr w:type="spellStart"/>
      <w:r w:rsidRPr="009035DF">
        <w:rPr>
          <w:rFonts w:asciiTheme="majorBidi" w:hAnsiTheme="majorBidi" w:cstheme="majorBidi"/>
          <w:i/>
          <w:iCs/>
          <w:color w:val="000000" w:themeColor="text1"/>
          <w:sz w:val="24"/>
          <w:szCs w:val="24"/>
          <w:shd w:val="clear" w:color="auto" w:fill="FFFFFF"/>
          <w:lang w:val="en-US"/>
        </w:rPr>
        <w:t>subtilis</w:t>
      </w:r>
      <w:proofErr w:type="spellEnd"/>
      <w:r w:rsidRPr="009035DF">
        <w:rPr>
          <w:rFonts w:asciiTheme="majorBidi" w:hAnsiTheme="majorBidi" w:cstheme="majorBidi"/>
          <w:color w:val="000000" w:themeColor="text1"/>
          <w:lang w:val="en-US"/>
        </w:rPr>
        <w:t xml:space="preserve"> ATCC 11778</w:t>
      </w:r>
      <w:r w:rsidRPr="009035DF">
        <w:rPr>
          <w:rFonts w:asciiTheme="majorBidi" w:hAnsiTheme="majorBidi" w:cstheme="majorBidi"/>
          <w:color w:val="000000" w:themeColor="text1"/>
          <w:sz w:val="24"/>
          <w:szCs w:val="24"/>
          <w:shd w:val="clear" w:color="auto" w:fill="FFFFFF"/>
          <w:lang w:val="en-US"/>
        </w:rPr>
        <w:t xml:space="preserve"> and </w:t>
      </w:r>
      <w:r w:rsidRPr="009035DF">
        <w:rPr>
          <w:rFonts w:asciiTheme="majorBidi" w:hAnsiTheme="majorBidi" w:cstheme="majorBidi"/>
          <w:i/>
          <w:iCs/>
          <w:color w:val="000000" w:themeColor="text1"/>
          <w:sz w:val="24"/>
          <w:szCs w:val="24"/>
          <w:shd w:val="clear" w:color="auto" w:fill="FFFFFF"/>
          <w:lang w:val="en-US"/>
        </w:rPr>
        <w:t>Escherichia coli</w:t>
      </w:r>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color w:val="000000" w:themeColor="text1"/>
          <w:lang w:val="en-US"/>
        </w:rPr>
        <w:t>ATCC 25922</w:t>
      </w:r>
      <w:r w:rsidRPr="009035DF">
        <w:rPr>
          <w:rFonts w:asciiTheme="majorBidi" w:hAnsiTheme="majorBidi" w:cstheme="majorBidi"/>
          <w:color w:val="000000" w:themeColor="text1"/>
          <w:sz w:val="24"/>
          <w:szCs w:val="24"/>
          <w:shd w:val="clear" w:color="auto" w:fill="FFFFFF"/>
          <w:lang w:val="en-US"/>
        </w:rPr>
        <w:t xml:space="preserve"> was performed by mean of agar well diffusion method by spreading each bacterial suspension (1.5 x 108 CFU/ml) on the surface of Mueller-Hinton agar plates containing four wells (6 mm Ø) filled with approximately 30 </w:t>
      </w:r>
      <w:proofErr w:type="spellStart"/>
      <w:r w:rsidRPr="009035DF">
        <w:rPr>
          <w:rFonts w:asciiTheme="majorBidi" w:hAnsiTheme="majorBidi" w:cstheme="majorBidi"/>
          <w:color w:val="000000" w:themeColor="text1"/>
          <w:sz w:val="24"/>
          <w:szCs w:val="24"/>
          <w:shd w:val="clear" w:color="auto" w:fill="FFFFFF"/>
          <w:lang w:val="en-US"/>
        </w:rPr>
        <w:t>μL</w:t>
      </w:r>
      <w:proofErr w:type="spellEnd"/>
      <w:r w:rsidRPr="009035DF">
        <w:rPr>
          <w:rFonts w:asciiTheme="majorBidi" w:hAnsiTheme="majorBidi" w:cstheme="majorBidi"/>
          <w:color w:val="000000" w:themeColor="text1"/>
          <w:sz w:val="24"/>
          <w:szCs w:val="24"/>
          <w:shd w:val="clear" w:color="auto" w:fill="FFFFFF"/>
          <w:lang w:val="en-US"/>
        </w:rPr>
        <w:t xml:space="preserve"> of each of the extract concentrations used (625, 1250, 2500, 5000 µg/mL), and a central well filled with methanol (Control). The plates were incubated at 37°C overnight. The results were expressed in terms of the diameter of the inhibition zone and sterile water was used as a control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&lt;EndNote&gt;&lt;Cite&gt;&lt;Author&gt;Kaushik&lt;/Author&gt;&lt;Year&gt;2010&lt;/Year&gt;&lt;RecNum&gt;1522&lt;/RecNum&gt;&lt;DisplayText&gt;(Kaushik, Goyal et al. 2010)&lt;/DisplayText&gt;&lt;record&gt;&lt;rec-number&gt;1522&lt;/rec-number&gt;&lt;foreign-keys&gt;&lt;key app="EN" db-id="s2ttftzzfffx0hetzd2p2f0qpfwae5e5fxsv"&gt;1522&lt;/key&gt;&lt;/foreign-keys&gt;&lt;ref-type name="Journal Article"&gt;17&lt;/ref-type&gt;&lt;contributors&gt;&lt;authors&gt;&lt;author&gt;Kaushik, Purshotam&lt;/author&gt;&lt;author&gt;Goyal, Pankaj&lt;/author&gt;&lt;author&gt;Chauhan, Abhishek&lt;/author&gt;&lt;author&gt;Chauhan, Garima&lt;/author&gt;&lt;/authors&gt;&lt;/contributors&gt;&lt;titles&gt;&lt;title&gt;In vitro evaluation of antibacterial potential of dry fruitextracts of Elettaria cardamomum Maton (Chhoti Elaichi)&lt;/title&gt;&lt;secondary-title&gt;Iranian journal of pharmaceutical research: IJPR&lt;/secondary-title&gt;&lt;/titles&gt;&lt;periodical&gt;&lt;full-title&gt;Iranian journal of pharmaceutical research: IJPR&lt;/full-title&gt;&lt;/periodical&gt;&lt;pages&gt;287&lt;/pages&gt;&lt;volume&gt;9&lt;/volume&gt;&lt;number&gt;3&lt;/number&gt;&lt;dates&gt;&lt;year&gt;2010&lt;/year&gt;&lt;/dates&gt;&lt;urls&gt;&lt;/urls&gt;&lt;/record&gt;&lt;/Cite&gt;&lt;/EndNote&gt;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0" w:tooltip="Kaushik, 2010 #1522" w:history="1">
        <w:r w:rsidR="009035DF">
          <w:rPr>
            <w:rFonts w:asciiTheme="majorBidi" w:hAnsiTheme="majorBidi" w:cstheme="majorBidi"/>
            <w:noProof/>
            <w:color w:val="000000" w:themeColor="text1"/>
            <w:sz w:val="24"/>
            <w:szCs w:val="24"/>
            <w:shd w:val="clear" w:color="auto" w:fill="FFFFFF"/>
            <w:lang w:val="en-US"/>
          </w:rPr>
          <w:t xml:space="preserve">Kaushik </w:t>
        </w:r>
        <w:r w:rsidRPr="009035DF">
          <w:rPr>
            <w:rFonts w:asciiTheme="majorBidi" w:hAnsiTheme="majorBidi" w:cstheme="majorBidi"/>
            <w:noProof/>
            <w:color w:val="000000" w:themeColor="text1"/>
            <w:sz w:val="24"/>
            <w:szCs w:val="24"/>
            <w:shd w:val="clear" w:color="auto" w:fill="FFFFFF"/>
            <w:lang w:val="en-US"/>
          </w:rPr>
          <w:t xml:space="preserve"> et al. 2010</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The mean ± SD values were calculated for each group to determine the significance of intergroup differences. To find the difference between the groups, Student’s test was used. P values &lt;0.05 were considered to be significant.</w:t>
      </w:r>
    </w:p>
    <w:p w:rsidR="00FE065D" w:rsidRPr="009035DF" w:rsidRDefault="00FE065D" w:rsidP="00FE065D">
      <w:pPr>
        <w:autoSpaceDE w:val="0"/>
        <w:autoSpaceDN w:val="0"/>
        <w:adjustRightInd w:val="0"/>
        <w:spacing w:after="0" w:line="360" w:lineRule="auto"/>
        <w:rPr>
          <w:rFonts w:ascii="Times New Roman" w:hAnsi="Times New Roman" w:cs="Times New Roman"/>
          <w:b/>
          <w:bCs/>
          <w:color w:val="000000" w:themeColor="text1"/>
          <w:sz w:val="23"/>
          <w:szCs w:val="23"/>
          <w:lang w:val="en-US"/>
        </w:rPr>
      </w:pPr>
      <w:r w:rsidRPr="009035DF">
        <w:rPr>
          <w:rFonts w:ascii="Times New Roman" w:hAnsi="Times New Roman" w:cs="Times New Roman"/>
          <w:b/>
          <w:bCs/>
          <w:color w:val="000000" w:themeColor="text1"/>
          <w:sz w:val="23"/>
          <w:szCs w:val="23"/>
          <w:lang w:val="en-US"/>
        </w:rPr>
        <w:t>RESULTS</w:t>
      </w:r>
    </w:p>
    <w:p w:rsidR="00FE065D" w:rsidRPr="009035DF" w:rsidRDefault="00FE065D" w:rsidP="00FE065D">
      <w:pPr>
        <w:autoSpaceDE w:val="0"/>
        <w:autoSpaceDN w:val="0"/>
        <w:adjustRightInd w:val="0"/>
        <w:spacing w:after="0" w:line="360" w:lineRule="auto"/>
        <w:jc w:val="both"/>
        <w:rPr>
          <w:rFonts w:ascii="Times New Roman" w:hAnsi="Times New Roman" w:cs="Times New Roman"/>
          <w:color w:val="000000" w:themeColor="text1"/>
          <w:sz w:val="23"/>
          <w:szCs w:val="23"/>
          <w:lang w:val="en-US"/>
        </w:rPr>
      </w:pPr>
      <w:r w:rsidRPr="009035DF">
        <w:rPr>
          <w:rFonts w:ascii="Times New Roman" w:hAnsi="Times New Roman" w:cs="Times New Roman"/>
          <w:color w:val="000000" w:themeColor="text1"/>
          <w:sz w:val="23"/>
          <w:szCs w:val="23"/>
          <w:lang w:val="en-US"/>
        </w:rPr>
        <w:t xml:space="preserve">The data in Table 1 shows the results of the LC-UV analysis of the </w:t>
      </w:r>
      <w:proofErr w:type="spellStart"/>
      <w:r w:rsidRPr="009035DF">
        <w:rPr>
          <w:rFonts w:ascii="Times New Roman" w:hAnsi="Times New Roman" w:cs="Times New Roman"/>
          <w:color w:val="000000" w:themeColor="text1"/>
          <w:sz w:val="23"/>
          <w:szCs w:val="23"/>
          <w:lang w:val="en-US"/>
        </w:rPr>
        <w:t>methanolic</w:t>
      </w:r>
      <w:proofErr w:type="spellEnd"/>
      <w:r w:rsidRPr="009035DF">
        <w:rPr>
          <w:rFonts w:ascii="Times New Roman" w:hAnsi="Times New Roman" w:cs="Times New Roman"/>
          <w:color w:val="000000" w:themeColor="text1"/>
          <w:sz w:val="23"/>
          <w:szCs w:val="23"/>
          <w:lang w:val="en-US"/>
        </w:rPr>
        <w:t xml:space="preserve"> extract obtained by maceration of the leaves of </w:t>
      </w:r>
      <w:r w:rsidRPr="009035DF">
        <w:rPr>
          <w:rFonts w:ascii="Times New Roman" w:hAnsi="Times New Roman" w:cs="Times New Roman"/>
          <w:i/>
          <w:iCs/>
          <w:color w:val="000000" w:themeColor="text1"/>
          <w:sz w:val="23"/>
          <w:szCs w:val="23"/>
          <w:lang w:val="en-US"/>
        </w:rPr>
        <w:t xml:space="preserve">Camellia </w:t>
      </w:r>
      <w:proofErr w:type="spellStart"/>
      <w:r w:rsidRPr="009035DF">
        <w:rPr>
          <w:rFonts w:ascii="Times New Roman" w:hAnsi="Times New Roman" w:cs="Times New Roman"/>
          <w:i/>
          <w:iCs/>
          <w:color w:val="000000" w:themeColor="text1"/>
          <w:sz w:val="23"/>
          <w:szCs w:val="23"/>
          <w:lang w:val="en-US"/>
        </w:rPr>
        <w:t>sinensis</w:t>
      </w:r>
      <w:proofErr w:type="spellEnd"/>
      <w:r w:rsidRPr="009035DF">
        <w:rPr>
          <w:rFonts w:ascii="Times New Roman" w:hAnsi="Times New Roman" w:cs="Times New Roman"/>
          <w:color w:val="000000" w:themeColor="text1"/>
          <w:sz w:val="23"/>
          <w:szCs w:val="23"/>
          <w:lang w:val="en-US"/>
        </w:rPr>
        <w:t xml:space="preserve"> which reveals the presence of four major compounds, namely: </w:t>
      </w:r>
      <w:proofErr w:type="spellStart"/>
      <w:r w:rsidRPr="009035DF">
        <w:rPr>
          <w:rFonts w:ascii="Times New Roman" w:hAnsi="Times New Roman" w:cs="Times New Roman"/>
          <w:color w:val="000000" w:themeColor="text1"/>
          <w:sz w:val="23"/>
          <w:szCs w:val="23"/>
          <w:lang w:val="en-US"/>
        </w:rPr>
        <w:t>Caffeic</w:t>
      </w:r>
      <w:proofErr w:type="spellEnd"/>
      <w:r w:rsidRPr="009035DF">
        <w:rPr>
          <w:rFonts w:ascii="Times New Roman" w:hAnsi="Times New Roman" w:cs="Times New Roman"/>
          <w:color w:val="000000" w:themeColor="text1"/>
          <w:sz w:val="23"/>
          <w:szCs w:val="23"/>
          <w:lang w:val="en-US"/>
        </w:rPr>
        <w:t xml:space="preserve"> acid, </w:t>
      </w:r>
      <w:proofErr w:type="spellStart"/>
      <w:r w:rsidRPr="009035DF">
        <w:rPr>
          <w:rFonts w:ascii="Times New Roman" w:hAnsi="Times New Roman" w:cs="Times New Roman"/>
          <w:color w:val="000000" w:themeColor="text1"/>
          <w:sz w:val="23"/>
          <w:szCs w:val="23"/>
          <w:lang w:val="en-US"/>
        </w:rPr>
        <w:t>Epicatechin</w:t>
      </w:r>
      <w:proofErr w:type="spellEnd"/>
      <w:r w:rsidRPr="009035DF">
        <w:rPr>
          <w:rFonts w:ascii="Times New Roman" w:hAnsi="Times New Roman" w:cs="Times New Roman"/>
          <w:color w:val="000000" w:themeColor="text1"/>
          <w:sz w:val="23"/>
          <w:szCs w:val="23"/>
          <w:lang w:val="en-US"/>
        </w:rPr>
        <w:t xml:space="preserve">, </w:t>
      </w:r>
      <w:proofErr w:type="spellStart"/>
      <w:r w:rsidRPr="009035DF">
        <w:rPr>
          <w:rFonts w:ascii="Times New Roman" w:hAnsi="Times New Roman" w:cs="Times New Roman"/>
          <w:color w:val="000000" w:themeColor="text1"/>
          <w:sz w:val="23"/>
          <w:szCs w:val="23"/>
          <w:lang w:val="en-US"/>
        </w:rPr>
        <w:t>Syringic</w:t>
      </w:r>
      <w:proofErr w:type="spellEnd"/>
      <w:r w:rsidRPr="009035DF">
        <w:rPr>
          <w:rFonts w:ascii="Times New Roman" w:hAnsi="Times New Roman" w:cs="Times New Roman"/>
          <w:color w:val="000000" w:themeColor="text1"/>
          <w:sz w:val="23"/>
          <w:szCs w:val="23"/>
          <w:lang w:val="en-US"/>
        </w:rPr>
        <w:t xml:space="preserve"> acid and </w:t>
      </w:r>
      <w:proofErr w:type="spellStart"/>
      <w:r w:rsidRPr="009035DF">
        <w:rPr>
          <w:rFonts w:ascii="Times New Roman" w:hAnsi="Times New Roman" w:cs="Times New Roman"/>
          <w:color w:val="000000" w:themeColor="text1"/>
          <w:sz w:val="23"/>
          <w:szCs w:val="23"/>
          <w:lang w:val="en-US"/>
        </w:rPr>
        <w:t>Epigallocatechin</w:t>
      </w:r>
      <w:proofErr w:type="spellEnd"/>
      <w:r w:rsidRPr="009035DF">
        <w:rPr>
          <w:rFonts w:ascii="Times New Roman" w:hAnsi="Times New Roman" w:cs="Times New Roman"/>
          <w:color w:val="000000" w:themeColor="text1"/>
          <w:sz w:val="23"/>
          <w:szCs w:val="23"/>
          <w:lang w:val="en-US"/>
        </w:rPr>
        <w:t xml:space="preserve"> </w:t>
      </w:r>
      <w:proofErr w:type="spellStart"/>
      <w:r w:rsidRPr="009035DF">
        <w:rPr>
          <w:rFonts w:ascii="Times New Roman" w:hAnsi="Times New Roman" w:cs="Times New Roman"/>
          <w:color w:val="000000" w:themeColor="text1"/>
          <w:sz w:val="23"/>
          <w:szCs w:val="23"/>
          <w:lang w:val="en-US"/>
        </w:rPr>
        <w:t>gallate</w:t>
      </w:r>
      <w:proofErr w:type="spellEnd"/>
      <w:r w:rsidRPr="009035DF">
        <w:rPr>
          <w:rFonts w:ascii="Times New Roman" w:hAnsi="Times New Roman" w:cs="Times New Roman"/>
          <w:color w:val="000000" w:themeColor="text1"/>
          <w:sz w:val="23"/>
          <w:szCs w:val="23"/>
          <w:lang w:val="en-US"/>
        </w:rPr>
        <w:t xml:space="preserve"> with proportions of 5.12%, 2.39% 1.85% and 15.29 respectively.</w:t>
      </w:r>
    </w:p>
    <w:p w:rsidR="00FE065D" w:rsidRPr="009035DF" w:rsidRDefault="00FE065D" w:rsidP="00FE065D">
      <w:pPr>
        <w:autoSpaceDE w:val="0"/>
        <w:autoSpaceDN w:val="0"/>
        <w:adjustRightInd w:val="0"/>
        <w:spacing w:after="0" w:line="360" w:lineRule="auto"/>
        <w:jc w:val="center"/>
        <w:rPr>
          <w:rFonts w:ascii="Times New Roman" w:hAnsi="Times New Roman" w:cs="Times New Roman"/>
          <w:color w:val="000000" w:themeColor="text1"/>
          <w:sz w:val="23"/>
          <w:szCs w:val="23"/>
          <w:lang w:val="en-US"/>
        </w:rPr>
      </w:pPr>
      <w:r w:rsidRPr="009035DF">
        <w:rPr>
          <w:rFonts w:ascii="Times New Roman" w:hAnsi="Times New Roman" w:cs="Times New Roman"/>
          <w:color w:val="000000" w:themeColor="text1"/>
          <w:sz w:val="23"/>
          <w:szCs w:val="23"/>
          <w:lang w:val="en-US"/>
        </w:rPr>
        <w:t xml:space="preserve">Table1. Phytochemical profiling of the </w:t>
      </w:r>
      <w:proofErr w:type="spellStart"/>
      <w:r w:rsidRPr="009035DF">
        <w:rPr>
          <w:rFonts w:ascii="Times New Roman" w:hAnsi="Times New Roman" w:cs="Times New Roman"/>
          <w:color w:val="000000" w:themeColor="text1"/>
          <w:sz w:val="23"/>
          <w:szCs w:val="23"/>
          <w:lang w:val="en-US"/>
        </w:rPr>
        <w:t>methanolic</w:t>
      </w:r>
      <w:proofErr w:type="spellEnd"/>
      <w:r w:rsidRPr="009035DF">
        <w:rPr>
          <w:rFonts w:ascii="Times New Roman" w:hAnsi="Times New Roman" w:cs="Times New Roman"/>
          <w:color w:val="000000" w:themeColor="text1"/>
          <w:sz w:val="23"/>
          <w:szCs w:val="23"/>
          <w:lang w:val="en-US"/>
        </w:rPr>
        <w:t xml:space="preserve"> extract of </w:t>
      </w:r>
      <w:r w:rsidRPr="009035DF">
        <w:rPr>
          <w:rFonts w:ascii="Times New Roman" w:hAnsi="Times New Roman" w:cs="Times New Roman"/>
          <w:i/>
          <w:iCs/>
          <w:color w:val="000000" w:themeColor="text1"/>
          <w:sz w:val="23"/>
          <w:szCs w:val="23"/>
          <w:lang w:val="en-US"/>
        </w:rPr>
        <w:t xml:space="preserve">Camellia </w:t>
      </w:r>
      <w:proofErr w:type="spellStart"/>
      <w:r w:rsidRPr="009035DF">
        <w:rPr>
          <w:rFonts w:ascii="Times New Roman" w:hAnsi="Times New Roman" w:cs="Times New Roman"/>
          <w:i/>
          <w:iCs/>
          <w:color w:val="000000" w:themeColor="text1"/>
          <w:sz w:val="23"/>
          <w:szCs w:val="23"/>
          <w:lang w:val="en-US"/>
        </w:rPr>
        <w:t>sinensis</w:t>
      </w:r>
      <w:proofErr w:type="spellEnd"/>
      <w:r w:rsidRPr="009035DF">
        <w:rPr>
          <w:rFonts w:ascii="Times New Roman" w:hAnsi="Times New Roman" w:cs="Times New Roman"/>
          <w:color w:val="000000" w:themeColor="text1"/>
          <w:sz w:val="23"/>
          <w:szCs w:val="23"/>
          <w:lang w:val="en-US"/>
        </w:rPr>
        <w:t xml:space="preserve"> using LC-UV analysis</w:t>
      </w:r>
    </w:p>
    <w:tbl>
      <w:tblPr>
        <w:tblStyle w:val="Grilledutableau"/>
        <w:tblW w:w="0" w:type="auto"/>
        <w:jc w:val="center"/>
        <w:tblInd w:w="-300" w:type="dxa"/>
        <w:tblLook w:val="04A0" w:firstRow="1" w:lastRow="0" w:firstColumn="1" w:lastColumn="0" w:noHBand="0" w:noVBand="1"/>
      </w:tblPr>
      <w:tblGrid>
        <w:gridCol w:w="2818"/>
        <w:gridCol w:w="2268"/>
        <w:gridCol w:w="2268"/>
      </w:tblGrid>
      <w:tr w:rsidR="009035DF" w:rsidRPr="009035DF" w:rsidTr="000B560A">
        <w:trPr>
          <w:jc w:val="center"/>
        </w:trPr>
        <w:tc>
          <w:tcPr>
            <w:tcW w:w="2818" w:type="dxa"/>
          </w:tcPr>
          <w:p w:rsidR="00FE065D" w:rsidRPr="009035DF" w:rsidRDefault="00FE065D" w:rsidP="000B560A">
            <w:pPr>
              <w:autoSpaceDE w:val="0"/>
              <w:autoSpaceDN w:val="0"/>
              <w:adjustRightInd w:val="0"/>
              <w:spacing w:line="276" w:lineRule="auto"/>
              <w:jc w:val="center"/>
              <w:rPr>
                <w:rFonts w:asciiTheme="majorBidi" w:hAnsiTheme="majorBidi" w:cstheme="majorBidi"/>
                <w:b/>
                <w:bCs/>
                <w:color w:val="000000" w:themeColor="text1"/>
                <w:sz w:val="24"/>
                <w:szCs w:val="24"/>
                <w:lang w:val="en-US"/>
              </w:rPr>
            </w:pPr>
            <w:r w:rsidRPr="009035DF">
              <w:rPr>
                <w:rFonts w:asciiTheme="majorBidi" w:hAnsiTheme="majorBidi" w:cstheme="majorBidi"/>
                <w:color w:val="000000" w:themeColor="text1"/>
                <w:sz w:val="24"/>
                <w:szCs w:val="24"/>
                <w:lang w:val="en-US"/>
              </w:rPr>
              <w:t>Compounds</w:t>
            </w:r>
          </w:p>
        </w:tc>
        <w:tc>
          <w:tcPr>
            <w:tcW w:w="2268" w:type="dxa"/>
          </w:tcPr>
          <w:p w:rsidR="00FE065D" w:rsidRPr="009035DF" w:rsidRDefault="00FE065D" w:rsidP="000B560A">
            <w:pPr>
              <w:autoSpaceDE w:val="0"/>
              <w:autoSpaceDN w:val="0"/>
              <w:adjustRightInd w:val="0"/>
              <w:spacing w:line="276" w:lineRule="auto"/>
              <w:jc w:val="center"/>
              <w:rPr>
                <w:rFonts w:asciiTheme="majorBidi" w:hAnsiTheme="majorBidi" w:cstheme="majorBidi"/>
                <w:b/>
                <w:bCs/>
                <w:color w:val="000000" w:themeColor="text1"/>
                <w:sz w:val="24"/>
                <w:szCs w:val="24"/>
                <w:lang w:val="en-US"/>
              </w:rPr>
            </w:pPr>
            <w:r w:rsidRPr="009035DF">
              <w:rPr>
                <w:rFonts w:asciiTheme="majorBidi" w:hAnsiTheme="majorBidi" w:cstheme="majorBidi"/>
                <w:color w:val="000000" w:themeColor="text1"/>
                <w:sz w:val="24"/>
                <w:szCs w:val="24"/>
                <w:lang w:val="en-US"/>
              </w:rPr>
              <w:t>Retention time (min)</w:t>
            </w:r>
          </w:p>
        </w:tc>
        <w:tc>
          <w:tcPr>
            <w:tcW w:w="2268" w:type="dxa"/>
          </w:tcPr>
          <w:p w:rsidR="00FE065D" w:rsidRPr="009035DF" w:rsidRDefault="00FE065D" w:rsidP="000B560A">
            <w:pPr>
              <w:autoSpaceDE w:val="0"/>
              <w:autoSpaceDN w:val="0"/>
              <w:adjustRightInd w:val="0"/>
              <w:spacing w:line="276" w:lineRule="auto"/>
              <w:jc w:val="center"/>
              <w:rPr>
                <w:rFonts w:asciiTheme="majorBidi" w:hAnsiTheme="majorBidi" w:cstheme="majorBidi"/>
                <w:b/>
                <w:bCs/>
                <w:color w:val="000000" w:themeColor="text1"/>
                <w:sz w:val="24"/>
                <w:szCs w:val="24"/>
                <w:lang w:val="en-US"/>
              </w:rPr>
            </w:pPr>
            <w:r w:rsidRPr="009035DF">
              <w:rPr>
                <w:rFonts w:asciiTheme="majorBidi" w:hAnsiTheme="majorBidi" w:cstheme="majorBidi"/>
                <w:color w:val="000000" w:themeColor="text1"/>
                <w:sz w:val="24"/>
                <w:szCs w:val="24"/>
                <w:lang w:val="en-US"/>
              </w:rPr>
              <w:t>Proportion (%)</w:t>
            </w:r>
          </w:p>
        </w:tc>
      </w:tr>
      <w:tr w:rsidR="009035DF" w:rsidRPr="009035DF" w:rsidTr="000B560A">
        <w:trPr>
          <w:jc w:val="center"/>
        </w:trPr>
        <w:tc>
          <w:tcPr>
            <w:tcW w:w="2818" w:type="dxa"/>
          </w:tcPr>
          <w:p w:rsidR="00FE065D" w:rsidRPr="009035DF" w:rsidRDefault="00FE065D" w:rsidP="000B560A">
            <w:pPr>
              <w:autoSpaceDE w:val="0"/>
              <w:autoSpaceDN w:val="0"/>
              <w:adjustRightInd w:val="0"/>
              <w:spacing w:line="276" w:lineRule="auto"/>
              <w:jc w:val="center"/>
              <w:rPr>
                <w:rFonts w:asciiTheme="majorBidi" w:hAnsiTheme="majorBidi" w:cstheme="majorBidi"/>
                <w:b/>
                <w:bCs/>
                <w:color w:val="000000" w:themeColor="text1"/>
                <w:sz w:val="24"/>
                <w:szCs w:val="24"/>
                <w:lang w:val="en-US"/>
              </w:rPr>
            </w:pPr>
            <w:proofErr w:type="spellStart"/>
            <w:r w:rsidRPr="009035DF">
              <w:rPr>
                <w:rFonts w:asciiTheme="majorBidi" w:hAnsiTheme="majorBidi" w:cstheme="majorBidi"/>
                <w:color w:val="000000" w:themeColor="text1"/>
                <w:sz w:val="24"/>
                <w:szCs w:val="24"/>
                <w:lang w:val="en-US"/>
              </w:rPr>
              <w:t>Caffeic</w:t>
            </w:r>
            <w:proofErr w:type="spellEnd"/>
            <w:r w:rsidRPr="009035DF">
              <w:rPr>
                <w:rFonts w:asciiTheme="majorBidi" w:hAnsiTheme="majorBidi" w:cstheme="majorBidi"/>
                <w:color w:val="000000" w:themeColor="text1"/>
                <w:sz w:val="24"/>
                <w:szCs w:val="24"/>
                <w:lang w:val="en-US"/>
              </w:rPr>
              <w:t xml:space="preserve"> acid</w:t>
            </w:r>
          </w:p>
        </w:tc>
        <w:tc>
          <w:tcPr>
            <w:tcW w:w="2268" w:type="dxa"/>
          </w:tcPr>
          <w:p w:rsidR="00FE065D" w:rsidRPr="009035DF" w:rsidRDefault="00FE065D" w:rsidP="000B560A">
            <w:pPr>
              <w:autoSpaceDE w:val="0"/>
              <w:autoSpaceDN w:val="0"/>
              <w:adjustRightInd w:val="0"/>
              <w:spacing w:line="276" w:lineRule="auto"/>
              <w:jc w:val="center"/>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rPr>
              <w:t>16,70</w:t>
            </w:r>
          </w:p>
        </w:tc>
        <w:tc>
          <w:tcPr>
            <w:tcW w:w="2268" w:type="dxa"/>
          </w:tcPr>
          <w:p w:rsidR="00FE065D" w:rsidRPr="009035DF" w:rsidRDefault="00FE065D" w:rsidP="000B560A">
            <w:pPr>
              <w:autoSpaceDE w:val="0"/>
              <w:autoSpaceDN w:val="0"/>
              <w:adjustRightInd w:val="0"/>
              <w:spacing w:line="276" w:lineRule="auto"/>
              <w:jc w:val="center"/>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lang w:val="en-US"/>
              </w:rPr>
              <w:t>5.12</w:t>
            </w:r>
          </w:p>
        </w:tc>
      </w:tr>
      <w:tr w:rsidR="009035DF" w:rsidRPr="009035DF" w:rsidTr="000B560A">
        <w:trPr>
          <w:jc w:val="center"/>
        </w:trPr>
        <w:tc>
          <w:tcPr>
            <w:tcW w:w="2818" w:type="dxa"/>
          </w:tcPr>
          <w:p w:rsidR="00FE065D" w:rsidRPr="009035DF" w:rsidRDefault="00FE065D" w:rsidP="000B560A">
            <w:pPr>
              <w:autoSpaceDE w:val="0"/>
              <w:autoSpaceDN w:val="0"/>
              <w:adjustRightInd w:val="0"/>
              <w:spacing w:line="276" w:lineRule="auto"/>
              <w:jc w:val="center"/>
              <w:rPr>
                <w:rFonts w:asciiTheme="majorBidi" w:hAnsiTheme="majorBidi" w:cstheme="majorBidi"/>
                <w:b/>
                <w:bCs/>
                <w:color w:val="000000" w:themeColor="text1"/>
                <w:sz w:val="24"/>
                <w:szCs w:val="24"/>
                <w:lang w:val="en-US"/>
              </w:rPr>
            </w:pPr>
            <w:proofErr w:type="spellStart"/>
            <w:r w:rsidRPr="009035DF">
              <w:rPr>
                <w:rFonts w:asciiTheme="majorBidi" w:hAnsiTheme="majorBidi" w:cstheme="majorBidi"/>
                <w:color w:val="000000" w:themeColor="text1"/>
                <w:sz w:val="24"/>
                <w:szCs w:val="24"/>
                <w:lang w:val="en-US"/>
              </w:rPr>
              <w:t>Epicatechin</w:t>
            </w:r>
            <w:proofErr w:type="spellEnd"/>
          </w:p>
        </w:tc>
        <w:tc>
          <w:tcPr>
            <w:tcW w:w="2268" w:type="dxa"/>
          </w:tcPr>
          <w:p w:rsidR="00FE065D" w:rsidRPr="009035DF" w:rsidRDefault="00FE065D" w:rsidP="000B560A">
            <w:pPr>
              <w:autoSpaceDE w:val="0"/>
              <w:autoSpaceDN w:val="0"/>
              <w:adjustRightInd w:val="0"/>
              <w:spacing w:line="276" w:lineRule="auto"/>
              <w:jc w:val="center"/>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rPr>
              <w:t>21,53</w:t>
            </w:r>
          </w:p>
        </w:tc>
        <w:tc>
          <w:tcPr>
            <w:tcW w:w="2268" w:type="dxa"/>
          </w:tcPr>
          <w:p w:rsidR="00FE065D" w:rsidRPr="009035DF" w:rsidRDefault="00FE065D" w:rsidP="000B560A">
            <w:pPr>
              <w:autoSpaceDE w:val="0"/>
              <w:autoSpaceDN w:val="0"/>
              <w:adjustRightInd w:val="0"/>
              <w:spacing w:line="276" w:lineRule="auto"/>
              <w:jc w:val="center"/>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lang w:val="en-US"/>
              </w:rPr>
              <w:t>2.39</w:t>
            </w:r>
          </w:p>
        </w:tc>
      </w:tr>
      <w:tr w:rsidR="009035DF" w:rsidRPr="009035DF" w:rsidTr="000B560A">
        <w:trPr>
          <w:jc w:val="center"/>
        </w:trPr>
        <w:tc>
          <w:tcPr>
            <w:tcW w:w="2818" w:type="dxa"/>
          </w:tcPr>
          <w:p w:rsidR="00FE065D" w:rsidRPr="009035DF" w:rsidRDefault="00FE065D" w:rsidP="000B560A">
            <w:pPr>
              <w:autoSpaceDE w:val="0"/>
              <w:autoSpaceDN w:val="0"/>
              <w:adjustRightInd w:val="0"/>
              <w:spacing w:line="276" w:lineRule="auto"/>
              <w:jc w:val="center"/>
              <w:rPr>
                <w:rFonts w:asciiTheme="majorBidi" w:hAnsiTheme="majorBidi" w:cstheme="majorBidi"/>
                <w:b/>
                <w:bCs/>
                <w:color w:val="000000" w:themeColor="text1"/>
                <w:sz w:val="24"/>
                <w:szCs w:val="24"/>
                <w:lang w:val="en-US"/>
              </w:rPr>
            </w:pPr>
            <w:proofErr w:type="spellStart"/>
            <w:r w:rsidRPr="009035DF">
              <w:rPr>
                <w:rFonts w:asciiTheme="majorBidi" w:hAnsiTheme="majorBidi" w:cstheme="majorBidi"/>
                <w:color w:val="000000" w:themeColor="text1"/>
                <w:sz w:val="24"/>
                <w:szCs w:val="24"/>
                <w:lang w:val="en-US"/>
              </w:rPr>
              <w:t>Syringic</w:t>
            </w:r>
            <w:proofErr w:type="spellEnd"/>
            <w:r w:rsidRPr="009035DF">
              <w:rPr>
                <w:rFonts w:asciiTheme="majorBidi" w:hAnsiTheme="majorBidi" w:cstheme="majorBidi"/>
                <w:color w:val="000000" w:themeColor="text1"/>
                <w:sz w:val="24"/>
                <w:szCs w:val="24"/>
                <w:lang w:val="en-US"/>
              </w:rPr>
              <w:t xml:space="preserve"> acid</w:t>
            </w:r>
          </w:p>
        </w:tc>
        <w:tc>
          <w:tcPr>
            <w:tcW w:w="2268" w:type="dxa"/>
          </w:tcPr>
          <w:p w:rsidR="00FE065D" w:rsidRPr="009035DF" w:rsidRDefault="00FE065D" w:rsidP="000B560A">
            <w:pPr>
              <w:autoSpaceDE w:val="0"/>
              <w:autoSpaceDN w:val="0"/>
              <w:adjustRightInd w:val="0"/>
              <w:spacing w:line="276" w:lineRule="auto"/>
              <w:jc w:val="center"/>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rPr>
              <w:t>24,44</w:t>
            </w:r>
          </w:p>
        </w:tc>
        <w:tc>
          <w:tcPr>
            <w:tcW w:w="2268" w:type="dxa"/>
          </w:tcPr>
          <w:p w:rsidR="00FE065D" w:rsidRPr="009035DF" w:rsidRDefault="00FE065D" w:rsidP="000B560A">
            <w:pPr>
              <w:autoSpaceDE w:val="0"/>
              <w:autoSpaceDN w:val="0"/>
              <w:adjustRightInd w:val="0"/>
              <w:spacing w:line="276" w:lineRule="auto"/>
              <w:jc w:val="center"/>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lang w:val="en-US"/>
              </w:rPr>
              <w:t>1.85</w:t>
            </w:r>
          </w:p>
        </w:tc>
      </w:tr>
      <w:tr w:rsidR="009035DF" w:rsidRPr="009035DF" w:rsidTr="000B560A">
        <w:trPr>
          <w:jc w:val="center"/>
        </w:trPr>
        <w:tc>
          <w:tcPr>
            <w:tcW w:w="2818" w:type="dxa"/>
          </w:tcPr>
          <w:p w:rsidR="00FE065D" w:rsidRPr="009035DF" w:rsidRDefault="00FE065D" w:rsidP="000B560A">
            <w:pPr>
              <w:autoSpaceDE w:val="0"/>
              <w:autoSpaceDN w:val="0"/>
              <w:adjustRightInd w:val="0"/>
              <w:jc w:val="center"/>
              <w:rPr>
                <w:rFonts w:asciiTheme="majorBidi" w:hAnsiTheme="majorBidi" w:cstheme="majorBidi"/>
                <w:color w:val="000000" w:themeColor="text1"/>
                <w:sz w:val="24"/>
                <w:szCs w:val="24"/>
                <w:lang w:val="en-US"/>
              </w:rPr>
            </w:pPr>
            <w:proofErr w:type="spellStart"/>
            <w:r w:rsidRPr="009035DF">
              <w:rPr>
                <w:rFonts w:asciiTheme="majorBidi" w:hAnsiTheme="majorBidi" w:cstheme="majorBidi"/>
                <w:color w:val="000000" w:themeColor="text1"/>
                <w:sz w:val="24"/>
                <w:szCs w:val="24"/>
                <w:lang w:val="en-US"/>
              </w:rPr>
              <w:t>Epigallocatechin</w:t>
            </w:r>
            <w:proofErr w:type="spellEnd"/>
            <w:r w:rsidRPr="009035DF">
              <w:rPr>
                <w:rFonts w:asciiTheme="majorBidi" w:hAnsiTheme="majorBidi" w:cstheme="majorBidi"/>
                <w:color w:val="000000" w:themeColor="text1"/>
                <w:sz w:val="24"/>
                <w:szCs w:val="24"/>
                <w:lang w:val="en-US"/>
              </w:rPr>
              <w:t xml:space="preserve"> </w:t>
            </w:r>
            <w:proofErr w:type="spellStart"/>
            <w:r w:rsidRPr="009035DF">
              <w:rPr>
                <w:rFonts w:asciiTheme="majorBidi" w:hAnsiTheme="majorBidi" w:cstheme="majorBidi"/>
                <w:color w:val="000000" w:themeColor="text1"/>
                <w:sz w:val="24"/>
                <w:szCs w:val="24"/>
                <w:lang w:val="en-US"/>
              </w:rPr>
              <w:t>gallate</w:t>
            </w:r>
            <w:proofErr w:type="spellEnd"/>
          </w:p>
        </w:tc>
        <w:tc>
          <w:tcPr>
            <w:tcW w:w="2268" w:type="dxa"/>
          </w:tcPr>
          <w:p w:rsidR="00FE065D" w:rsidRPr="009035DF" w:rsidRDefault="00FE065D" w:rsidP="000B560A">
            <w:pPr>
              <w:autoSpaceDE w:val="0"/>
              <w:autoSpaceDN w:val="0"/>
              <w:adjustRightInd w:val="0"/>
              <w:jc w:val="center"/>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rPr>
              <w:t>34,67</w:t>
            </w:r>
          </w:p>
        </w:tc>
        <w:tc>
          <w:tcPr>
            <w:tcW w:w="2268" w:type="dxa"/>
          </w:tcPr>
          <w:p w:rsidR="00FE065D" w:rsidRPr="009035DF" w:rsidRDefault="00FE065D" w:rsidP="000B560A">
            <w:pPr>
              <w:autoSpaceDE w:val="0"/>
              <w:autoSpaceDN w:val="0"/>
              <w:adjustRightInd w:val="0"/>
              <w:jc w:val="center"/>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lang w:val="en-US"/>
              </w:rPr>
              <w:t>1.85</w:t>
            </w:r>
          </w:p>
        </w:tc>
      </w:tr>
    </w:tbl>
    <w:p w:rsidR="00FE065D" w:rsidRPr="009035DF" w:rsidRDefault="00FE065D" w:rsidP="00FE065D">
      <w:pPr>
        <w:autoSpaceDE w:val="0"/>
        <w:autoSpaceDN w:val="0"/>
        <w:adjustRightInd w:val="0"/>
        <w:spacing w:after="0" w:line="360" w:lineRule="auto"/>
        <w:jc w:val="both"/>
        <w:rPr>
          <w:rFonts w:ascii="Times New Roman" w:hAnsi="Times New Roman" w:cs="Times New Roman"/>
          <w:color w:val="000000" w:themeColor="text1"/>
          <w:sz w:val="23"/>
          <w:szCs w:val="23"/>
          <w:lang w:val="en-US"/>
        </w:rPr>
      </w:pPr>
    </w:p>
    <w:p w:rsidR="00FE065D" w:rsidRPr="009035DF" w:rsidRDefault="00FE065D" w:rsidP="00FE065D">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lang w:val="en-US"/>
        </w:rPr>
        <w:t>The Table 2 and the figure 1 reflect the results of the inhibition tests carried out by agar well diffusion method and showed a strong antibacterial activity the</w:t>
      </w:r>
      <w:r w:rsidRPr="009035DF">
        <w:rPr>
          <w:rFonts w:ascii="Times New Roman" w:hAnsi="Times New Roman" w:cs="Times New Roman"/>
          <w:color w:val="000000" w:themeColor="text1"/>
          <w:sz w:val="24"/>
          <w:szCs w:val="24"/>
          <w:lang w:val="en-US"/>
        </w:rPr>
        <w:t xml:space="preserve"> </w:t>
      </w:r>
      <w:proofErr w:type="spellStart"/>
      <w:r w:rsidRPr="009035DF">
        <w:rPr>
          <w:rFonts w:ascii="Times New Roman" w:hAnsi="Times New Roman" w:cs="Times New Roman"/>
          <w:color w:val="000000" w:themeColor="text1"/>
          <w:sz w:val="24"/>
          <w:szCs w:val="24"/>
          <w:lang w:val="en-US"/>
        </w:rPr>
        <w:t>methanolic</w:t>
      </w:r>
      <w:proofErr w:type="spellEnd"/>
      <w:r w:rsidRPr="009035DF">
        <w:rPr>
          <w:rFonts w:ascii="Times New Roman" w:hAnsi="Times New Roman" w:cs="Times New Roman"/>
          <w:color w:val="000000" w:themeColor="text1"/>
          <w:sz w:val="24"/>
          <w:szCs w:val="24"/>
          <w:lang w:val="en-US"/>
        </w:rPr>
        <w:t xml:space="preserve"> extract of </w:t>
      </w:r>
      <w:r w:rsidRPr="009035DF">
        <w:rPr>
          <w:rFonts w:ascii="Times New Roman" w:hAnsi="Times New Roman" w:cs="Times New Roman"/>
          <w:i/>
          <w:iCs/>
          <w:color w:val="000000" w:themeColor="text1"/>
          <w:sz w:val="24"/>
          <w:szCs w:val="24"/>
          <w:lang w:val="en-US"/>
        </w:rPr>
        <w:t xml:space="preserve">Camellia </w:t>
      </w:r>
      <w:proofErr w:type="spellStart"/>
      <w:r w:rsidRPr="009035DF">
        <w:rPr>
          <w:rFonts w:ascii="Times New Roman" w:hAnsi="Times New Roman" w:cs="Times New Roman"/>
          <w:i/>
          <w:iCs/>
          <w:color w:val="000000" w:themeColor="text1"/>
          <w:sz w:val="24"/>
          <w:szCs w:val="24"/>
          <w:lang w:val="en-US"/>
        </w:rPr>
        <w:t>sinensis</w:t>
      </w:r>
      <w:proofErr w:type="spellEnd"/>
      <w:r w:rsidRPr="009035DF">
        <w:rPr>
          <w:rFonts w:ascii="Times New Roman" w:hAnsi="Times New Roman" w:cs="Times New Roman"/>
          <w:color w:val="000000" w:themeColor="text1"/>
          <w:sz w:val="24"/>
          <w:szCs w:val="24"/>
          <w:lang w:val="en-US"/>
        </w:rPr>
        <w:t xml:space="preserve"> </w:t>
      </w:r>
      <w:r w:rsidRPr="009035DF">
        <w:rPr>
          <w:rFonts w:asciiTheme="majorBidi" w:hAnsiTheme="majorBidi" w:cstheme="majorBidi"/>
          <w:color w:val="000000" w:themeColor="text1"/>
          <w:sz w:val="24"/>
          <w:szCs w:val="24"/>
          <w:lang w:val="en-US"/>
        </w:rPr>
        <w:t xml:space="preserve">at the concentration of 5000 µg/mL with inhibition zones of </w:t>
      </w:r>
      <w:r w:rsidRPr="009035DF">
        <w:rPr>
          <w:rFonts w:ascii="Times New Roman" w:hAnsi="Times New Roman" w:cs="Times New Roman"/>
          <w:color w:val="000000" w:themeColor="text1"/>
          <w:sz w:val="24"/>
          <w:szCs w:val="24"/>
          <w:lang w:val="en-US"/>
        </w:rPr>
        <w:t xml:space="preserve">25.38±2.75 </w:t>
      </w:r>
      <w:r w:rsidRPr="009035DF">
        <w:rPr>
          <w:rFonts w:asciiTheme="majorBidi" w:hAnsiTheme="majorBidi" w:cstheme="majorBidi"/>
          <w:color w:val="000000" w:themeColor="text1"/>
          <w:sz w:val="24"/>
          <w:szCs w:val="24"/>
          <w:lang w:val="en-US"/>
        </w:rPr>
        <w:t xml:space="preserve">mm and </w:t>
      </w:r>
      <w:r w:rsidRPr="009035DF">
        <w:rPr>
          <w:rFonts w:ascii="Times New Roman" w:hAnsi="Times New Roman" w:cs="Times New Roman"/>
          <w:color w:val="000000" w:themeColor="text1"/>
          <w:sz w:val="24"/>
          <w:szCs w:val="24"/>
          <w:lang w:val="en-US"/>
        </w:rPr>
        <w:t xml:space="preserve">22.78±1.22 </w:t>
      </w:r>
      <w:r w:rsidRPr="009035DF">
        <w:rPr>
          <w:rFonts w:asciiTheme="majorBidi" w:hAnsiTheme="majorBidi" w:cstheme="majorBidi"/>
          <w:color w:val="000000" w:themeColor="text1"/>
          <w:sz w:val="24"/>
          <w:szCs w:val="24"/>
          <w:lang w:val="en-US"/>
        </w:rPr>
        <w:t xml:space="preserve">mm against </w:t>
      </w:r>
      <w:r w:rsidRPr="009035DF">
        <w:rPr>
          <w:rFonts w:asciiTheme="majorBidi" w:hAnsiTheme="majorBidi" w:cstheme="majorBidi"/>
          <w:i/>
          <w:iCs/>
          <w:color w:val="000000" w:themeColor="text1"/>
          <w:sz w:val="24"/>
          <w:szCs w:val="24"/>
          <w:lang w:val="en-US"/>
        </w:rPr>
        <w:t xml:space="preserve">Bacillus cereus </w:t>
      </w:r>
      <w:r w:rsidRPr="009035DF">
        <w:rPr>
          <w:rFonts w:asciiTheme="majorBidi" w:hAnsiTheme="majorBidi" w:cstheme="majorBidi"/>
          <w:color w:val="000000" w:themeColor="text1"/>
          <w:sz w:val="24"/>
          <w:szCs w:val="24"/>
          <w:lang w:val="en-US"/>
        </w:rPr>
        <w:t xml:space="preserve">ATCC 11778, </w:t>
      </w:r>
      <w:r w:rsidRPr="009035DF">
        <w:rPr>
          <w:rFonts w:asciiTheme="majorBidi" w:hAnsiTheme="majorBidi" w:cstheme="majorBidi"/>
          <w:color w:val="000000" w:themeColor="text1"/>
          <w:sz w:val="24"/>
          <w:szCs w:val="24"/>
          <w:shd w:val="clear" w:color="auto" w:fill="FFFFFF"/>
          <w:lang w:val="en-US"/>
        </w:rPr>
        <w:t xml:space="preserve">and </w:t>
      </w:r>
      <w:r w:rsidRPr="009035DF">
        <w:rPr>
          <w:rFonts w:asciiTheme="majorBidi" w:hAnsiTheme="majorBidi" w:cstheme="majorBidi"/>
          <w:i/>
          <w:iCs/>
          <w:color w:val="000000" w:themeColor="text1"/>
          <w:sz w:val="24"/>
          <w:szCs w:val="24"/>
          <w:shd w:val="clear" w:color="auto" w:fill="FFFFFF"/>
          <w:lang w:val="en-US"/>
        </w:rPr>
        <w:t>E. coli</w:t>
      </w:r>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color w:val="000000" w:themeColor="text1"/>
          <w:sz w:val="24"/>
          <w:szCs w:val="24"/>
          <w:lang w:val="en-US"/>
        </w:rPr>
        <w:t xml:space="preserve">ATCC 25922 respectively. whereas at the two concentrations 2500 and 1250 µg /mL the extract showed a </w:t>
      </w:r>
      <w:r w:rsidRPr="009035DF">
        <w:rPr>
          <w:rFonts w:asciiTheme="majorBidi" w:hAnsiTheme="majorBidi" w:cstheme="majorBidi"/>
          <w:color w:val="000000" w:themeColor="text1"/>
          <w:sz w:val="24"/>
          <w:szCs w:val="24"/>
          <w:lang w:val="en-US"/>
        </w:rPr>
        <w:lastRenderedPageBreak/>
        <w:t xml:space="preserve">moderate activity with inhibition zoning of 15.16±0.95 and 12.84±0.64 respectively for </w:t>
      </w:r>
      <w:r w:rsidRPr="009035DF">
        <w:rPr>
          <w:rFonts w:asciiTheme="majorBidi" w:hAnsiTheme="majorBidi" w:cstheme="majorBidi"/>
          <w:i/>
          <w:iCs/>
          <w:color w:val="000000" w:themeColor="text1"/>
          <w:sz w:val="24"/>
          <w:szCs w:val="24"/>
          <w:lang w:val="en-US"/>
        </w:rPr>
        <w:t xml:space="preserve">Bacillus cereus </w:t>
      </w:r>
      <w:r w:rsidRPr="009035DF">
        <w:rPr>
          <w:rFonts w:asciiTheme="majorBidi" w:hAnsiTheme="majorBidi" w:cstheme="majorBidi"/>
          <w:color w:val="000000" w:themeColor="text1"/>
          <w:sz w:val="24"/>
          <w:szCs w:val="24"/>
          <w:lang w:val="en-US"/>
        </w:rPr>
        <w:t xml:space="preserve">ATCC and 14.30±1.84 and 9.67±2.50 respectively for </w:t>
      </w:r>
      <w:r w:rsidRPr="009035DF">
        <w:rPr>
          <w:rFonts w:asciiTheme="majorBidi" w:hAnsiTheme="majorBidi" w:cstheme="majorBidi"/>
          <w:i/>
          <w:iCs/>
          <w:color w:val="000000" w:themeColor="text1"/>
          <w:sz w:val="24"/>
          <w:szCs w:val="24"/>
          <w:shd w:val="clear" w:color="auto" w:fill="FFFFFF"/>
          <w:lang w:val="en-US"/>
        </w:rPr>
        <w:t>E. coli</w:t>
      </w:r>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color w:val="000000" w:themeColor="text1"/>
          <w:sz w:val="24"/>
          <w:szCs w:val="24"/>
          <w:lang w:val="en-US"/>
        </w:rPr>
        <w:t xml:space="preserve">ATCC 25922. </w:t>
      </w:r>
      <w:proofErr w:type="gramStart"/>
      <w:r w:rsidRPr="009035DF">
        <w:rPr>
          <w:rFonts w:asciiTheme="majorBidi" w:hAnsiTheme="majorBidi" w:cstheme="majorBidi"/>
          <w:color w:val="000000" w:themeColor="text1"/>
          <w:sz w:val="24"/>
          <w:szCs w:val="24"/>
          <w:lang w:val="en-US"/>
        </w:rPr>
        <w:t>While, no activity was noted for the last concentration (</w:t>
      </w:r>
      <w:r w:rsidRPr="009035DF">
        <w:rPr>
          <w:rFonts w:ascii="Times New Roman" w:hAnsi="Times New Roman" w:cs="Times New Roman"/>
          <w:color w:val="000000" w:themeColor="text1"/>
          <w:sz w:val="24"/>
          <w:szCs w:val="24"/>
          <w:lang w:val="en-US"/>
        </w:rPr>
        <w:t xml:space="preserve">625 </w:t>
      </w:r>
      <w:r w:rsidRPr="009035DF">
        <w:rPr>
          <w:rFonts w:asciiTheme="majorBidi" w:hAnsiTheme="majorBidi" w:cstheme="majorBidi"/>
          <w:color w:val="000000" w:themeColor="text1"/>
          <w:sz w:val="24"/>
          <w:szCs w:val="24"/>
          <w:lang w:val="en-US"/>
        </w:rPr>
        <w:t>µg /mL) against the two bacterial strains used.</w:t>
      </w:r>
      <w:proofErr w:type="gramEnd"/>
    </w:p>
    <w:p w:rsidR="00FE065D" w:rsidRPr="009035DF" w:rsidRDefault="00FE065D" w:rsidP="00FE065D">
      <w:pPr>
        <w:autoSpaceDE w:val="0"/>
        <w:autoSpaceDN w:val="0"/>
        <w:adjustRightInd w:val="0"/>
        <w:spacing w:after="0" w:line="360" w:lineRule="auto"/>
        <w:jc w:val="both"/>
        <w:rPr>
          <w:rFonts w:ascii="Times New Roman" w:hAnsi="Times New Roman" w:cs="Times New Roman"/>
          <w:color w:val="000000" w:themeColor="text1"/>
          <w:sz w:val="23"/>
          <w:szCs w:val="23"/>
          <w:lang w:val="en-US"/>
        </w:rPr>
      </w:pPr>
    </w:p>
    <w:p w:rsidR="00FE065D" w:rsidRPr="009035DF" w:rsidRDefault="00FE065D" w:rsidP="00FE065D">
      <w:pPr>
        <w:spacing w:line="240" w:lineRule="auto"/>
        <w:jc w:val="center"/>
        <w:rPr>
          <w:rFonts w:asciiTheme="majorBidi" w:hAnsiTheme="majorBidi" w:cstheme="majorBidi"/>
          <w:color w:val="000000" w:themeColor="text1"/>
          <w:lang w:val="en-US"/>
        </w:rPr>
      </w:pPr>
      <w:proofErr w:type="gramStart"/>
      <w:r w:rsidRPr="009035DF">
        <w:rPr>
          <w:rFonts w:ascii="Times New Roman" w:hAnsi="Times New Roman" w:cs="Times New Roman"/>
          <w:color w:val="000000" w:themeColor="text1"/>
          <w:sz w:val="23"/>
          <w:szCs w:val="23"/>
          <w:lang w:val="en-US"/>
        </w:rPr>
        <w:t>Table 2.</w:t>
      </w:r>
      <w:proofErr w:type="gramEnd"/>
      <w:r w:rsidRPr="009035DF">
        <w:rPr>
          <w:rFonts w:ascii="Times New Roman" w:hAnsi="Times New Roman" w:cs="Times New Roman"/>
          <w:color w:val="000000" w:themeColor="text1"/>
          <w:sz w:val="23"/>
          <w:szCs w:val="23"/>
          <w:lang w:val="en-US"/>
        </w:rPr>
        <w:t xml:space="preserve"> The </w:t>
      </w:r>
      <w:r w:rsidRPr="009035DF">
        <w:rPr>
          <w:rFonts w:asciiTheme="majorBidi" w:hAnsiTheme="majorBidi" w:cstheme="majorBidi"/>
          <w:color w:val="000000" w:themeColor="text1"/>
          <w:lang w:val="en-US"/>
        </w:rPr>
        <w:t>results of the antibacterial activity of the different extract concentrations</w:t>
      </w:r>
      <w:r w:rsidRPr="009035DF">
        <w:rPr>
          <w:rFonts w:ascii="Times New Roman" w:hAnsi="Times New Roman" w:cs="Times New Roman"/>
          <w:color w:val="000000" w:themeColor="text1"/>
          <w:sz w:val="23"/>
          <w:szCs w:val="23"/>
          <w:lang w:val="en-US"/>
        </w:rPr>
        <w:t xml:space="preserve"> of </w:t>
      </w:r>
      <w:r w:rsidRPr="009035DF">
        <w:rPr>
          <w:rFonts w:ascii="Times New Roman" w:hAnsi="Times New Roman" w:cs="Times New Roman"/>
          <w:i/>
          <w:iCs/>
          <w:color w:val="000000" w:themeColor="text1"/>
          <w:sz w:val="23"/>
          <w:szCs w:val="23"/>
          <w:lang w:val="en-US"/>
        </w:rPr>
        <w:t xml:space="preserve">Camellia </w:t>
      </w:r>
      <w:proofErr w:type="spellStart"/>
      <w:r w:rsidRPr="009035DF">
        <w:rPr>
          <w:rFonts w:ascii="Times New Roman" w:hAnsi="Times New Roman" w:cs="Times New Roman"/>
          <w:i/>
          <w:iCs/>
          <w:color w:val="000000" w:themeColor="text1"/>
          <w:sz w:val="23"/>
          <w:szCs w:val="23"/>
          <w:lang w:val="en-US"/>
        </w:rPr>
        <w:t>sinensis</w:t>
      </w:r>
      <w:proofErr w:type="spellEnd"/>
      <w:r w:rsidRPr="009035DF">
        <w:rPr>
          <w:rFonts w:asciiTheme="majorBidi" w:hAnsiTheme="majorBidi" w:cstheme="majorBidi"/>
          <w:color w:val="000000" w:themeColor="text1"/>
          <w:lang w:val="en-US"/>
        </w:rPr>
        <w:t xml:space="preserve"> against </w:t>
      </w:r>
      <w:r w:rsidRPr="009035DF">
        <w:rPr>
          <w:rFonts w:asciiTheme="majorBidi" w:hAnsiTheme="majorBidi" w:cstheme="majorBidi"/>
          <w:i/>
          <w:iCs/>
          <w:color w:val="000000" w:themeColor="text1"/>
          <w:lang w:val="en-US"/>
        </w:rPr>
        <w:t xml:space="preserve">Bacillus cereus </w:t>
      </w:r>
      <w:r w:rsidRPr="009035DF">
        <w:rPr>
          <w:rFonts w:asciiTheme="majorBidi" w:hAnsiTheme="majorBidi" w:cstheme="majorBidi"/>
          <w:color w:val="000000" w:themeColor="text1"/>
          <w:lang w:val="en-US"/>
        </w:rPr>
        <w:t xml:space="preserve">ATCC 11778, </w:t>
      </w:r>
      <w:r w:rsidRPr="009035DF">
        <w:rPr>
          <w:rFonts w:asciiTheme="majorBidi" w:hAnsiTheme="majorBidi" w:cstheme="majorBidi"/>
          <w:color w:val="000000" w:themeColor="text1"/>
          <w:sz w:val="24"/>
          <w:szCs w:val="24"/>
          <w:shd w:val="clear" w:color="auto" w:fill="FFFFFF"/>
          <w:lang w:val="en-US"/>
        </w:rPr>
        <w:t xml:space="preserve">and </w:t>
      </w:r>
      <w:r w:rsidRPr="009035DF">
        <w:rPr>
          <w:rFonts w:asciiTheme="majorBidi" w:hAnsiTheme="majorBidi" w:cstheme="majorBidi"/>
          <w:i/>
          <w:iCs/>
          <w:color w:val="000000" w:themeColor="text1"/>
          <w:sz w:val="24"/>
          <w:szCs w:val="24"/>
          <w:shd w:val="clear" w:color="auto" w:fill="FFFFFF"/>
          <w:lang w:val="en-US"/>
        </w:rPr>
        <w:t>E. coli</w:t>
      </w:r>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color w:val="000000" w:themeColor="text1"/>
          <w:lang w:val="en-US"/>
        </w:rPr>
        <w:t>ATCC 25922.</w:t>
      </w:r>
    </w:p>
    <w:tbl>
      <w:tblPr>
        <w:tblStyle w:val="Grilledutableau"/>
        <w:tblW w:w="0" w:type="auto"/>
        <w:jc w:val="center"/>
        <w:tblInd w:w="-38" w:type="dxa"/>
        <w:tblCellMar>
          <w:left w:w="70" w:type="dxa"/>
          <w:right w:w="70" w:type="dxa"/>
        </w:tblCellMar>
        <w:tblLook w:val="0000" w:firstRow="0" w:lastRow="0" w:firstColumn="0" w:lastColumn="0" w:noHBand="0" w:noVBand="0"/>
      </w:tblPr>
      <w:tblGrid>
        <w:gridCol w:w="1842"/>
        <w:gridCol w:w="1842"/>
        <w:gridCol w:w="1842"/>
        <w:gridCol w:w="1843"/>
        <w:gridCol w:w="1843"/>
      </w:tblGrid>
      <w:tr w:rsidR="009035DF" w:rsidRPr="009035DF" w:rsidTr="000B560A">
        <w:trPr>
          <w:gridBefore w:val="1"/>
          <w:wBefore w:w="1842" w:type="dxa"/>
          <w:trHeight w:val="345"/>
          <w:jc w:val="center"/>
        </w:trPr>
        <w:tc>
          <w:tcPr>
            <w:tcW w:w="7370" w:type="dxa"/>
            <w:gridSpan w:val="4"/>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Concentrations (µg/mL)</w:t>
            </w:r>
          </w:p>
        </w:tc>
      </w:tr>
      <w:tr w:rsidR="009035DF" w:rsidRPr="009035DF" w:rsidTr="000B560A">
        <w:tblPrEx>
          <w:tblCellMar>
            <w:left w:w="108" w:type="dxa"/>
            <w:right w:w="108" w:type="dxa"/>
          </w:tblCellMar>
          <w:tblLook w:val="04A0" w:firstRow="1" w:lastRow="0" w:firstColumn="1" w:lastColumn="0" w:noHBand="0" w:noVBand="1"/>
        </w:tblPrEx>
        <w:trPr>
          <w:jc w:val="center"/>
        </w:trPr>
        <w:tc>
          <w:tcPr>
            <w:tcW w:w="1842"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Bacteria</w:t>
            </w:r>
          </w:p>
        </w:tc>
        <w:tc>
          <w:tcPr>
            <w:tcW w:w="1842"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5000</w:t>
            </w:r>
          </w:p>
        </w:tc>
        <w:tc>
          <w:tcPr>
            <w:tcW w:w="1842"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2500</w:t>
            </w:r>
          </w:p>
        </w:tc>
        <w:tc>
          <w:tcPr>
            <w:tcW w:w="1843"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1250</w:t>
            </w:r>
          </w:p>
        </w:tc>
        <w:tc>
          <w:tcPr>
            <w:tcW w:w="1843"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625</w:t>
            </w:r>
          </w:p>
        </w:tc>
      </w:tr>
      <w:tr w:rsidR="009035DF" w:rsidRPr="009035DF" w:rsidTr="000B560A">
        <w:tblPrEx>
          <w:tblCellMar>
            <w:left w:w="108" w:type="dxa"/>
            <w:right w:w="108" w:type="dxa"/>
          </w:tblCellMar>
          <w:tblLook w:val="04A0" w:firstRow="1" w:lastRow="0" w:firstColumn="1" w:lastColumn="0" w:noHBand="0" w:noVBand="1"/>
        </w:tblPrEx>
        <w:trPr>
          <w:jc w:val="center"/>
        </w:trPr>
        <w:tc>
          <w:tcPr>
            <w:tcW w:w="1842"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heme="majorBidi" w:hAnsiTheme="majorBidi" w:cstheme="majorBidi"/>
                <w:i/>
                <w:iCs/>
                <w:color w:val="000000" w:themeColor="text1"/>
                <w:sz w:val="24"/>
                <w:szCs w:val="24"/>
                <w:shd w:val="clear" w:color="auto" w:fill="FFFFFF"/>
                <w:lang w:val="en-US"/>
              </w:rPr>
              <w:t xml:space="preserve">Bacillus </w:t>
            </w:r>
            <w:proofErr w:type="spellStart"/>
            <w:r w:rsidRPr="009035DF">
              <w:rPr>
                <w:rFonts w:asciiTheme="majorBidi" w:hAnsiTheme="majorBidi" w:cstheme="majorBidi"/>
                <w:i/>
                <w:iCs/>
                <w:color w:val="000000" w:themeColor="text1"/>
                <w:sz w:val="24"/>
                <w:szCs w:val="24"/>
                <w:shd w:val="clear" w:color="auto" w:fill="FFFFFF"/>
                <w:lang w:val="en-US"/>
              </w:rPr>
              <w:t>subtilis</w:t>
            </w:r>
            <w:proofErr w:type="spellEnd"/>
          </w:p>
        </w:tc>
        <w:tc>
          <w:tcPr>
            <w:tcW w:w="1842"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25.38±2.75</w:t>
            </w:r>
          </w:p>
        </w:tc>
        <w:tc>
          <w:tcPr>
            <w:tcW w:w="1842"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15.16±0.95</w:t>
            </w:r>
          </w:p>
        </w:tc>
        <w:tc>
          <w:tcPr>
            <w:tcW w:w="1843"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12.84±0.64</w:t>
            </w:r>
          </w:p>
        </w:tc>
        <w:tc>
          <w:tcPr>
            <w:tcW w:w="1843"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06.00±0.00</w:t>
            </w:r>
          </w:p>
        </w:tc>
      </w:tr>
      <w:tr w:rsidR="009035DF" w:rsidRPr="009035DF" w:rsidTr="000B560A">
        <w:tblPrEx>
          <w:tblCellMar>
            <w:left w:w="108" w:type="dxa"/>
            <w:right w:w="108" w:type="dxa"/>
          </w:tblCellMar>
          <w:tblLook w:val="04A0" w:firstRow="1" w:lastRow="0" w:firstColumn="1" w:lastColumn="0" w:noHBand="0" w:noVBand="1"/>
        </w:tblPrEx>
        <w:trPr>
          <w:jc w:val="center"/>
        </w:trPr>
        <w:tc>
          <w:tcPr>
            <w:tcW w:w="1842"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heme="majorBidi" w:hAnsiTheme="majorBidi" w:cstheme="majorBidi"/>
                <w:i/>
                <w:iCs/>
                <w:color w:val="000000" w:themeColor="text1"/>
                <w:sz w:val="24"/>
                <w:szCs w:val="24"/>
                <w:shd w:val="clear" w:color="auto" w:fill="FFFFFF"/>
                <w:lang w:val="en-US"/>
              </w:rPr>
              <w:t>Escherichia coli</w:t>
            </w:r>
          </w:p>
        </w:tc>
        <w:tc>
          <w:tcPr>
            <w:tcW w:w="1842"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22.78±1.22</w:t>
            </w:r>
          </w:p>
        </w:tc>
        <w:tc>
          <w:tcPr>
            <w:tcW w:w="1842"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14.30±1.84</w:t>
            </w:r>
          </w:p>
        </w:tc>
        <w:tc>
          <w:tcPr>
            <w:tcW w:w="1843"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9.67±2.50</w:t>
            </w:r>
          </w:p>
        </w:tc>
        <w:tc>
          <w:tcPr>
            <w:tcW w:w="1843" w:type="dxa"/>
          </w:tcPr>
          <w:p w:rsidR="00FE065D" w:rsidRPr="009035DF" w:rsidRDefault="00FE065D" w:rsidP="000B560A">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9035DF">
              <w:rPr>
                <w:rFonts w:ascii="Times New Roman" w:hAnsi="Times New Roman" w:cs="Times New Roman"/>
                <w:color w:val="000000" w:themeColor="text1"/>
                <w:sz w:val="24"/>
                <w:szCs w:val="24"/>
                <w:lang w:val="en-US"/>
              </w:rPr>
              <w:t>06.00±0.00</w:t>
            </w:r>
          </w:p>
        </w:tc>
      </w:tr>
    </w:tbl>
    <w:p w:rsidR="00FE065D" w:rsidRPr="009035DF" w:rsidRDefault="00FE065D" w:rsidP="00FE065D">
      <w:pPr>
        <w:autoSpaceDE w:val="0"/>
        <w:autoSpaceDN w:val="0"/>
        <w:adjustRightInd w:val="0"/>
        <w:spacing w:after="0" w:line="360" w:lineRule="auto"/>
        <w:jc w:val="both"/>
        <w:rPr>
          <w:rFonts w:ascii="Times New Roman" w:hAnsi="Times New Roman" w:cs="Times New Roman"/>
          <w:color w:val="000000" w:themeColor="text1"/>
          <w:sz w:val="23"/>
          <w:szCs w:val="23"/>
          <w:lang w:val="en-US"/>
        </w:rPr>
      </w:pPr>
    </w:p>
    <w:p w:rsidR="00FE065D" w:rsidRPr="009035DF" w:rsidRDefault="00FE065D" w:rsidP="00FE065D">
      <w:pPr>
        <w:autoSpaceDE w:val="0"/>
        <w:autoSpaceDN w:val="0"/>
        <w:adjustRightInd w:val="0"/>
        <w:spacing w:after="0" w:line="360" w:lineRule="auto"/>
        <w:jc w:val="both"/>
        <w:rPr>
          <w:rFonts w:ascii="Times New Roman" w:hAnsi="Times New Roman" w:cs="Times New Roman"/>
          <w:color w:val="000000" w:themeColor="text1"/>
          <w:sz w:val="23"/>
          <w:szCs w:val="23"/>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9035DF" w:rsidRPr="009035DF" w:rsidTr="000B560A">
        <w:tc>
          <w:tcPr>
            <w:tcW w:w="4580" w:type="dxa"/>
          </w:tcPr>
          <w:p w:rsidR="00FE065D" w:rsidRPr="009035DF" w:rsidRDefault="00FE065D" w:rsidP="000B560A">
            <w:pPr>
              <w:spacing w:line="360" w:lineRule="auto"/>
              <w:jc w:val="both"/>
              <w:rPr>
                <w:rFonts w:asciiTheme="majorBidi" w:hAnsiTheme="majorBidi" w:cstheme="majorBidi"/>
                <w:color w:val="000000" w:themeColor="text1"/>
                <w:sz w:val="24"/>
                <w:szCs w:val="24"/>
                <w:shd w:val="clear" w:color="auto" w:fill="FFFFFF"/>
                <w:lang w:val="en-US"/>
              </w:rPr>
            </w:pPr>
            <w:r w:rsidRPr="009035DF">
              <w:rPr>
                <w:color w:val="000000" w:themeColor="text1"/>
              </w:rPr>
              <w:object w:dxaOrig="4575" w:dyaOrig="4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5pt;height:235.7pt" o:ole="">
                  <v:imagedata r:id="rId6" o:title=""/>
                </v:shape>
                <o:OLEObject Type="Embed" ProgID="PBrush" ShapeID="_x0000_i1025" DrawAspect="Content" ObjectID="_1708976708" r:id="rId7"/>
              </w:object>
            </w:r>
          </w:p>
        </w:tc>
        <w:tc>
          <w:tcPr>
            <w:tcW w:w="4708" w:type="dxa"/>
          </w:tcPr>
          <w:p w:rsidR="00FE065D" w:rsidRPr="009035DF" w:rsidRDefault="00FE065D" w:rsidP="000B560A">
            <w:pPr>
              <w:spacing w:line="360" w:lineRule="auto"/>
              <w:jc w:val="both"/>
              <w:rPr>
                <w:rFonts w:asciiTheme="majorBidi" w:hAnsiTheme="majorBidi" w:cstheme="majorBidi"/>
                <w:color w:val="000000" w:themeColor="text1"/>
                <w:sz w:val="24"/>
                <w:szCs w:val="24"/>
                <w:shd w:val="clear" w:color="auto" w:fill="FFFFFF"/>
                <w:lang w:val="en-US"/>
              </w:rPr>
            </w:pPr>
            <w:r w:rsidRPr="009035DF">
              <w:rPr>
                <w:color w:val="000000" w:themeColor="text1"/>
              </w:rPr>
              <w:object w:dxaOrig="4785" w:dyaOrig="4710">
                <v:shape id="_x0000_i1026" type="#_x0000_t75" style="width:239.75pt;height:235.7pt" o:ole="">
                  <v:imagedata r:id="rId8" o:title=""/>
                </v:shape>
                <o:OLEObject Type="Embed" ProgID="PBrush" ShapeID="_x0000_i1026" DrawAspect="Content" ObjectID="_1708976709" r:id="rId9"/>
              </w:object>
            </w:r>
          </w:p>
        </w:tc>
      </w:tr>
    </w:tbl>
    <w:p w:rsidR="00FE065D" w:rsidRPr="009035DF" w:rsidRDefault="00FE065D" w:rsidP="00FE065D">
      <w:pPr>
        <w:spacing w:line="240" w:lineRule="auto"/>
        <w:jc w:val="both"/>
        <w:rPr>
          <w:rFonts w:asciiTheme="majorBidi" w:hAnsiTheme="majorBidi" w:cstheme="majorBidi"/>
          <w:color w:val="000000" w:themeColor="text1"/>
          <w:lang w:val="en-US"/>
        </w:rPr>
      </w:pPr>
      <w:proofErr w:type="gramStart"/>
      <w:r w:rsidRPr="009035DF">
        <w:rPr>
          <w:rFonts w:ascii="Times New Roman" w:hAnsi="Times New Roman" w:cs="Times New Roman"/>
          <w:color w:val="000000" w:themeColor="text1"/>
          <w:sz w:val="23"/>
          <w:szCs w:val="23"/>
          <w:lang w:val="en-US"/>
        </w:rPr>
        <w:t>Figure 1.</w:t>
      </w:r>
      <w:proofErr w:type="gramEnd"/>
      <w:r w:rsidRPr="009035DF">
        <w:rPr>
          <w:rFonts w:ascii="Times New Roman" w:hAnsi="Times New Roman" w:cs="Times New Roman"/>
          <w:color w:val="000000" w:themeColor="text1"/>
          <w:sz w:val="23"/>
          <w:szCs w:val="23"/>
          <w:lang w:val="en-US"/>
        </w:rPr>
        <w:t xml:space="preserve">  </w:t>
      </w:r>
      <w:proofErr w:type="gramStart"/>
      <w:r w:rsidRPr="009035DF">
        <w:rPr>
          <w:rFonts w:ascii="Times New Roman" w:hAnsi="Times New Roman" w:cs="Times New Roman"/>
          <w:color w:val="000000" w:themeColor="text1"/>
          <w:sz w:val="23"/>
          <w:szCs w:val="23"/>
          <w:lang w:val="en-US"/>
        </w:rPr>
        <w:t xml:space="preserve">Photographs of antibacterial activity </w:t>
      </w:r>
      <w:r w:rsidRPr="009035DF">
        <w:rPr>
          <w:rFonts w:asciiTheme="majorBidi" w:hAnsiTheme="majorBidi" w:cstheme="majorBidi"/>
          <w:color w:val="000000" w:themeColor="text1"/>
          <w:lang w:val="en-US"/>
        </w:rPr>
        <w:t xml:space="preserve">different extract concentrations </w:t>
      </w:r>
      <w:r w:rsidRPr="009035DF">
        <w:rPr>
          <w:rFonts w:ascii="Times New Roman" w:hAnsi="Times New Roman" w:cs="Times New Roman"/>
          <w:color w:val="000000" w:themeColor="text1"/>
          <w:sz w:val="23"/>
          <w:szCs w:val="23"/>
          <w:lang w:val="en-US"/>
        </w:rPr>
        <w:t xml:space="preserve">of </w:t>
      </w:r>
      <w:r w:rsidRPr="009035DF">
        <w:rPr>
          <w:rFonts w:ascii="Times New Roman" w:hAnsi="Times New Roman" w:cs="Times New Roman"/>
          <w:i/>
          <w:iCs/>
          <w:color w:val="000000" w:themeColor="text1"/>
          <w:sz w:val="23"/>
          <w:szCs w:val="23"/>
          <w:lang w:val="en-US"/>
        </w:rPr>
        <w:t xml:space="preserve">Camellia </w:t>
      </w:r>
      <w:proofErr w:type="spellStart"/>
      <w:r w:rsidRPr="009035DF">
        <w:rPr>
          <w:rFonts w:ascii="Times New Roman" w:hAnsi="Times New Roman" w:cs="Times New Roman"/>
          <w:i/>
          <w:iCs/>
          <w:color w:val="000000" w:themeColor="text1"/>
          <w:sz w:val="23"/>
          <w:szCs w:val="23"/>
          <w:lang w:val="en-US"/>
        </w:rPr>
        <w:t>sinensis</w:t>
      </w:r>
      <w:proofErr w:type="spellEnd"/>
      <w:r w:rsidRPr="009035DF">
        <w:rPr>
          <w:rFonts w:ascii="Times New Roman" w:hAnsi="Times New Roman" w:cs="Times New Roman"/>
          <w:i/>
          <w:iCs/>
          <w:color w:val="000000" w:themeColor="text1"/>
          <w:sz w:val="23"/>
          <w:szCs w:val="23"/>
          <w:lang w:val="en-US"/>
        </w:rPr>
        <w:t xml:space="preserve"> </w:t>
      </w:r>
      <w:r w:rsidRPr="009035DF">
        <w:rPr>
          <w:rFonts w:ascii="Times New Roman" w:hAnsi="Times New Roman" w:cs="Times New Roman"/>
          <w:color w:val="000000" w:themeColor="text1"/>
          <w:sz w:val="23"/>
          <w:szCs w:val="23"/>
          <w:lang w:val="en-US"/>
        </w:rPr>
        <w:t xml:space="preserve">extract and control (methanol) against </w:t>
      </w:r>
      <w:r w:rsidRPr="009035DF">
        <w:rPr>
          <w:rFonts w:asciiTheme="majorBidi" w:hAnsiTheme="majorBidi" w:cstheme="majorBidi"/>
          <w:i/>
          <w:iCs/>
          <w:color w:val="000000" w:themeColor="text1"/>
          <w:lang w:val="en-US"/>
        </w:rPr>
        <w:t xml:space="preserve">Bacillus cereus </w:t>
      </w:r>
      <w:r w:rsidRPr="009035DF">
        <w:rPr>
          <w:rFonts w:asciiTheme="majorBidi" w:hAnsiTheme="majorBidi" w:cstheme="majorBidi"/>
          <w:color w:val="000000" w:themeColor="text1"/>
          <w:lang w:val="en-US"/>
        </w:rPr>
        <w:t xml:space="preserve">ATCC 11778 </w:t>
      </w:r>
      <w:r w:rsidRPr="009035DF">
        <w:rPr>
          <w:rFonts w:asciiTheme="majorBidi" w:hAnsiTheme="majorBidi" w:cstheme="majorBidi"/>
          <w:color w:val="000000" w:themeColor="text1"/>
          <w:sz w:val="24"/>
          <w:szCs w:val="24"/>
          <w:shd w:val="clear" w:color="auto" w:fill="FFFFFF"/>
          <w:lang w:val="en-US"/>
        </w:rPr>
        <w:t xml:space="preserve">(A) and </w:t>
      </w:r>
      <w:r w:rsidRPr="009035DF">
        <w:rPr>
          <w:rFonts w:asciiTheme="majorBidi" w:hAnsiTheme="majorBidi" w:cstheme="majorBidi"/>
          <w:i/>
          <w:iCs/>
          <w:color w:val="000000" w:themeColor="text1"/>
          <w:sz w:val="24"/>
          <w:szCs w:val="24"/>
          <w:shd w:val="clear" w:color="auto" w:fill="FFFFFF"/>
          <w:lang w:val="en-US"/>
        </w:rPr>
        <w:t>E. coli</w:t>
      </w:r>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color w:val="000000" w:themeColor="text1"/>
          <w:lang w:val="en-US"/>
        </w:rPr>
        <w:t>ATCC 25922</w:t>
      </w:r>
      <w:r w:rsidRPr="009035DF">
        <w:rPr>
          <w:rFonts w:asciiTheme="majorBidi" w:hAnsiTheme="majorBidi" w:cstheme="majorBidi"/>
          <w:i/>
          <w:iCs/>
          <w:color w:val="000000" w:themeColor="text1"/>
          <w:sz w:val="24"/>
          <w:szCs w:val="24"/>
          <w:shd w:val="clear" w:color="auto" w:fill="FFFFFF"/>
          <w:lang w:val="en-US"/>
        </w:rPr>
        <w:t xml:space="preserve"> </w:t>
      </w:r>
      <w:r w:rsidRPr="009035DF">
        <w:rPr>
          <w:rFonts w:asciiTheme="majorBidi" w:hAnsiTheme="majorBidi" w:cstheme="majorBidi"/>
          <w:color w:val="000000" w:themeColor="text1"/>
          <w:sz w:val="24"/>
          <w:szCs w:val="24"/>
          <w:shd w:val="clear" w:color="auto" w:fill="FFFFFF"/>
          <w:lang w:val="en-US"/>
        </w:rPr>
        <w:t>(B).</w:t>
      </w:r>
      <w:proofErr w:type="gramEnd"/>
    </w:p>
    <w:p w:rsidR="00FE065D" w:rsidRPr="009035DF" w:rsidRDefault="00FE065D" w:rsidP="00FE065D">
      <w:pPr>
        <w:spacing w:line="240" w:lineRule="auto"/>
        <w:jc w:val="both"/>
        <w:rPr>
          <w:rFonts w:asciiTheme="majorBidi" w:hAnsiTheme="majorBidi" w:cstheme="majorBidi"/>
          <w:color w:val="000000" w:themeColor="text1"/>
          <w:sz w:val="24"/>
          <w:szCs w:val="24"/>
          <w:shd w:val="clear" w:color="auto" w:fill="FFFFFF"/>
          <w:lang w:val="en-US"/>
        </w:rPr>
      </w:pPr>
    </w:p>
    <w:p w:rsidR="00FE065D" w:rsidRPr="009035DF" w:rsidRDefault="00FE065D" w:rsidP="00FE065D">
      <w:pPr>
        <w:spacing w:line="240" w:lineRule="auto"/>
        <w:jc w:val="both"/>
        <w:rPr>
          <w:rFonts w:asciiTheme="majorBidi" w:hAnsiTheme="majorBidi" w:cstheme="majorBidi"/>
          <w:color w:val="000000" w:themeColor="text1"/>
          <w:sz w:val="24"/>
          <w:szCs w:val="24"/>
          <w:shd w:val="clear" w:color="auto" w:fill="FFFFFF"/>
          <w:lang w:val="en-US"/>
        </w:rPr>
      </w:pPr>
    </w:p>
    <w:p w:rsidR="00FE065D" w:rsidRPr="009035DF" w:rsidRDefault="00FE065D" w:rsidP="00FE065D">
      <w:pPr>
        <w:spacing w:line="360" w:lineRule="auto"/>
        <w:jc w:val="both"/>
        <w:rPr>
          <w:rFonts w:asciiTheme="majorBidi" w:hAnsiTheme="majorBidi" w:cstheme="majorBidi"/>
          <w:b/>
          <w:bCs/>
          <w:color w:val="000000" w:themeColor="text1"/>
          <w:sz w:val="24"/>
          <w:szCs w:val="24"/>
          <w:lang w:val="en-US"/>
        </w:rPr>
      </w:pPr>
      <w:r w:rsidRPr="009035DF">
        <w:rPr>
          <w:rFonts w:asciiTheme="majorBidi" w:hAnsiTheme="majorBidi" w:cstheme="majorBidi"/>
          <w:b/>
          <w:bCs/>
          <w:color w:val="000000" w:themeColor="text1"/>
          <w:sz w:val="24"/>
          <w:szCs w:val="24"/>
          <w:lang w:val="en-US"/>
        </w:rPr>
        <w:t xml:space="preserve">DISCUSSION </w:t>
      </w:r>
    </w:p>
    <w:p w:rsidR="00FE065D" w:rsidRPr="009035DF" w:rsidRDefault="00FE065D" w:rsidP="009035DF">
      <w:pPr>
        <w:spacing w:line="360" w:lineRule="auto"/>
        <w:jc w:val="both"/>
        <w:rPr>
          <w:rFonts w:asciiTheme="majorBidi" w:hAnsiTheme="majorBidi" w:cstheme="majorBidi"/>
          <w:color w:val="000000" w:themeColor="text1"/>
          <w:sz w:val="24"/>
          <w:szCs w:val="24"/>
          <w:shd w:val="clear" w:color="auto" w:fill="FFFFFF"/>
          <w:lang w:val="en-US"/>
        </w:rPr>
      </w:pPr>
      <w:r w:rsidRPr="009035DF">
        <w:rPr>
          <w:rFonts w:asciiTheme="majorBidi" w:hAnsiTheme="majorBidi" w:cstheme="majorBidi"/>
          <w:color w:val="000000" w:themeColor="text1"/>
          <w:sz w:val="24"/>
          <w:szCs w:val="24"/>
          <w:lang w:val="en-US"/>
        </w:rPr>
        <w:t xml:space="preserve">Green tea, </w:t>
      </w:r>
      <w:r w:rsidRPr="009035DF">
        <w:rPr>
          <w:rFonts w:ascii="Times New Roman" w:hAnsi="Times New Roman" w:cs="Times New Roman"/>
          <w:i/>
          <w:iCs/>
          <w:color w:val="000000" w:themeColor="text1"/>
          <w:sz w:val="24"/>
          <w:szCs w:val="24"/>
          <w:lang w:val="en-US"/>
        </w:rPr>
        <w:t xml:space="preserve">Camellia </w:t>
      </w:r>
      <w:proofErr w:type="spellStart"/>
      <w:r w:rsidRPr="009035DF">
        <w:rPr>
          <w:rFonts w:ascii="Times New Roman" w:hAnsi="Times New Roman" w:cs="Times New Roman"/>
          <w:i/>
          <w:iCs/>
          <w:color w:val="000000" w:themeColor="text1"/>
          <w:sz w:val="24"/>
          <w:szCs w:val="24"/>
          <w:lang w:val="en-US"/>
        </w:rPr>
        <w:t>sinensis</w:t>
      </w:r>
      <w:proofErr w:type="spellEnd"/>
      <w:r w:rsidRPr="009035DF">
        <w:rPr>
          <w:rFonts w:asciiTheme="majorBidi" w:hAnsiTheme="majorBidi" w:cstheme="majorBidi"/>
          <w:color w:val="000000" w:themeColor="text1"/>
          <w:sz w:val="24"/>
          <w:szCs w:val="24"/>
          <w:lang w:val="en-US"/>
        </w:rPr>
        <w:t xml:space="preserve">, is one of the most popular beverages in the world, second only to water in terms of both enjoyment and health. A substantial amount of study has been </w:t>
      </w:r>
      <w:r w:rsidRPr="009035DF">
        <w:rPr>
          <w:rFonts w:asciiTheme="majorBidi" w:hAnsiTheme="majorBidi" w:cstheme="majorBidi"/>
          <w:color w:val="000000" w:themeColor="text1"/>
          <w:sz w:val="24"/>
          <w:szCs w:val="24"/>
          <w:lang w:val="en-US"/>
        </w:rPr>
        <w:lastRenderedPageBreak/>
        <w:t xml:space="preserve">conducted to describe the health advantages of green tea for a wide range of issues, including several forms of cancer, heart disease, liver illness, and so on. Green tea can also help with diabetes, exercise enhancement, inflammatory bowel disease, skin diseases, hair loss, weight reduction, and iron overload </w:t>
      </w:r>
      <w:r w:rsidRPr="009035DF">
        <w:rPr>
          <w:rFonts w:asciiTheme="majorBidi" w:hAnsiTheme="majorBidi" w:cstheme="majorBidi"/>
          <w:color w:val="000000" w:themeColor="text1"/>
          <w:sz w:val="24"/>
          <w:szCs w:val="24"/>
          <w:lang w:val="en-US"/>
        </w:rPr>
        <w:fldChar w:fldCharType="begin"/>
      </w:r>
      <w:r w:rsidRPr="009035DF">
        <w:rPr>
          <w:rFonts w:asciiTheme="majorBidi" w:hAnsiTheme="majorBidi" w:cstheme="majorBidi"/>
          <w:color w:val="000000" w:themeColor="text1"/>
          <w:sz w:val="24"/>
          <w:szCs w:val="24"/>
          <w:lang w:val="en-US"/>
        </w:rPr>
        <w:instrText xml:space="preserve"> ADDIN EN.CITE &lt;EndNote&gt;&lt;Cite&gt;&lt;Author&gt;Sinija&lt;/Author&gt;&lt;Year&gt;2008&lt;/Year&gt;&lt;RecNum&gt;1524&lt;/RecNum&gt;&lt;DisplayText&gt;(Sinija and Mishra 2008)&lt;/DisplayText&gt;&lt;record&gt;&lt;rec-number&gt;1524&lt;/rec-number&gt;&lt;foreign-keys&gt;&lt;key app="EN" db-id="s2ttftzzfffx0hetzd2p2f0qpfwae5e5fxsv"&gt;1524&lt;/key&gt;&lt;/foreign-keys&gt;&lt;ref-type name="Journal Article"&gt;17&lt;/ref-type&gt;&lt;contributors&gt;&lt;authors&gt;&lt;author&gt;Sinija, VR&lt;/author&gt;&lt;author&gt;Mishra, Hari N&lt;/author&gt;&lt;/authors&gt;&lt;/contributors&gt;&lt;titles&gt;&lt;title&gt;Green tea: Health benefits&lt;/title&gt;&lt;secondary-title&gt;Journal of Nutritional &amp;amp; Environmental Medicine&lt;/secondary-title&gt;&lt;/titles&gt;&lt;periodical&gt;&lt;full-title&gt;Journal of Nutritional &amp;amp; Environmental Medicine&lt;/full-title&gt;&lt;/periodical&gt;&lt;pages&gt;232-242&lt;/pages&gt;&lt;volume&gt;17&lt;/volume&gt;&lt;number&gt;4&lt;/number&gt;&lt;dates&gt;&lt;year&gt;2008&lt;/year&gt;&lt;/dates&gt;&lt;isbn&gt;1359-0847&lt;/isbn&gt;&lt;urls&gt;&lt;/urls&gt;&lt;/record&gt;&lt;/Cite&gt;&lt;/EndNote&gt;</w:instrText>
      </w:r>
      <w:r w:rsidRPr="009035DF">
        <w:rPr>
          <w:rFonts w:asciiTheme="majorBidi" w:hAnsiTheme="majorBidi" w:cstheme="majorBidi"/>
          <w:color w:val="000000" w:themeColor="text1"/>
          <w:sz w:val="24"/>
          <w:szCs w:val="24"/>
          <w:lang w:val="en-US"/>
        </w:rPr>
        <w:fldChar w:fldCharType="separate"/>
      </w:r>
      <w:r w:rsidRPr="009035DF">
        <w:rPr>
          <w:rFonts w:asciiTheme="majorBidi" w:hAnsiTheme="majorBidi" w:cstheme="majorBidi"/>
          <w:noProof/>
          <w:color w:val="000000" w:themeColor="text1"/>
          <w:sz w:val="24"/>
          <w:szCs w:val="24"/>
          <w:lang w:val="en-US"/>
        </w:rPr>
        <w:t>(</w:t>
      </w:r>
      <w:hyperlink w:anchor="_ENREF_20" w:tooltip="Sinija, 2008 #1524" w:history="1">
        <w:r w:rsidRPr="009035DF">
          <w:rPr>
            <w:rFonts w:asciiTheme="majorBidi" w:hAnsiTheme="majorBidi" w:cstheme="majorBidi"/>
            <w:noProof/>
            <w:color w:val="000000" w:themeColor="text1"/>
            <w:sz w:val="24"/>
            <w:szCs w:val="24"/>
            <w:lang w:val="en-US"/>
          </w:rPr>
          <w:t>Sinija and Mishra</w:t>
        </w:r>
        <w:r w:rsidR="009035DF">
          <w:rPr>
            <w:rFonts w:asciiTheme="majorBidi" w:hAnsiTheme="majorBidi" w:cstheme="majorBidi"/>
            <w:noProof/>
            <w:color w:val="000000" w:themeColor="text1"/>
            <w:sz w:val="24"/>
            <w:szCs w:val="24"/>
            <w:lang w:val="en-US"/>
          </w:rPr>
          <w:t>,</w:t>
        </w:r>
        <w:r w:rsidRPr="009035DF">
          <w:rPr>
            <w:rFonts w:asciiTheme="majorBidi" w:hAnsiTheme="majorBidi" w:cstheme="majorBidi"/>
            <w:noProof/>
            <w:color w:val="000000" w:themeColor="text1"/>
            <w:sz w:val="24"/>
            <w:szCs w:val="24"/>
            <w:lang w:val="en-US"/>
          </w:rPr>
          <w:t xml:space="preserve"> 2008</w:t>
        </w:r>
      </w:hyperlink>
      <w:r w:rsidRPr="009035DF">
        <w:rPr>
          <w:rFonts w:asciiTheme="majorBidi" w:hAnsiTheme="majorBidi" w:cstheme="majorBidi"/>
          <w:noProof/>
          <w:color w:val="000000" w:themeColor="text1"/>
          <w:sz w:val="24"/>
          <w:szCs w:val="24"/>
          <w:lang w:val="en-US"/>
        </w:rPr>
        <w:t>)</w:t>
      </w:r>
      <w:r w:rsidRPr="009035DF">
        <w:rPr>
          <w:rFonts w:asciiTheme="majorBidi" w:hAnsiTheme="majorBidi" w:cstheme="majorBidi"/>
          <w:color w:val="000000" w:themeColor="text1"/>
          <w:sz w:val="24"/>
          <w:szCs w:val="24"/>
          <w:lang w:val="en-US"/>
        </w:rPr>
        <w:fldChar w:fldCharType="end"/>
      </w:r>
      <w:r w:rsidRPr="009035DF">
        <w:rPr>
          <w:rFonts w:asciiTheme="majorBidi" w:hAnsiTheme="majorBidi" w:cstheme="majorBidi"/>
          <w:color w:val="000000" w:themeColor="text1"/>
          <w:sz w:val="24"/>
          <w:szCs w:val="24"/>
          <w:lang w:val="en-US"/>
        </w:rPr>
        <w:t>.</w:t>
      </w:r>
      <w:r w:rsidRPr="009035DF">
        <w:rPr>
          <w:color w:val="000000" w:themeColor="text1"/>
          <w:lang w:val="en-US"/>
        </w:rPr>
        <w:t xml:space="preserve"> </w:t>
      </w:r>
      <w:r w:rsidRPr="009035DF">
        <w:rPr>
          <w:rFonts w:asciiTheme="majorBidi" w:hAnsiTheme="majorBidi" w:cstheme="majorBidi"/>
          <w:color w:val="000000" w:themeColor="text1"/>
          <w:sz w:val="24"/>
          <w:szCs w:val="24"/>
          <w:lang w:val="en-US"/>
        </w:rPr>
        <w:t xml:space="preserve">On the other hand, the world is witnessing the emergence of a major public health problem related to bacterial resistance to antibiotics </w:t>
      </w:r>
      <w:r w:rsidRPr="009035DF">
        <w:rPr>
          <w:rFonts w:asciiTheme="majorBidi" w:hAnsiTheme="majorBidi" w:cstheme="majorBidi"/>
          <w:color w:val="000000" w:themeColor="text1"/>
          <w:sz w:val="24"/>
          <w:szCs w:val="24"/>
          <w:lang w:val="en-US"/>
        </w:rPr>
        <w:fldChar w:fldCharType="begin"/>
      </w:r>
      <w:r w:rsidRPr="009035DF">
        <w:rPr>
          <w:rFonts w:asciiTheme="majorBidi" w:hAnsiTheme="majorBidi" w:cstheme="majorBidi"/>
          <w:color w:val="000000" w:themeColor="text1"/>
          <w:sz w:val="24"/>
          <w:szCs w:val="24"/>
          <w:lang w:val="en-US"/>
        </w:rPr>
        <w:instrText xml:space="preserve"> ADDIN EN.CITE &lt;EndNote&gt;&lt;Cite&gt;&lt;Author&gt;VT Nair&lt;/Author&gt;&lt;Year&gt;2018&lt;/Year&gt;&lt;RecNum&gt;1525&lt;/RecNum&gt;&lt;DisplayText&gt;(VT Nair, Venkitanarayanan et al. 2018; Pulingam, Parumasivam et al. 2021)&lt;/DisplayText&gt;&lt;record&gt;&lt;rec-number&gt;1525&lt;/rec-number&gt;&lt;foreign-keys&gt;&lt;key app="EN" db-id="s2ttftzzfffx0hetzd2p2f0qpfwae5e5fxsv"&gt;1525&lt;/key&gt;&lt;/foreign-keys&gt;&lt;ref-type name="Journal Article"&gt;17&lt;/ref-type&gt;&lt;contributors&gt;&lt;authors&gt;&lt;author&gt;VT Nair, Divek&lt;/author&gt;&lt;author&gt;Venkitanarayanan, Kumar&lt;/author&gt;&lt;author&gt;Kollanoor Johny, Anup&lt;/author&gt;&lt;/authors&gt;&lt;/contributors&gt;&lt;titles&gt;&lt;title&gt;Antibiotic-resistant Salmonella in the food supply and the potential role of antibiotic alternatives for control&lt;/title&gt;&lt;secondary-title&gt;Foods&lt;/secondary-title&gt;&lt;/titles&gt;&lt;periodical&gt;&lt;full-title&gt;Foods&lt;/full-title&gt;&lt;/periodical&gt;&lt;pages&gt;167&lt;/pages&gt;&lt;volume&gt;7&lt;/volume&gt;&lt;number&gt;10&lt;/number&gt;&lt;dates&gt;&lt;year&gt;2018&lt;/year&gt;&lt;/dates&gt;&lt;urls&gt;&lt;/urls&gt;&lt;/record&gt;&lt;/Cite&gt;&lt;Cite&gt;&lt;Author&gt;Pulingam&lt;/Author&gt;&lt;Year&gt;2021&lt;/Year&gt;&lt;RecNum&gt;1526&lt;/RecNum&gt;&lt;record&gt;&lt;rec-number&gt;1526&lt;/rec-number&gt;&lt;foreign-keys&gt;&lt;key app="EN" db-id="s2ttftzzfffx0hetzd2p2f0qpfwae5e5fxsv"&gt;1526&lt;/key&gt;&lt;/foreign-keys&gt;&lt;ref-type name="Journal Article"&gt;17&lt;/ref-type&gt;&lt;contributors&gt;&lt;authors&gt;&lt;author&gt;Pulingam, Thiruchelvi&lt;/author&gt;&lt;author&gt;Parumasivam, Thaigarajan&lt;/author&gt;&lt;author&gt;Gazzali, Amirah Mohd&lt;/author&gt;&lt;author&gt;Sulaiman, Azlinah Mohd&lt;/author&gt;&lt;author&gt;Chee, Jiun Yee&lt;/author&gt;&lt;author&gt;Lakshmanan, Manoj&lt;/author&gt;&lt;author&gt;Chin, Chai Fung&lt;/author&gt;&lt;author&gt;Sudesh, Kumar&lt;/author&gt;&lt;/authors&gt;&lt;/contributors&gt;&lt;titles&gt;&lt;title&gt;Antimicrobial resistance: Prevalence, Economic Burden, Mechanisms of Resistance and Strategies to Overcome&lt;/title&gt;&lt;secondary-title&gt;European Journal of Pharmaceutical Sciences&lt;/secondary-title&gt;&lt;/titles&gt;&lt;periodical&gt;&lt;full-title&gt;European Journal of Pharmaceutical Sciences&lt;/full-title&gt;&lt;/periodical&gt;&lt;pages&gt;106103&lt;/pages&gt;&lt;dates&gt;&lt;year&gt;2021&lt;/year&gt;&lt;/dates&gt;&lt;isbn&gt;0928-0987&lt;/isbn&gt;&lt;urls&gt;&lt;/urls&gt;&lt;/record&gt;&lt;/Cite&gt;&lt;/EndNote&gt;</w:instrText>
      </w:r>
      <w:r w:rsidRPr="009035DF">
        <w:rPr>
          <w:rFonts w:asciiTheme="majorBidi" w:hAnsiTheme="majorBidi" w:cstheme="majorBidi"/>
          <w:color w:val="000000" w:themeColor="text1"/>
          <w:sz w:val="24"/>
          <w:szCs w:val="24"/>
          <w:lang w:val="en-US"/>
        </w:rPr>
        <w:fldChar w:fldCharType="separate"/>
      </w:r>
      <w:r w:rsidRPr="009035DF">
        <w:rPr>
          <w:rFonts w:asciiTheme="majorBidi" w:hAnsiTheme="majorBidi" w:cstheme="majorBidi"/>
          <w:noProof/>
          <w:color w:val="000000" w:themeColor="text1"/>
          <w:sz w:val="24"/>
          <w:szCs w:val="24"/>
          <w:lang w:val="en-US"/>
        </w:rPr>
        <w:t>(</w:t>
      </w:r>
      <w:hyperlink w:anchor="_ENREF_22" w:tooltip="VT Nair, 2018 #1525" w:history="1">
        <w:r w:rsidRPr="009035DF">
          <w:rPr>
            <w:rFonts w:asciiTheme="majorBidi" w:hAnsiTheme="majorBidi" w:cstheme="majorBidi"/>
            <w:noProof/>
            <w:color w:val="000000" w:themeColor="text1"/>
            <w:sz w:val="24"/>
            <w:szCs w:val="24"/>
            <w:lang w:val="en-US"/>
          </w:rPr>
          <w:t>VT Nair et al. 2018</w:t>
        </w:r>
      </w:hyperlink>
      <w:r w:rsidRPr="009035DF">
        <w:rPr>
          <w:rFonts w:asciiTheme="majorBidi" w:hAnsiTheme="majorBidi" w:cstheme="majorBidi"/>
          <w:noProof/>
          <w:color w:val="000000" w:themeColor="text1"/>
          <w:sz w:val="24"/>
          <w:szCs w:val="24"/>
          <w:lang w:val="en-US"/>
        </w:rPr>
        <w:t xml:space="preserve">; </w:t>
      </w:r>
      <w:hyperlink w:anchor="_ENREF_13" w:tooltip="Pulingam, 2021 #1526" w:history="1">
        <w:r w:rsidR="009035DF">
          <w:rPr>
            <w:rFonts w:asciiTheme="majorBidi" w:hAnsiTheme="majorBidi" w:cstheme="majorBidi"/>
            <w:noProof/>
            <w:color w:val="000000" w:themeColor="text1"/>
            <w:sz w:val="24"/>
            <w:szCs w:val="24"/>
            <w:lang w:val="en-US"/>
          </w:rPr>
          <w:t xml:space="preserve">Pulingam </w:t>
        </w:r>
        <w:r w:rsidRPr="009035DF">
          <w:rPr>
            <w:rFonts w:asciiTheme="majorBidi" w:hAnsiTheme="majorBidi" w:cstheme="majorBidi"/>
            <w:noProof/>
            <w:color w:val="000000" w:themeColor="text1"/>
            <w:sz w:val="24"/>
            <w:szCs w:val="24"/>
            <w:lang w:val="en-US"/>
          </w:rPr>
          <w:t>et al. 2021</w:t>
        </w:r>
      </w:hyperlink>
      <w:r w:rsidRPr="009035DF">
        <w:rPr>
          <w:rFonts w:asciiTheme="majorBidi" w:hAnsiTheme="majorBidi" w:cstheme="majorBidi"/>
          <w:noProof/>
          <w:color w:val="000000" w:themeColor="text1"/>
          <w:sz w:val="24"/>
          <w:szCs w:val="24"/>
          <w:lang w:val="en-US"/>
        </w:rPr>
        <w:t>)</w:t>
      </w:r>
      <w:r w:rsidRPr="009035DF">
        <w:rPr>
          <w:rFonts w:asciiTheme="majorBidi" w:hAnsiTheme="majorBidi" w:cstheme="majorBidi"/>
          <w:color w:val="000000" w:themeColor="text1"/>
          <w:sz w:val="24"/>
          <w:szCs w:val="24"/>
          <w:lang w:val="en-US"/>
        </w:rPr>
        <w:fldChar w:fldCharType="end"/>
      </w:r>
      <w:r w:rsidRPr="009035DF">
        <w:rPr>
          <w:rFonts w:asciiTheme="majorBidi" w:hAnsiTheme="majorBidi" w:cstheme="majorBidi"/>
          <w:color w:val="000000" w:themeColor="text1"/>
          <w:sz w:val="24"/>
          <w:szCs w:val="24"/>
          <w:lang w:val="en-US"/>
        </w:rPr>
        <w:t>.</w:t>
      </w:r>
      <w:r w:rsidRPr="009035DF">
        <w:rPr>
          <w:color w:val="000000" w:themeColor="text1"/>
          <w:lang w:val="en-US"/>
        </w:rPr>
        <w:t xml:space="preserve"> </w:t>
      </w:r>
      <w:r w:rsidRPr="009035DF">
        <w:rPr>
          <w:rFonts w:asciiTheme="majorBidi" w:hAnsiTheme="majorBidi" w:cstheme="majorBidi"/>
          <w:color w:val="000000" w:themeColor="text1"/>
          <w:sz w:val="24"/>
          <w:szCs w:val="24"/>
          <w:lang w:val="en-US"/>
        </w:rPr>
        <w:t xml:space="preserve">It is for this reason that it is urgent to find new natural molecules with antibacterial effects to face the problem of antibiotic resistance </w:t>
      </w:r>
      <w:r w:rsidRPr="009035DF">
        <w:rPr>
          <w:rFonts w:asciiTheme="majorBidi" w:hAnsiTheme="majorBidi" w:cstheme="majorBidi"/>
          <w:color w:val="000000" w:themeColor="text1"/>
          <w:sz w:val="24"/>
          <w:szCs w:val="24"/>
          <w:lang w:val="en-US"/>
        </w:rPr>
        <w:fldChar w:fldCharType="begin"/>
      </w:r>
      <w:r w:rsidRPr="009035DF">
        <w:rPr>
          <w:rFonts w:asciiTheme="majorBidi" w:hAnsiTheme="majorBidi" w:cstheme="majorBidi"/>
          <w:color w:val="000000" w:themeColor="text1"/>
          <w:sz w:val="24"/>
          <w:szCs w:val="24"/>
          <w:lang w:val="en-US"/>
        </w:rPr>
        <w:instrText xml:space="preserve"> ADDIN EN.CITE &lt;EndNote&gt;&lt;Cite&gt;&lt;Author&gt;Das&lt;/Author&gt;&lt;Year&gt;2018&lt;/Year&gt;&lt;RecNum&gt;1527&lt;/RecNum&gt;&lt;DisplayText&gt;(Das and Satyaprakash 2018)&lt;/DisplayText&gt;&lt;record&gt;&lt;rec-number&gt;1527&lt;/rec-number&gt;&lt;foreign-keys&gt;&lt;key app="EN" db-id="s2ttftzzfffx0hetzd2p2f0qpfwae5e5fxsv"&gt;1527&lt;/key&gt;&lt;/foreign-keys&gt;&lt;ref-type name="Journal Article"&gt;17&lt;/ref-type&gt;&lt;contributors&gt;&lt;authors&gt;&lt;author&gt;Das, Annada&lt;/author&gt;&lt;author&gt;Satyaprakash, Kaushik&lt;/author&gt;&lt;/authors&gt;&lt;/contributors&gt;&lt;titles&gt;&lt;title&gt;Antimicrobial properties of natural products: A review&lt;/title&gt;&lt;secondary-title&gt;Pharma. Innov. J&lt;/secondary-title&gt;&lt;/titles&gt;&lt;periodical&gt;&lt;full-title&gt;Pharma. Innov. J&lt;/full-title&gt;&lt;/periodical&gt;&lt;pages&gt;532-537&lt;/pages&gt;&lt;volume&gt;7&lt;/volume&gt;&lt;dates&gt;&lt;year&gt;2018&lt;/year&gt;&lt;/dates&gt;&lt;urls&gt;&lt;/urls&gt;&lt;/record&gt;&lt;/Cite&gt;&lt;/EndNote&gt;</w:instrText>
      </w:r>
      <w:r w:rsidRPr="009035DF">
        <w:rPr>
          <w:rFonts w:asciiTheme="majorBidi" w:hAnsiTheme="majorBidi" w:cstheme="majorBidi"/>
          <w:color w:val="000000" w:themeColor="text1"/>
          <w:sz w:val="24"/>
          <w:szCs w:val="24"/>
          <w:lang w:val="en-US"/>
        </w:rPr>
        <w:fldChar w:fldCharType="separate"/>
      </w:r>
      <w:r w:rsidRPr="009035DF">
        <w:rPr>
          <w:rFonts w:asciiTheme="majorBidi" w:hAnsiTheme="majorBidi" w:cstheme="majorBidi"/>
          <w:noProof/>
          <w:color w:val="000000" w:themeColor="text1"/>
          <w:sz w:val="24"/>
          <w:szCs w:val="24"/>
          <w:lang w:val="en-US"/>
        </w:rPr>
        <w:t>(</w:t>
      </w:r>
      <w:hyperlink w:anchor="_ENREF_4" w:tooltip="Das, 2018 #1527" w:history="1">
        <w:r w:rsidRPr="009035DF">
          <w:rPr>
            <w:rFonts w:asciiTheme="majorBidi" w:hAnsiTheme="majorBidi" w:cstheme="majorBidi"/>
            <w:noProof/>
            <w:color w:val="000000" w:themeColor="text1"/>
            <w:sz w:val="24"/>
            <w:szCs w:val="24"/>
            <w:lang w:val="en-US"/>
          </w:rPr>
          <w:t>Das and Satyaprakash</w:t>
        </w:r>
        <w:r w:rsidR="009035DF">
          <w:rPr>
            <w:rFonts w:asciiTheme="majorBidi" w:hAnsiTheme="majorBidi" w:cstheme="majorBidi"/>
            <w:noProof/>
            <w:color w:val="000000" w:themeColor="text1"/>
            <w:sz w:val="24"/>
            <w:szCs w:val="24"/>
            <w:lang w:val="en-US"/>
          </w:rPr>
          <w:t>,</w:t>
        </w:r>
        <w:r w:rsidRPr="009035DF">
          <w:rPr>
            <w:rFonts w:asciiTheme="majorBidi" w:hAnsiTheme="majorBidi" w:cstheme="majorBidi"/>
            <w:noProof/>
            <w:color w:val="000000" w:themeColor="text1"/>
            <w:sz w:val="24"/>
            <w:szCs w:val="24"/>
            <w:lang w:val="en-US"/>
          </w:rPr>
          <w:t xml:space="preserve"> 2018</w:t>
        </w:r>
      </w:hyperlink>
      <w:r w:rsidRPr="009035DF">
        <w:rPr>
          <w:rFonts w:asciiTheme="majorBidi" w:hAnsiTheme="majorBidi" w:cstheme="majorBidi"/>
          <w:noProof/>
          <w:color w:val="000000" w:themeColor="text1"/>
          <w:sz w:val="24"/>
          <w:szCs w:val="24"/>
          <w:lang w:val="en-US"/>
        </w:rPr>
        <w:t>)</w:t>
      </w:r>
      <w:r w:rsidRPr="009035DF">
        <w:rPr>
          <w:rFonts w:asciiTheme="majorBidi" w:hAnsiTheme="majorBidi" w:cstheme="majorBidi"/>
          <w:color w:val="000000" w:themeColor="text1"/>
          <w:sz w:val="24"/>
          <w:szCs w:val="24"/>
          <w:lang w:val="en-US"/>
        </w:rPr>
        <w:fldChar w:fldCharType="end"/>
      </w:r>
      <w:r w:rsidRPr="009035DF">
        <w:rPr>
          <w:rFonts w:asciiTheme="majorBidi" w:hAnsiTheme="majorBidi" w:cstheme="majorBidi"/>
          <w:color w:val="000000" w:themeColor="text1"/>
          <w:sz w:val="24"/>
          <w:szCs w:val="24"/>
          <w:lang w:val="en-US"/>
        </w:rPr>
        <w:t xml:space="preserve">. In this context, the present study aims to determine the phytochemical profiling and the in vitro antibacterial effect of the </w:t>
      </w:r>
      <w:proofErr w:type="spellStart"/>
      <w:r w:rsidRPr="009035DF">
        <w:rPr>
          <w:rFonts w:asciiTheme="majorBidi" w:hAnsiTheme="majorBidi" w:cstheme="majorBidi"/>
          <w:color w:val="000000" w:themeColor="text1"/>
          <w:sz w:val="24"/>
          <w:szCs w:val="24"/>
          <w:lang w:val="en-US"/>
        </w:rPr>
        <w:t>methanolic</w:t>
      </w:r>
      <w:proofErr w:type="spellEnd"/>
      <w:r w:rsidRPr="009035DF">
        <w:rPr>
          <w:rFonts w:asciiTheme="majorBidi" w:hAnsiTheme="majorBidi" w:cstheme="majorBidi"/>
          <w:color w:val="000000" w:themeColor="text1"/>
          <w:sz w:val="24"/>
          <w:szCs w:val="24"/>
          <w:lang w:val="en-US"/>
        </w:rPr>
        <w:t xml:space="preserve"> extract of </w:t>
      </w:r>
      <w:r w:rsidRPr="009035DF">
        <w:rPr>
          <w:rFonts w:ascii="Times New Roman" w:hAnsi="Times New Roman" w:cs="Times New Roman"/>
          <w:i/>
          <w:iCs/>
          <w:color w:val="000000" w:themeColor="text1"/>
          <w:sz w:val="24"/>
          <w:szCs w:val="24"/>
          <w:lang w:val="en-US"/>
        </w:rPr>
        <w:t xml:space="preserve">Camellia </w:t>
      </w:r>
      <w:proofErr w:type="spellStart"/>
      <w:r w:rsidRPr="009035DF">
        <w:rPr>
          <w:rFonts w:ascii="Times New Roman" w:hAnsi="Times New Roman" w:cs="Times New Roman"/>
          <w:i/>
          <w:iCs/>
          <w:color w:val="000000" w:themeColor="text1"/>
          <w:sz w:val="24"/>
          <w:szCs w:val="24"/>
          <w:lang w:val="en-US"/>
        </w:rPr>
        <w:t>sinensis</w:t>
      </w:r>
      <w:proofErr w:type="spellEnd"/>
      <w:r w:rsidRPr="009035DF">
        <w:rPr>
          <w:rFonts w:asciiTheme="majorBidi" w:hAnsiTheme="majorBidi" w:cstheme="majorBidi"/>
          <w:color w:val="000000" w:themeColor="text1"/>
          <w:sz w:val="24"/>
          <w:szCs w:val="24"/>
          <w:lang w:val="en-US"/>
        </w:rPr>
        <w:t xml:space="preserve"> on two bacterial strains (Gram-positive and Gram-negative), namely: Bacillus </w:t>
      </w:r>
      <w:proofErr w:type="spellStart"/>
      <w:r w:rsidRPr="009035DF">
        <w:rPr>
          <w:rFonts w:asciiTheme="majorBidi" w:hAnsiTheme="majorBidi" w:cstheme="majorBidi"/>
          <w:color w:val="000000" w:themeColor="text1"/>
          <w:sz w:val="24"/>
          <w:szCs w:val="24"/>
          <w:lang w:val="en-US"/>
        </w:rPr>
        <w:t>subtilis</w:t>
      </w:r>
      <w:proofErr w:type="spellEnd"/>
      <w:r w:rsidRPr="009035DF">
        <w:rPr>
          <w:rFonts w:asciiTheme="majorBidi" w:hAnsiTheme="majorBidi" w:cstheme="majorBidi"/>
          <w:color w:val="000000" w:themeColor="text1"/>
          <w:sz w:val="24"/>
          <w:szCs w:val="24"/>
          <w:lang w:val="en-US"/>
        </w:rPr>
        <w:t xml:space="preserve"> ATCC 11778 and Escherichia coli ATCC 25922 respectively.</w:t>
      </w:r>
      <w:r w:rsidRPr="009035DF">
        <w:rPr>
          <w:color w:val="000000" w:themeColor="text1"/>
          <w:lang w:val="en-US"/>
        </w:rPr>
        <w:t xml:space="preserve"> </w:t>
      </w:r>
      <w:r w:rsidRPr="009035DF">
        <w:rPr>
          <w:rFonts w:asciiTheme="majorBidi" w:hAnsiTheme="majorBidi" w:cstheme="majorBidi"/>
          <w:color w:val="000000" w:themeColor="text1"/>
          <w:sz w:val="24"/>
          <w:szCs w:val="24"/>
          <w:lang w:val="en-US"/>
        </w:rPr>
        <w:t xml:space="preserve">Indeed, the results of the LC-UV analysis of the </w:t>
      </w:r>
      <w:proofErr w:type="spellStart"/>
      <w:r w:rsidRPr="009035DF">
        <w:rPr>
          <w:rFonts w:asciiTheme="majorBidi" w:hAnsiTheme="majorBidi" w:cstheme="majorBidi"/>
          <w:color w:val="000000" w:themeColor="text1"/>
          <w:sz w:val="24"/>
          <w:szCs w:val="24"/>
          <w:lang w:val="en-US"/>
        </w:rPr>
        <w:t>methanolic</w:t>
      </w:r>
      <w:proofErr w:type="spellEnd"/>
      <w:r w:rsidRPr="009035DF">
        <w:rPr>
          <w:rFonts w:asciiTheme="majorBidi" w:hAnsiTheme="majorBidi" w:cstheme="majorBidi"/>
          <w:color w:val="000000" w:themeColor="text1"/>
          <w:sz w:val="24"/>
          <w:szCs w:val="24"/>
          <w:lang w:val="en-US"/>
        </w:rPr>
        <w:t xml:space="preserve"> extract obtained by maceration of Camellia </w:t>
      </w:r>
      <w:proofErr w:type="spellStart"/>
      <w:r w:rsidRPr="009035DF">
        <w:rPr>
          <w:rFonts w:asciiTheme="majorBidi" w:hAnsiTheme="majorBidi" w:cstheme="majorBidi"/>
          <w:color w:val="000000" w:themeColor="text1"/>
          <w:sz w:val="24"/>
          <w:szCs w:val="24"/>
          <w:lang w:val="en-US"/>
        </w:rPr>
        <w:t>sinensis</w:t>
      </w:r>
      <w:proofErr w:type="spellEnd"/>
      <w:r w:rsidRPr="009035DF">
        <w:rPr>
          <w:rFonts w:asciiTheme="majorBidi" w:hAnsiTheme="majorBidi" w:cstheme="majorBidi"/>
          <w:color w:val="000000" w:themeColor="text1"/>
          <w:sz w:val="24"/>
          <w:szCs w:val="24"/>
          <w:lang w:val="en-US"/>
        </w:rPr>
        <w:t xml:space="preserve"> leaves revealed the presence of four major compounds, namely : </w:t>
      </w:r>
      <w:proofErr w:type="spellStart"/>
      <w:r w:rsidRPr="009035DF">
        <w:rPr>
          <w:rFonts w:asciiTheme="majorBidi" w:hAnsiTheme="majorBidi" w:cstheme="majorBidi"/>
          <w:color w:val="000000" w:themeColor="text1"/>
          <w:sz w:val="24"/>
          <w:szCs w:val="24"/>
          <w:lang w:val="en-US"/>
        </w:rPr>
        <w:t>Caffeic</w:t>
      </w:r>
      <w:proofErr w:type="spellEnd"/>
      <w:r w:rsidRPr="009035DF">
        <w:rPr>
          <w:rFonts w:asciiTheme="majorBidi" w:hAnsiTheme="majorBidi" w:cstheme="majorBidi"/>
          <w:color w:val="000000" w:themeColor="text1"/>
          <w:sz w:val="24"/>
          <w:szCs w:val="24"/>
          <w:lang w:val="en-US"/>
        </w:rPr>
        <w:t xml:space="preserve"> acid, </w:t>
      </w:r>
      <w:proofErr w:type="spellStart"/>
      <w:r w:rsidRPr="009035DF">
        <w:rPr>
          <w:rFonts w:asciiTheme="majorBidi" w:hAnsiTheme="majorBidi" w:cstheme="majorBidi"/>
          <w:color w:val="000000" w:themeColor="text1"/>
          <w:sz w:val="24"/>
          <w:szCs w:val="24"/>
          <w:lang w:val="en-US"/>
        </w:rPr>
        <w:t>epicatechin</w:t>
      </w:r>
      <w:proofErr w:type="spellEnd"/>
      <w:r w:rsidRPr="009035DF">
        <w:rPr>
          <w:rFonts w:asciiTheme="majorBidi" w:hAnsiTheme="majorBidi" w:cstheme="majorBidi"/>
          <w:color w:val="000000" w:themeColor="text1"/>
          <w:sz w:val="24"/>
          <w:szCs w:val="24"/>
          <w:lang w:val="en-US"/>
        </w:rPr>
        <w:t xml:space="preserve">, </w:t>
      </w:r>
      <w:proofErr w:type="spellStart"/>
      <w:r w:rsidRPr="009035DF">
        <w:rPr>
          <w:rFonts w:asciiTheme="majorBidi" w:hAnsiTheme="majorBidi" w:cstheme="majorBidi"/>
          <w:color w:val="000000" w:themeColor="text1"/>
          <w:sz w:val="24"/>
          <w:szCs w:val="24"/>
          <w:lang w:val="en-US"/>
        </w:rPr>
        <w:t>syringic</w:t>
      </w:r>
      <w:proofErr w:type="spellEnd"/>
      <w:r w:rsidRPr="009035DF">
        <w:rPr>
          <w:rFonts w:asciiTheme="majorBidi" w:hAnsiTheme="majorBidi" w:cstheme="majorBidi"/>
          <w:color w:val="000000" w:themeColor="text1"/>
          <w:sz w:val="24"/>
          <w:szCs w:val="24"/>
          <w:lang w:val="en-US"/>
        </w:rPr>
        <w:t xml:space="preserve"> acid and </w:t>
      </w:r>
      <w:proofErr w:type="spellStart"/>
      <w:r w:rsidRPr="009035DF">
        <w:rPr>
          <w:rFonts w:asciiTheme="majorBidi" w:hAnsiTheme="majorBidi" w:cstheme="majorBidi"/>
          <w:color w:val="000000" w:themeColor="text1"/>
          <w:sz w:val="24"/>
          <w:szCs w:val="24"/>
          <w:lang w:val="en-US"/>
        </w:rPr>
        <w:t>epigallocatechin</w:t>
      </w:r>
      <w:proofErr w:type="spellEnd"/>
      <w:r w:rsidRPr="009035DF">
        <w:rPr>
          <w:rFonts w:asciiTheme="majorBidi" w:hAnsiTheme="majorBidi" w:cstheme="majorBidi"/>
          <w:color w:val="000000" w:themeColor="text1"/>
          <w:sz w:val="24"/>
          <w:szCs w:val="24"/>
          <w:lang w:val="en-US"/>
        </w:rPr>
        <w:t xml:space="preserve"> </w:t>
      </w:r>
      <w:proofErr w:type="spellStart"/>
      <w:r w:rsidRPr="009035DF">
        <w:rPr>
          <w:rFonts w:asciiTheme="majorBidi" w:hAnsiTheme="majorBidi" w:cstheme="majorBidi"/>
          <w:color w:val="000000" w:themeColor="text1"/>
          <w:sz w:val="24"/>
          <w:szCs w:val="24"/>
          <w:lang w:val="en-US"/>
        </w:rPr>
        <w:t>gallate</w:t>
      </w:r>
      <w:proofErr w:type="spellEnd"/>
      <w:r w:rsidRPr="009035DF">
        <w:rPr>
          <w:rFonts w:asciiTheme="majorBidi" w:hAnsiTheme="majorBidi" w:cstheme="majorBidi"/>
          <w:color w:val="000000" w:themeColor="text1"/>
          <w:sz w:val="24"/>
          <w:szCs w:val="24"/>
          <w:lang w:val="en-US"/>
        </w:rPr>
        <w:t xml:space="preserve"> with proportions of 5.12%, 2.39% 1.85% and 15.29 respectively. in effect, a previous study confirms our data and indicates that the Camellia </w:t>
      </w:r>
      <w:proofErr w:type="spellStart"/>
      <w:r w:rsidRPr="009035DF">
        <w:rPr>
          <w:rFonts w:asciiTheme="majorBidi" w:hAnsiTheme="majorBidi" w:cstheme="majorBidi"/>
          <w:color w:val="000000" w:themeColor="text1"/>
          <w:sz w:val="24"/>
          <w:szCs w:val="24"/>
          <w:lang w:val="en-US"/>
        </w:rPr>
        <w:t>sinensis</w:t>
      </w:r>
      <w:proofErr w:type="spellEnd"/>
      <w:r w:rsidRPr="009035DF">
        <w:rPr>
          <w:rFonts w:asciiTheme="majorBidi" w:hAnsiTheme="majorBidi" w:cstheme="majorBidi"/>
          <w:color w:val="000000" w:themeColor="text1"/>
          <w:sz w:val="24"/>
          <w:szCs w:val="24"/>
          <w:lang w:val="en-US"/>
        </w:rPr>
        <w:t xml:space="preserve"> tea plant contains several biologically active polyphenols, including </w:t>
      </w:r>
      <w:proofErr w:type="spellStart"/>
      <w:r w:rsidRPr="009035DF">
        <w:rPr>
          <w:rFonts w:asciiTheme="majorBidi" w:hAnsiTheme="majorBidi" w:cstheme="majorBidi"/>
          <w:color w:val="000000" w:themeColor="text1"/>
          <w:sz w:val="24"/>
          <w:szCs w:val="24"/>
          <w:lang w:val="en-US"/>
        </w:rPr>
        <w:t>catechins</w:t>
      </w:r>
      <w:proofErr w:type="spellEnd"/>
      <w:r w:rsidRPr="009035DF">
        <w:rPr>
          <w:rFonts w:asciiTheme="majorBidi" w:hAnsiTheme="majorBidi" w:cstheme="majorBidi"/>
          <w:color w:val="000000" w:themeColor="text1"/>
          <w:sz w:val="24"/>
          <w:szCs w:val="24"/>
          <w:lang w:val="en-US"/>
        </w:rPr>
        <w:t xml:space="preserve"> such as epigallocatechin-3-gallate (EGCG) and (-)-</w:t>
      </w:r>
      <w:proofErr w:type="spellStart"/>
      <w:r w:rsidRPr="009035DF">
        <w:rPr>
          <w:rFonts w:asciiTheme="majorBidi" w:hAnsiTheme="majorBidi" w:cstheme="majorBidi"/>
          <w:color w:val="000000" w:themeColor="text1"/>
          <w:sz w:val="24"/>
          <w:szCs w:val="24"/>
          <w:lang w:val="en-US"/>
        </w:rPr>
        <w:t>epigallocatechin</w:t>
      </w:r>
      <w:proofErr w:type="spellEnd"/>
      <w:r w:rsidRPr="009035DF">
        <w:rPr>
          <w:rFonts w:asciiTheme="majorBidi" w:hAnsiTheme="majorBidi" w:cstheme="majorBidi"/>
          <w:color w:val="000000" w:themeColor="text1"/>
          <w:sz w:val="24"/>
          <w:szCs w:val="24"/>
          <w:lang w:val="en-US"/>
        </w:rPr>
        <w:t xml:space="preserve"> (EGC)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&lt;EndNote&gt;&lt;Cite&gt;&lt;Author&gt;Liwa&lt;/Author&gt;&lt;Year&gt;2017&lt;/Year&gt;&lt;RecNum&gt;1521&lt;/RecNum&gt;&lt;DisplayText&gt;(Liwa, Barton et al. 2017)&lt;/DisplayText&gt;&lt;record&gt;&lt;rec-number&gt;1521&lt;/rec-number&gt;&lt;foreign-keys&gt;&lt;key app="EN" db-id="s2ttftzzfffx0hetzd2p2f0qpfwae5e5fxsv"&gt;1521&lt;/key&gt;&lt;/foreign-keys&gt;&lt;ref-type name="Book Section"&gt;5&lt;/ref-type&gt;&lt;contributors&gt;&lt;authors&gt;&lt;author&gt;Liwa, AC&lt;/author&gt;&lt;author&gt;Barton, EN&lt;/author&gt;&lt;author&gt;Cole, WC&lt;/author&gt;&lt;author&gt;Nwokocha, CR&lt;/author&gt;&lt;/authors&gt;&lt;/contributors&gt;&lt;titles&gt;&lt;title&gt;Bioactive plant molecules, sources and mechanism of action in the treatment of cardiovascular disease&lt;/title&gt;&lt;secondary-title&gt;Pharmacognosy&lt;/secondary-title&gt;&lt;/titles&gt;&lt;pages&gt;315-336&lt;/pages&gt;&lt;dates&gt;&lt;year&gt;2017&lt;/year&gt;&lt;/dates&gt;&lt;publisher&gt;Elsevier&lt;/publisher&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2" w:tooltip="Liwa, 2017 #1521" w:history="1">
        <w:r w:rsidR="009035DF">
          <w:rPr>
            <w:rFonts w:asciiTheme="majorBidi" w:hAnsiTheme="majorBidi" w:cstheme="majorBidi"/>
            <w:noProof/>
            <w:color w:val="000000" w:themeColor="text1"/>
            <w:sz w:val="24"/>
            <w:szCs w:val="24"/>
            <w:shd w:val="clear" w:color="auto" w:fill="FFFFFF"/>
            <w:lang w:val="en-US"/>
          </w:rPr>
          <w:t>Liwa</w:t>
        </w:r>
        <w:r w:rsidRPr="009035DF">
          <w:rPr>
            <w:rFonts w:asciiTheme="majorBidi" w:hAnsiTheme="majorBidi" w:cstheme="majorBidi"/>
            <w:noProof/>
            <w:color w:val="000000" w:themeColor="text1"/>
            <w:sz w:val="24"/>
            <w:szCs w:val="24"/>
            <w:shd w:val="clear" w:color="auto" w:fill="FFFFFF"/>
            <w:lang w:val="en-US"/>
          </w:rPr>
          <w:t xml:space="preserve"> et al. 2017</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 In addition, a study to evaluate the phytochemical profile and antioxidant properties of Italian green tea indicates that HPLC analysis identified a total of thirteen phenolic compounds including </w:t>
      </w:r>
      <w:proofErr w:type="spellStart"/>
      <w:r w:rsidRPr="009035DF">
        <w:rPr>
          <w:rFonts w:asciiTheme="majorBidi" w:hAnsiTheme="majorBidi" w:cstheme="majorBidi"/>
          <w:color w:val="000000" w:themeColor="text1"/>
          <w:sz w:val="24"/>
          <w:szCs w:val="24"/>
          <w:shd w:val="clear" w:color="auto" w:fill="FFFFFF"/>
          <w:lang w:val="en-US"/>
        </w:rPr>
        <w:t>catechins</w:t>
      </w:r>
      <w:proofErr w:type="spellEnd"/>
      <w:r w:rsidRPr="009035DF">
        <w:rPr>
          <w:rFonts w:asciiTheme="majorBidi" w:hAnsiTheme="majorBidi" w:cstheme="majorBidi"/>
          <w:color w:val="000000" w:themeColor="text1"/>
          <w:sz w:val="24"/>
          <w:szCs w:val="24"/>
          <w:shd w:val="clear" w:color="auto" w:fill="FFFFFF"/>
          <w:lang w:val="en-US"/>
        </w:rPr>
        <w:t xml:space="preserve">, benzoic acids, </w:t>
      </w:r>
      <w:proofErr w:type="spellStart"/>
      <w:r w:rsidRPr="009035DF">
        <w:rPr>
          <w:rFonts w:asciiTheme="majorBidi" w:hAnsiTheme="majorBidi" w:cstheme="majorBidi"/>
          <w:color w:val="000000" w:themeColor="text1"/>
          <w:sz w:val="24"/>
          <w:szCs w:val="24"/>
          <w:shd w:val="clear" w:color="auto" w:fill="FFFFFF"/>
          <w:lang w:val="en-US"/>
        </w:rPr>
        <w:t>cinnamic</w:t>
      </w:r>
      <w:proofErr w:type="spellEnd"/>
      <w:r w:rsidRPr="009035DF">
        <w:rPr>
          <w:rFonts w:asciiTheme="majorBidi" w:hAnsiTheme="majorBidi" w:cstheme="majorBidi"/>
          <w:color w:val="000000" w:themeColor="text1"/>
          <w:sz w:val="24"/>
          <w:szCs w:val="24"/>
          <w:shd w:val="clear" w:color="auto" w:fill="FFFFFF"/>
          <w:lang w:val="en-US"/>
        </w:rPr>
        <w:t xml:space="preserve"> acids, and </w:t>
      </w:r>
      <w:proofErr w:type="spellStart"/>
      <w:r w:rsidRPr="009035DF">
        <w:rPr>
          <w:rFonts w:asciiTheme="majorBidi" w:hAnsiTheme="majorBidi" w:cstheme="majorBidi"/>
          <w:color w:val="000000" w:themeColor="text1"/>
          <w:sz w:val="24"/>
          <w:szCs w:val="24"/>
          <w:shd w:val="clear" w:color="auto" w:fill="FFFFFF"/>
          <w:lang w:val="en-US"/>
        </w:rPr>
        <w:t>flavonols</w:t>
      </w:r>
      <w:proofErr w:type="spellEnd"/>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&lt;EndNote&gt;&lt;Cite&gt;&lt;Author&gt;Falla&lt;/Author&gt;&lt;Year&gt;2021&lt;/Year&gt;&lt;RecNum&gt;1528&lt;/RecNum&gt;&lt;DisplayText&gt;(Falla, Demasi et al. 2021)&lt;/DisplayText&gt;&lt;record&gt;&lt;rec-number&gt;1528&lt;/rec-number&gt;&lt;foreign-keys&gt;&lt;key app="EN" db-id="s2ttftzzfffx0hetzd2p2f0qpfwae5e5fxsv"&gt;1528&lt;/key&gt;&lt;/foreign-keys&gt;&lt;ref-type name="Journal Article"&gt;17&lt;/ref-type&gt;&lt;contributors&gt;&lt;authors&gt;&lt;author&gt;Falla, Nicole Mélanie&lt;/author&gt;&lt;author&gt;Demasi, Sonia&lt;/author&gt;&lt;author&gt;Caser, Matteo&lt;/author&gt;&lt;author&gt;Scariot, Valentina&lt;/author&gt;&lt;/authors&gt;&lt;/contributors&gt;&lt;titles&gt;&lt;title&gt;Phytochemical profile and antioxidant properties of italian green tea, a new high quality niche product&lt;/title&gt;&lt;secondary-title&gt;Horticulturae&lt;/secondary-title&gt;&lt;/titles&gt;&lt;periodical&gt;&lt;full-title&gt;Horticulturae&lt;/full-title&gt;&lt;/periodical&gt;&lt;pages&gt;91&lt;/pages&gt;&lt;volume&gt;7&lt;/volume&gt;&lt;number&gt;5&lt;/number&gt;&lt;dates&gt;&lt;year&gt;2021&lt;/year&gt;&lt;/dates&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6" w:tooltip="Falla, 2021 #1528" w:history="1">
        <w:r w:rsidR="009035DF">
          <w:rPr>
            <w:rFonts w:asciiTheme="majorBidi" w:hAnsiTheme="majorBidi" w:cstheme="majorBidi"/>
            <w:noProof/>
            <w:color w:val="000000" w:themeColor="text1"/>
            <w:sz w:val="24"/>
            <w:szCs w:val="24"/>
            <w:shd w:val="clear" w:color="auto" w:fill="FFFFFF"/>
            <w:lang w:val="en-US"/>
          </w:rPr>
          <w:t>Falla</w:t>
        </w:r>
        <w:r w:rsidRPr="009035DF">
          <w:rPr>
            <w:rFonts w:asciiTheme="majorBidi" w:hAnsiTheme="majorBidi" w:cstheme="majorBidi"/>
            <w:noProof/>
            <w:color w:val="000000" w:themeColor="text1"/>
            <w:sz w:val="24"/>
            <w:szCs w:val="24"/>
            <w:shd w:val="clear" w:color="auto" w:fill="FFFFFF"/>
            <w:lang w:val="en-US"/>
          </w:rPr>
          <w:t xml:space="preserve"> et al. 2021</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 xml:space="preserve">. While, the inhibition tests performed by agar well diffusion method showed strong antibacterial activity of </w:t>
      </w:r>
      <w:proofErr w:type="spellStart"/>
      <w:r w:rsidRPr="009035DF">
        <w:rPr>
          <w:rFonts w:asciiTheme="majorBidi" w:hAnsiTheme="majorBidi" w:cstheme="majorBidi"/>
          <w:color w:val="000000" w:themeColor="text1"/>
          <w:sz w:val="24"/>
          <w:szCs w:val="24"/>
          <w:shd w:val="clear" w:color="auto" w:fill="FFFFFF"/>
          <w:lang w:val="en-US"/>
        </w:rPr>
        <w:t>methanolic</w:t>
      </w:r>
      <w:proofErr w:type="spellEnd"/>
      <w:r w:rsidRPr="009035DF">
        <w:rPr>
          <w:rFonts w:asciiTheme="majorBidi" w:hAnsiTheme="majorBidi" w:cstheme="majorBidi"/>
          <w:color w:val="000000" w:themeColor="text1"/>
          <w:sz w:val="24"/>
          <w:szCs w:val="24"/>
          <w:shd w:val="clear" w:color="auto" w:fill="FFFFFF"/>
          <w:lang w:val="en-US"/>
        </w:rPr>
        <w:t xml:space="preserve"> extract of Camellia </w:t>
      </w:r>
      <w:proofErr w:type="spellStart"/>
      <w:r w:rsidRPr="009035DF">
        <w:rPr>
          <w:rFonts w:asciiTheme="majorBidi" w:hAnsiTheme="majorBidi" w:cstheme="majorBidi"/>
          <w:color w:val="000000" w:themeColor="text1"/>
          <w:sz w:val="24"/>
          <w:szCs w:val="24"/>
          <w:shd w:val="clear" w:color="auto" w:fill="FFFFFF"/>
          <w:lang w:val="en-US"/>
        </w:rPr>
        <w:t>sinensis</w:t>
      </w:r>
      <w:proofErr w:type="spellEnd"/>
      <w:r w:rsidRPr="009035DF">
        <w:rPr>
          <w:rFonts w:asciiTheme="majorBidi" w:hAnsiTheme="majorBidi" w:cstheme="majorBidi"/>
          <w:color w:val="000000" w:themeColor="text1"/>
          <w:sz w:val="24"/>
          <w:szCs w:val="24"/>
          <w:shd w:val="clear" w:color="auto" w:fill="FFFFFF"/>
          <w:lang w:val="en-US"/>
        </w:rPr>
        <w:t xml:space="preserve"> at the concentration of 5000 µg/mL with inhibition zones of 25.38±2.75 mm and 22.78±1.22 mm against Bacillus cereus ATCC 11778, and E. coli ATCC 25922 respectively.</w:t>
      </w:r>
      <w:r w:rsidRPr="009035DF">
        <w:rPr>
          <w:color w:val="000000" w:themeColor="text1"/>
          <w:lang w:val="en-US"/>
        </w:rPr>
        <w:t xml:space="preserve"> </w:t>
      </w:r>
      <w:r w:rsidRPr="009035DF">
        <w:rPr>
          <w:rFonts w:asciiTheme="majorBidi" w:hAnsiTheme="majorBidi" w:cstheme="majorBidi"/>
          <w:color w:val="000000" w:themeColor="text1"/>
          <w:sz w:val="24"/>
          <w:szCs w:val="24"/>
          <w:shd w:val="clear" w:color="auto" w:fill="FFFFFF"/>
          <w:lang w:val="en-US"/>
        </w:rPr>
        <w:t xml:space="preserve">Identical results were reported in a study done on green tea extract to identify the possible mechanism and antibacterial activity on skin pathogens, shows that aqueous extract of green tea leaves possess antibacterial effects on selected bacterial strains, namely: Staphylococcus </w:t>
      </w:r>
      <w:proofErr w:type="spellStart"/>
      <w:r w:rsidRPr="009035DF">
        <w:rPr>
          <w:rFonts w:asciiTheme="majorBidi" w:hAnsiTheme="majorBidi" w:cstheme="majorBidi"/>
          <w:color w:val="000000" w:themeColor="text1"/>
          <w:sz w:val="24"/>
          <w:szCs w:val="24"/>
          <w:shd w:val="clear" w:color="auto" w:fill="FFFFFF"/>
          <w:lang w:val="en-US"/>
        </w:rPr>
        <w:t>epidermidis</w:t>
      </w:r>
      <w:proofErr w:type="spellEnd"/>
      <w:r w:rsidRPr="009035DF">
        <w:rPr>
          <w:rFonts w:asciiTheme="majorBidi" w:hAnsiTheme="majorBidi" w:cstheme="majorBidi"/>
          <w:color w:val="000000" w:themeColor="text1"/>
          <w:sz w:val="24"/>
          <w:szCs w:val="24"/>
          <w:shd w:val="clear" w:color="auto" w:fill="FFFFFF"/>
          <w:lang w:val="en-US"/>
        </w:rPr>
        <w:t xml:space="preserve">, Micrococcus </w:t>
      </w:r>
      <w:proofErr w:type="spellStart"/>
      <w:r w:rsidRPr="009035DF">
        <w:rPr>
          <w:rFonts w:asciiTheme="majorBidi" w:hAnsiTheme="majorBidi" w:cstheme="majorBidi"/>
          <w:color w:val="000000" w:themeColor="text1"/>
          <w:sz w:val="24"/>
          <w:szCs w:val="24"/>
          <w:shd w:val="clear" w:color="auto" w:fill="FFFFFF"/>
          <w:lang w:val="en-US"/>
        </w:rPr>
        <w:t>luteus</w:t>
      </w:r>
      <w:proofErr w:type="spellEnd"/>
      <w:r w:rsidRPr="009035DF">
        <w:rPr>
          <w:rFonts w:asciiTheme="majorBidi" w:hAnsiTheme="majorBidi" w:cstheme="majorBidi"/>
          <w:color w:val="000000" w:themeColor="text1"/>
          <w:sz w:val="24"/>
          <w:szCs w:val="24"/>
          <w:shd w:val="clear" w:color="auto" w:fill="FFFFFF"/>
          <w:lang w:val="en-US"/>
        </w:rPr>
        <w:t xml:space="preserve">, </w:t>
      </w:r>
      <w:proofErr w:type="spellStart"/>
      <w:r w:rsidRPr="009035DF">
        <w:rPr>
          <w:rFonts w:asciiTheme="majorBidi" w:hAnsiTheme="majorBidi" w:cstheme="majorBidi"/>
          <w:color w:val="000000" w:themeColor="text1"/>
          <w:sz w:val="24"/>
          <w:szCs w:val="24"/>
          <w:shd w:val="clear" w:color="auto" w:fill="FFFFFF"/>
          <w:lang w:val="en-US"/>
        </w:rPr>
        <w:t>Brevibacterium</w:t>
      </w:r>
      <w:proofErr w:type="spellEnd"/>
      <w:r w:rsidRPr="009035DF">
        <w:rPr>
          <w:rFonts w:asciiTheme="majorBidi" w:hAnsiTheme="majorBidi" w:cstheme="majorBidi"/>
          <w:color w:val="000000" w:themeColor="text1"/>
          <w:sz w:val="24"/>
          <w:szCs w:val="24"/>
          <w:shd w:val="clear" w:color="auto" w:fill="FFFFFF"/>
          <w:lang w:val="en-US"/>
        </w:rPr>
        <w:t xml:space="preserve"> linens, Pseudomonas </w:t>
      </w:r>
      <w:proofErr w:type="spellStart"/>
      <w:r w:rsidRPr="009035DF">
        <w:rPr>
          <w:rFonts w:asciiTheme="majorBidi" w:hAnsiTheme="majorBidi" w:cstheme="majorBidi"/>
          <w:color w:val="000000" w:themeColor="text1"/>
          <w:sz w:val="24"/>
          <w:szCs w:val="24"/>
          <w:shd w:val="clear" w:color="auto" w:fill="FFFFFF"/>
          <w:lang w:val="en-US"/>
        </w:rPr>
        <w:t>fluorescens</w:t>
      </w:r>
      <w:proofErr w:type="spellEnd"/>
      <w:r w:rsidRPr="009035DF">
        <w:rPr>
          <w:rFonts w:asciiTheme="majorBidi" w:hAnsiTheme="majorBidi" w:cstheme="majorBidi"/>
          <w:color w:val="000000" w:themeColor="text1"/>
          <w:sz w:val="24"/>
          <w:szCs w:val="24"/>
          <w:shd w:val="clear" w:color="auto" w:fill="FFFFFF"/>
          <w:lang w:val="en-US"/>
        </w:rPr>
        <w:t xml:space="preserve"> and Bacillus </w:t>
      </w:r>
      <w:proofErr w:type="spellStart"/>
      <w:r w:rsidRPr="009035DF">
        <w:rPr>
          <w:rFonts w:asciiTheme="majorBidi" w:hAnsiTheme="majorBidi" w:cstheme="majorBidi"/>
          <w:color w:val="000000" w:themeColor="text1"/>
          <w:sz w:val="24"/>
          <w:szCs w:val="24"/>
          <w:shd w:val="clear" w:color="auto" w:fill="FFFFFF"/>
          <w:lang w:val="en-US"/>
        </w:rPr>
        <w:t>subtilis</w:t>
      </w:r>
      <w:proofErr w:type="spellEnd"/>
      <w:r w:rsidRPr="009035DF">
        <w:rPr>
          <w:rFonts w:asciiTheme="majorBidi" w:hAnsiTheme="majorBidi" w:cstheme="majorBidi"/>
          <w:color w:val="000000" w:themeColor="text1"/>
          <w:sz w:val="24"/>
          <w:szCs w:val="24"/>
          <w:shd w:val="clear" w:color="auto" w:fill="FFFFFF"/>
          <w:lang w:val="en-US"/>
        </w:rPr>
        <w:t xml:space="preserve"> which were found to be sensitive to green tea extract by disc diffusion test (inhibition zone </w:t>
      </w:r>
      <w:r w:rsidRPr="009035DF">
        <w:rPr>
          <w:rFonts w:ascii="Cambria Math" w:hAnsi="Cambria Math" w:cs="Cambria Math"/>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t xml:space="preserve">7 mm)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&lt;EndNote&gt;&lt;Cite&gt;&lt;Author&gt;Sharma&lt;/Author&gt;&lt;Year&gt;2012&lt;/Year&gt;&lt;RecNum&gt;1529&lt;/RecNum&gt;&lt;DisplayText&gt;(Sharma, Gupta et al. 2012)&lt;/DisplayText&gt;&lt;record&gt;&lt;rec-number&gt;1529&lt;/rec-number&gt;&lt;foreign-keys&gt;&lt;key app="EN" db-id="s2ttftzzfffx0hetzd2p2f0qpfwae5e5fxsv"&gt;1529&lt;/key&gt;&lt;/foreign-keys&gt;&lt;ref-type name="Journal Article"&gt;17&lt;/ref-type&gt;&lt;contributors&gt;&lt;authors&gt;&lt;author&gt;Sharma, Anjali&lt;/author&gt;&lt;author&gt;Gupta, Sonal&lt;/author&gt;&lt;author&gt;Sarethy, Indira P&lt;/author&gt;&lt;author&gt;Dang, Shweta&lt;/author&gt;&lt;author&gt;Gabrani, Reema&lt;/author&gt;&lt;/authors&gt;&lt;/contributors&gt;&lt;titles&gt;&lt;title&gt;Green tea extract: possible mechanism and antibacterial activity on skin pathogens&lt;/title&gt;&lt;secondary-title&gt;Food chemistry&lt;/secondary-title&gt;&lt;/titles&gt;&lt;periodical&gt;&lt;full-title&gt;Food chemistry&lt;/full-title&gt;&lt;/periodical&gt;&lt;pages&gt;672-675&lt;/pages&gt;&lt;volume&gt;135&lt;/volume&gt;&lt;number&gt;2&lt;/number&gt;&lt;dates&gt;&lt;year&gt;2012&lt;/year&gt;&lt;/dates&gt;&lt;isbn&gt;0308-8146&lt;/isbn&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9" w:tooltip="Sharma, 2012 #1529" w:history="1">
        <w:r w:rsidR="009035DF">
          <w:rPr>
            <w:rFonts w:asciiTheme="majorBidi" w:hAnsiTheme="majorBidi" w:cstheme="majorBidi"/>
            <w:noProof/>
            <w:color w:val="000000" w:themeColor="text1"/>
            <w:sz w:val="24"/>
            <w:szCs w:val="24"/>
            <w:shd w:val="clear" w:color="auto" w:fill="FFFFFF"/>
            <w:lang w:val="en-US"/>
          </w:rPr>
          <w:t>Sharma</w:t>
        </w:r>
        <w:r w:rsidRPr="009035DF">
          <w:rPr>
            <w:rFonts w:asciiTheme="majorBidi" w:hAnsiTheme="majorBidi" w:cstheme="majorBidi"/>
            <w:noProof/>
            <w:color w:val="000000" w:themeColor="text1"/>
            <w:sz w:val="24"/>
            <w:szCs w:val="24"/>
            <w:shd w:val="clear" w:color="auto" w:fill="FFFFFF"/>
            <w:lang w:val="en-US"/>
          </w:rPr>
          <w:t xml:space="preserve"> et al. 2012</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w:t>
      </w:r>
      <w:r w:rsidRPr="009035DF">
        <w:rPr>
          <w:color w:val="000000" w:themeColor="text1"/>
          <w:lang w:val="en-US"/>
        </w:rPr>
        <w:t xml:space="preserve"> </w:t>
      </w:r>
      <w:r w:rsidRPr="009035DF">
        <w:rPr>
          <w:rFonts w:asciiTheme="majorBidi" w:hAnsiTheme="majorBidi" w:cstheme="majorBidi"/>
          <w:color w:val="000000" w:themeColor="text1"/>
          <w:sz w:val="24"/>
          <w:szCs w:val="24"/>
          <w:shd w:val="clear" w:color="auto" w:fill="FFFFFF"/>
          <w:lang w:val="en-US"/>
        </w:rPr>
        <w:t>In order to better understand the mechanism of antimicrobial activity of plant extracts, changes in internal pH (</w:t>
      </w:r>
      <w:proofErr w:type="spellStart"/>
      <w:r w:rsidRPr="009035DF">
        <w:rPr>
          <w:rFonts w:asciiTheme="majorBidi" w:hAnsiTheme="majorBidi" w:cstheme="majorBidi"/>
          <w:color w:val="000000" w:themeColor="text1"/>
          <w:sz w:val="24"/>
          <w:szCs w:val="24"/>
          <w:shd w:val="clear" w:color="auto" w:fill="FFFFFF"/>
          <w:lang w:val="en-US"/>
        </w:rPr>
        <w:t>pHint</w:t>
      </w:r>
      <w:proofErr w:type="spellEnd"/>
      <w:r w:rsidRPr="009035DF">
        <w:rPr>
          <w:rFonts w:asciiTheme="majorBidi" w:hAnsiTheme="majorBidi" w:cstheme="majorBidi"/>
          <w:color w:val="000000" w:themeColor="text1"/>
          <w:sz w:val="24"/>
          <w:szCs w:val="24"/>
          <w:shd w:val="clear" w:color="auto" w:fill="FFFFFF"/>
          <w:lang w:val="en-US"/>
        </w:rPr>
        <w:t xml:space="preserve">) and membrane potential were measured in Staphylococcus </w:t>
      </w:r>
      <w:proofErr w:type="spellStart"/>
      <w:r w:rsidRPr="009035DF">
        <w:rPr>
          <w:rFonts w:asciiTheme="majorBidi" w:hAnsiTheme="majorBidi" w:cstheme="majorBidi"/>
          <w:color w:val="000000" w:themeColor="text1"/>
          <w:sz w:val="24"/>
          <w:szCs w:val="24"/>
          <w:shd w:val="clear" w:color="auto" w:fill="FFFFFF"/>
          <w:lang w:val="en-US"/>
        </w:rPr>
        <w:t>aureus</w:t>
      </w:r>
      <w:proofErr w:type="spellEnd"/>
      <w:r w:rsidRPr="009035DF">
        <w:rPr>
          <w:rFonts w:asciiTheme="majorBidi" w:hAnsiTheme="majorBidi" w:cstheme="majorBidi"/>
          <w:color w:val="000000" w:themeColor="text1"/>
          <w:sz w:val="24"/>
          <w:szCs w:val="24"/>
          <w:shd w:val="clear" w:color="auto" w:fill="FFFFFF"/>
          <w:lang w:val="en-US"/>
        </w:rPr>
        <w:t xml:space="preserve"> (SA) and Escherichia coli (EC) cells after exposure to plant extracts. The results indicate that plant extracts significantly affect the cell membrane of both Gram-positive and Gram-negative bacteria, as evidenced by a decrease in </w:t>
      </w:r>
      <w:proofErr w:type="spellStart"/>
      <w:r w:rsidRPr="009035DF">
        <w:rPr>
          <w:rFonts w:asciiTheme="majorBidi" w:hAnsiTheme="majorBidi" w:cstheme="majorBidi"/>
          <w:color w:val="000000" w:themeColor="text1"/>
          <w:sz w:val="24"/>
          <w:szCs w:val="24"/>
          <w:shd w:val="clear" w:color="auto" w:fill="FFFFFF"/>
          <w:lang w:val="en-US"/>
        </w:rPr>
        <w:t>pHint</w:t>
      </w:r>
      <w:proofErr w:type="spellEnd"/>
      <w:r w:rsidRPr="009035DF">
        <w:rPr>
          <w:rFonts w:asciiTheme="majorBidi" w:hAnsiTheme="majorBidi" w:cstheme="majorBidi"/>
          <w:color w:val="000000" w:themeColor="text1"/>
          <w:sz w:val="24"/>
          <w:szCs w:val="24"/>
          <w:shd w:val="clear" w:color="auto" w:fill="FFFFFF"/>
          <w:lang w:val="en-US"/>
        </w:rPr>
        <w:t xml:space="preserve"> as well as </w:t>
      </w:r>
      <w:proofErr w:type="spellStart"/>
      <w:r w:rsidRPr="009035DF">
        <w:rPr>
          <w:rFonts w:asciiTheme="majorBidi" w:hAnsiTheme="majorBidi" w:cstheme="majorBidi"/>
          <w:color w:val="000000" w:themeColor="text1"/>
          <w:sz w:val="24"/>
          <w:szCs w:val="24"/>
          <w:shd w:val="clear" w:color="auto" w:fill="FFFFFF"/>
          <w:lang w:val="en-US"/>
        </w:rPr>
        <w:t>hyperpolarisation</w:t>
      </w:r>
      <w:proofErr w:type="spellEnd"/>
      <w:r w:rsidRPr="009035DF">
        <w:rPr>
          <w:rFonts w:asciiTheme="majorBidi" w:hAnsiTheme="majorBidi" w:cstheme="majorBidi"/>
          <w:color w:val="000000" w:themeColor="text1"/>
          <w:sz w:val="24"/>
          <w:szCs w:val="24"/>
          <w:shd w:val="clear" w:color="auto" w:fill="FFFFFF"/>
          <w:lang w:val="en-US"/>
        </w:rPr>
        <w:t xml:space="preserve"> of </w:t>
      </w:r>
      <w:r w:rsidRPr="009035DF">
        <w:rPr>
          <w:rFonts w:asciiTheme="majorBidi" w:hAnsiTheme="majorBidi" w:cstheme="majorBidi"/>
          <w:color w:val="000000" w:themeColor="text1"/>
          <w:sz w:val="24"/>
          <w:szCs w:val="24"/>
          <w:shd w:val="clear" w:color="auto" w:fill="FFFFFF"/>
          <w:lang w:val="en-US"/>
        </w:rPr>
        <w:lastRenderedPageBreak/>
        <w:t xml:space="preserve">the cell membrane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&lt;EndNote&gt;&lt;Cite&gt;&lt;Author&gt;Gonelimali&lt;/Author&gt;&lt;Year&gt;2018&lt;/Year&gt;&lt;RecNum&gt;1530&lt;/RecNum&gt;&lt;DisplayText&gt;(Gonelimali, Lin et al. 2018)&lt;/DisplayText&gt;&lt;record&gt;&lt;rec-number&gt;1530&lt;/rec-number&gt;&lt;foreign-keys&gt;&lt;key app="EN" db-id="s2ttftzzfffx0hetzd2p2f0qpfwae5e5fxsv"&gt;1530&lt;/key&gt;&lt;/foreign-keys&gt;&lt;ref-type name="Journal Article"&gt;17&lt;/ref-type&gt;&lt;contributors&gt;&lt;authors&gt;&lt;author&gt;Gonelimali, Faraja D&lt;/author&gt;&lt;author&gt;Lin, Jiheng&lt;/author&gt;&lt;author&gt;Miao, Wenhua&lt;/author&gt;&lt;author&gt;Xuan, Jinghu&lt;/author&gt;&lt;author&gt;Charles, Fedrick&lt;/author&gt;&lt;author&gt;Chen, Meiling&lt;/author&gt;&lt;author&gt;Hatab, Shaimaa R&lt;/author&gt;&lt;/authors&gt;&lt;/contributors&gt;&lt;titles&gt;&lt;title&gt;Antimicrobial properties and mechanism of action of some plant extracts against food pathogens and spoilage microorganisms&lt;/title&gt;&lt;secondary-title&gt;Frontiers in microbiology&lt;/secondary-title&gt;&lt;/titles&gt;&lt;periodical&gt;&lt;full-title&gt;Frontiers in microbiology&lt;/full-title&gt;&lt;/periodical&gt;&lt;pages&gt;1639&lt;/pages&gt;&lt;volume&gt;9&lt;/volume&gt;&lt;dates&gt;&lt;year&gt;2018&lt;/year&gt;&lt;/dates&gt;&lt;isbn&gt;1664-302X&lt;/isbn&gt;&lt;urls&gt;&lt;/urls&gt;&lt;/record&gt;&lt;/Cite&gt;&lt;/EndNote&gt;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9" w:tooltip="Gonelimali, 2018 #1530" w:history="1">
        <w:r w:rsidR="009035DF">
          <w:rPr>
            <w:rFonts w:asciiTheme="majorBidi" w:hAnsiTheme="majorBidi" w:cstheme="majorBidi"/>
            <w:noProof/>
            <w:color w:val="000000" w:themeColor="text1"/>
            <w:sz w:val="24"/>
            <w:szCs w:val="24"/>
            <w:shd w:val="clear" w:color="auto" w:fill="FFFFFF"/>
            <w:lang w:val="en-US"/>
          </w:rPr>
          <w:t>Gonelimali</w:t>
        </w:r>
        <w:r w:rsidRPr="009035DF">
          <w:rPr>
            <w:rFonts w:asciiTheme="majorBidi" w:hAnsiTheme="majorBidi" w:cstheme="majorBidi"/>
            <w:noProof/>
            <w:color w:val="000000" w:themeColor="text1"/>
            <w:sz w:val="24"/>
            <w:szCs w:val="24"/>
            <w:shd w:val="clear" w:color="auto" w:fill="FFFFFF"/>
            <w:lang w:val="en-US"/>
          </w:rPr>
          <w:t xml:space="preserve"> et al. 2018</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w:t>
      </w:r>
      <w:r w:rsidRPr="009035DF">
        <w:rPr>
          <w:color w:val="000000" w:themeColor="text1"/>
          <w:lang w:val="en-US"/>
        </w:rPr>
        <w:t xml:space="preserve"> </w:t>
      </w:r>
      <w:r w:rsidRPr="009035DF">
        <w:rPr>
          <w:rFonts w:asciiTheme="majorBidi" w:hAnsiTheme="majorBidi" w:cstheme="majorBidi"/>
          <w:color w:val="000000" w:themeColor="text1"/>
          <w:sz w:val="24"/>
          <w:szCs w:val="24"/>
          <w:shd w:val="clear" w:color="auto" w:fill="FFFFFF"/>
          <w:lang w:val="en-US"/>
        </w:rPr>
        <w:t xml:space="preserve">Green tea </w:t>
      </w:r>
      <w:proofErr w:type="spellStart"/>
      <w:r w:rsidRPr="009035DF">
        <w:rPr>
          <w:rFonts w:asciiTheme="majorBidi" w:hAnsiTheme="majorBidi" w:cstheme="majorBidi"/>
          <w:color w:val="000000" w:themeColor="text1"/>
          <w:sz w:val="24"/>
          <w:szCs w:val="24"/>
          <w:shd w:val="clear" w:color="auto" w:fill="FFFFFF"/>
          <w:lang w:val="en-US"/>
        </w:rPr>
        <w:t>catechins</w:t>
      </w:r>
      <w:proofErr w:type="spellEnd"/>
      <w:r w:rsidRPr="009035DF">
        <w:rPr>
          <w:rFonts w:asciiTheme="majorBidi" w:hAnsiTheme="majorBidi" w:cstheme="majorBidi"/>
          <w:color w:val="000000" w:themeColor="text1"/>
          <w:sz w:val="24"/>
          <w:szCs w:val="24"/>
          <w:shd w:val="clear" w:color="auto" w:fill="FFFFFF"/>
          <w:lang w:val="en-US"/>
        </w:rPr>
        <w:t xml:space="preserve">' antibacterial activity is mediated by a number of mechanisms, which can be broadly classified as follows: (1) inhibition of virulence factors (toxins and extracellular matrix); (2) cell wall and membrane disruption; (3) inhibition of intracellular enzymes; (4) oxidative stress; (5) DNA damage; and (6) iron chelation. These systems work in tandem, and the relative relevance of each varies between bacterial strains. </w:t>
      </w:r>
      <w:proofErr w:type="spellStart"/>
      <w:r w:rsidRPr="009035DF">
        <w:rPr>
          <w:rFonts w:asciiTheme="majorBidi" w:hAnsiTheme="majorBidi" w:cstheme="majorBidi"/>
          <w:color w:val="000000" w:themeColor="text1"/>
          <w:sz w:val="24"/>
          <w:szCs w:val="24"/>
          <w:shd w:val="clear" w:color="auto" w:fill="FFFFFF"/>
          <w:lang w:val="en-US"/>
        </w:rPr>
        <w:t>Galloylated</w:t>
      </w:r>
      <w:proofErr w:type="spellEnd"/>
      <w:r w:rsidRPr="009035DF">
        <w:rPr>
          <w:rFonts w:asciiTheme="majorBidi" w:hAnsiTheme="majorBidi" w:cstheme="majorBidi"/>
          <w:color w:val="000000" w:themeColor="text1"/>
          <w:sz w:val="24"/>
          <w:szCs w:val="24"/>
          <w:shd w:val="clear" w:color="auto" w:fill="FFFFFF"/>
          <w:lang w:val="en-US"/>
        </w:rPr>
        <w:t xml:space="preserve"> chemicals have the highest antibacterial activity in all investigations (EGCG, ECG and </w:t>
      </w:r>
      <w:proofErr w:type="spellStart"/>
      <w:r w:rsidRPr="009035DF">
        <w:rPr>
          <w:rFonts w:asciiTheme="majorBidi" w:hAnsiTheme="majorBidi" w:cstheme="majorBidi"/>
          <w:color w:val="000000" w:themeColor="text1"/>
          <w:sz w:val="24"/>
          <w:szCs w:val="24"/>
          <w:shd w:val="clear" w:color="auto" w:fill="FFFFFF"/>
          <w:lang w:val="en-US"/>
        </w:rPr>
        <w:t>theaflavin</w:t>
      </w:r>
      <w:proofErr w:type="spellEnd"/>
      <w:r w:rsidRPr="009035DF">
        <w:rPr>
          <w:rFonts w:asciiTheme="majorBidi" w:hAnsiTheme="majorBidi" w:cstheme="majorBidi"/>
          <w:color w:val="000000" w:themeColor="text1"/>
          <w:sz w:val="24"/>
          <w:szCs w:val="24"/>
          <w:shd w:val="clear" w:color="auto" w:fill="FFFFFF"/>
          <w:lang w:val="en-US"/>
        </w:rPr>
        <w:t xml:space="preserve"> </w:t>
      </w:r>
      <w:proofErr w:type="spellStart"/>
      <w:r w:rsidRPr="009035DF">
        <w:rPr>
          <w:rFonts w:asciiTheme="majorBidi" w:hAnsiTheme="majorBidi" w:cstheme="majorBidi"/>
          <w:color w:val="000000" w:themeColor="text1"/>
          <w:sz w:val="24"/>
          <w:szCs w:val="24"/>
          <w:shd w:val="clear" w:color="auto" w:fill="FFFFFF"/>
          <w:lang w:val="en-US"/>
        </w:rPr>
        <w:t>digallate</w:t>
      </w:r>
      <w:proofErr w:type="spellEnd"/>
      <w:r w:rsidRPr="009035DF">
        <w:rPr>
          <w:rFonts w:asciiTheme="majorBidi" w:hAnsiTheme="majorBidi" w:cstheme="majorBidi"/>
          <w:color w:val="000000" w:themeColor="text1"/>
          <w:sz w:val="24"/>
          <w:szCs w:val="24"/>
          <w:shd w:val="clear" w:color="auto" w:fill="FFFFFF"/>
          <w:lang w:val="en-US"/>
        </w:rPr>
        <w:t xml:space="preserve">)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&lt;EndNote&gt;&lt;Cite&gt;&lt;Author&gt;Renzetti&lt;/Author&gt;&lt;Year&gt;2020&lt;/Year&gt;&lt;RecNum&gt;1531&lt;/RecNum&gt;&lt;DisplayText&gt;(Renzetti, Betts et al. 2020)&lt;/DisplayText&gt;&lt;record&gt;&lt;rec-number&gt;1531&lt;/rec-number&gt;&lt;foreign-keys&gt;&lt;key app="EN" db-id="s2ttftzzfffx0hetzd2p2f0qpfwae5e5fxsv"&gt;1531&lt;/key&gt;&lt;/foreign-keys&gt;&lt;ref-type name="Journal Article"&gt;17&lt;/ref-type&gt;&lt;contributors&gt;&lt;authors&gt;&lt;author&gt;Renzetti, Andrea&lt;/author&gt;&lt;author&gt;Betts, Jonathan W&lt;/author&gt;&lt;author&gt;Fukumoto, Kozo&lt;/author&gt;&lt;author&gt;Rutherford, Ryan Noboru&lt;/author&gt;&lt;/authors&gt;&lt;/contributors&gt;&lt;titles&gt;&lt;title&gt;Antibacterial green tea catechins from a molecular perspective: Mechanisms of action and structure–activity relationships&lt;/title&gt;&lt;secondary-title&gt;Food &amp;amp; function&lt;/secondary-title&gt;&lt;/titles&gt;&lt;periodical&gt;&lt;full-title&gt;Food &amp;amp; function&lt;/full-title&gt;&lt;/periodical&gt;&lt;pages&gt;9370-9396&lt;/pages&gt;&lt;volume&gt;11&lt;/volume&gt;&lt;number&gt;11&lt;/number&gt;&lt;dates&gt;&lt;year&gt;2020&lt;/year&gt;&lt;/dates&gt;&lt;urls&gt;&lt;/urls&gt;&lt;/record&gt;&lt;/Cite&gt;&lt;/EndNote&gt;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17" w:tooltip="Renzetti, 2020 #1531" w:history="1">
        <w:r w:rsidR="009035DF">
          <w:rPr>
            <w:rFonts w:asciiTheme="majorBidi" w:hAnsiTheme="majorBidi" w:cstheme="majorBidi"/>
            <w:noProof/>
            <w:color w:val="000000" w:themeColor="text1"/>
            <w:sz w:val="24"/>
            <w:szCs w:val="24"/>
            <w:shd w:val="clear" w:color="auto" w:fill="FFFFFF"/>
            <w:lang w:val="en-US"/>
          </w:rPr>
          <w:t>Renzetti</w:t>
        </w:r>
        <w:r w:rsidRPr="009035DF">
          <w:rPr>
            <w:rFonts w:asciiTheme="majorBidi" w:hAnsiTheme="majorBidi" w:cstheme="majorBidi"/>
            <w:noProof/>
            <w:color w:val="000000" w:themeColor="text1"/>
            <w:sz w:val="24"/>
            <w:szCs w:val="24"/>
            <w:shd w:val="clear" w:color="auto" w:fill="FFFFFF"/>
            <w:lang w:val="en-US"/>
          </w:rPr>
          <w:t xml:space="preserve"> et al. 2020</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w:t>
      </w:r>
      <w:r w:rsidRPr="009035DF">
        <w:rPr>
          <w:color w:val="000000" w:themeColor="text1"/>
          <w:lang w:val="en-US"/>
        </w:rPr>
        <w:t xml:space="preserve"> </w:t>
      </w:r>
      <w:r w:rsidRPr="009035DF">
        <w:rPr>
          <w:rFonts w:asciiTheme="majorBidi" w:hAnsiTheme="majorBidi" w:cstheme="majorBidi"/>
          <w:color w:val="000000" w:themeColor="text1"/>
          <w:sz w:val="24"/>
          <w:szCs w:val="24"/>
          <w:shd w:val="clear" w:color="auto" w:fill="FFFFFF"/>
          <w:lang w:val="en-US"/>
        </w:rPr>
        <w:t xml:space="preserve">Another study summarizes the proposed antibacterial mechanisms of tea flavonoids as follows: inhibition of nucleic acid synthesis, inhibition of cytoplasmic membrane function, inhibition of energy metabolism, inhibition of attachment and biofilm formation, inhibition of </w:t>
      </w:r>
      <w:proofErr w:type="spellStart"/>
      <w:r w:rsidRPr="009035DF">
        <w:rPr>
          <w:rFonts w:asciiTheme="majorBidi" w:hAnsiTheme="majorBidi" w:cstheme="majorBidi"/>
          <w:color w:val="000000" w:themeColor="text1"/>
          <w:sz w:val="24"/>
          <w:szCs w:val="24"/>
          <w:shd w:val="clear" w:color="auto" w:fill="FFFFFF"/>
          <w:lang w:val="en-US"/>
        </w:rPr>
        <w:t>porin</w:t>
      </w:r>
      <w:proofErr w:type="spellEnd"/>
      <w:r w:rsidRPr="009035DF">
        <w:rPr>
          <w:rFonts w:asciiTheme="majorBidi" w:hAnsiTheme="majorBidi" w:cstheme="majorBidi"/>
          <w:color w:val="000000" w:themeColor="text1"/>
          <w:sz w:val="24"/>
          <w:szCs w:val="24"/>
          <w:shd w:val="clear" w:color="auto" w:fill="FFFFFF"/>
          <w:lang w:val="en-US"/>
        </w:rPr>
        <w:t xml:space="preserve"> on the cell membrane, alteration of membrane permeability and attenuation of pathogenicity </w:t>
      </w: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EN.CITE &lt;EndNote&gt;&lt;Cite&gt;&lt;Author&gt;Xie&lt;/Author&gt;&lt;Year&gt;2015&lt;/Year&gt;&lt;RecNum&gt;1532&lt;/RecNum&gt;&lt;DisplayText&gt;(Xie, Yang et al. 2015)&lt;/DisplayText&gt;&lt;record&gt;&lt;rec-number&gt;1532&lt;/rec-number&gt;&lt;foreign-keys&gt;&lt;key app="EN" db-id="s2ttftzzfffx0hetzd2p2f0qpfwae5e5fxsv"&gt;1532&lt;/key&gt;&lt;/foreign-keys&gt;&lt;ref-type name="Journal Article"&gt;17&lt;/ref-type&gt;&lt;contributors&gt;&lt;authors&gt;&lt;author&gt;Xie, Yixi&lt;/author&gt;&lt;author&gt;Yang, Weijie&lt;/author&gt;&lt;author&gt;Tang, Fen&lt;/author&gt;&lt;author&gt;Chen, Xiaoqing&lt;/author&gt;&lt;author&gt;Ren, Licheng&lt;/author&gt;&lt;/authors&gt;&lt;/contributors&gt;&lt;titles&gt;&lt;title&gt;Antibacterial activities of flavonoids: structure-activity relationship and mechanism&lt;/title&gt;&lt;secondary-title&gt;Current medicinal chemistry&lt;/secondary-title&gt;&lt;/titles&gt;&lt;periodical&gt;&lt;full-title&gt;Current medicinal chemistry&lt;/full-title&gt;&lt;/periodical&gt;&lt;pages&gt;132-149&lt;/pages&gt;&lt;volume&gt;22&lt;/volume&gt;&lt;number&gt;1&lt;/number&gt;&lt;dates&gt;&lt;year&gt;2015&lt;/year&gt;&lt;/dates&gt;&lt;isbn&gt;0929-8673&lt;/isbn&gt;&lt;urls&gt;&lt;/urls&gt;&lt;/record&gt;&lt;/Cite&gt;&lt;/EndNote&gt;</w:instrText>
      </w:r>
      <w:r w:rsidRPr="009035DF">
        <w:rPr>
          <w:rFonts w:asciiTheme="majorBidi" w:hAnsiTheme="majorBidi" w:cstheme="majorBidi"/>
          <w:color w:val="000000" w:themeColor="text1"/>
          <w:sz w:val="24"/>
          <w:szCs w:val="24"/>
          <w:shd w:val="clear" w:color="auto" w:fill="FFFFFF"/>
          <w:lang w:val="en-US"/>
        </w:rPr>
        <w:fldChar w:fldCharType="separate"/>
      </w:r>
      <w:r w:rsidRPr="009035DF">
        <w:rPr>
          <w:rFonts w:asciiTheme="majorBidi" w:hAnsiTheme="majorBidi" w:cstheme="majorBidi"/>
          <w:noProof/>
          <w:color w:val="000000" w:themeColor="text1"/>
          <w:sz w:val="24"/>
          <w:szCs w:val="24"/>
          <w:shd w:val="clear" w:color="auto" w:fill="FFFFFF"/>
          <w:lang w:val="en-US"/>
        </w:rPr>
        <w:t>(</w:t>
      </w:r>
      <w:hyperlink w:anchor="_ENREF_23" w:tooltip="Xie, 2015 #1532" w:history="1">
        <w:r w:rsidR="009035DF">
          <w:rPr>
            <w:rFonts w:asciiTheme="majorBidi" w:hAnsiTheme="majorBidi" w:cstheme="majorBidi"/>
            <w:noProof/>
            <w:color w:val="000000" w:themeColor="text1"/>
            <w:sz w:val="24"/>
            <w:szCs w:val="24"/>
            <w:shd w:val="clear" w:color="auto" w:fill="FFFFFF"/>
            <w:lang w:val="en-US"/>
          </w:rPr>
          <w:t>Xie</w:t>
        </w:r>
        <w:r w:rsidRPr="009035DF">
          <w:rPr>
            <w:rFonts w:asciiTheme="majorBidi" w:hAnsiTheme="majorBidi" w:cstheme="majorBidi"/>
            <w:noProof/>
            <w:color w:val="000000" w:themeColor="text1"/>
            <w:sz w:val="24"/>
            <w:szCs w:val="24"/>
            <w:shd w:val="clear" w:color="auto" w:fill="FFFFFF"/>
            <w:lang w:val="en-US"/>
          </w:rPr>
          <w:t xml:space="preserve"> et al. 2015</w:t>
        </w:r>
      </w:hyperlink>
      <w:r w:rsidRPr="009035DF">
        <w:rPr>
          <w:rFonts w:asciiTheme="majorBidi" w:hAnsiTheme="majorBidi" w:cstheme="majorBidi"/>
          <w:noProof/>
          <w:color w:val="000000" w:themeColor="text1"/>
          <w:sz w:val="24"/>
          <w:szCs w:val="24"/>
          <w:shd w:val="clear" w:color="auto" w:fill="FFFFFF"/>
          <w:lang w:val="en-US"/>
        </w:rPr>
        <w:t>)</w:t>
      </w:r>
      <w:r w:rsidRPr="009035DF">
        <w:rPr>
          <w:rFonts w:asciiTheme="majorBidi" w:hAnsiTheme="majorBidi" w:cstheme="majorBidi"/>
          <w:color w:val="000000" w:themeColor="text1"/>
          <w:sz w:val="24"/>
          <w:szCs w:val="24"/>
          <w:shd w:val="clear" w:color="auto" w:fill="FFFFFF"/>
          <w:lang w:val="en-US"/>
        </w:rPr>
        <w:fldChar w:fldCharType="end"/>
      </w:r>
      <w:r w:rsidRPr="009035DF">
        <w:rPr>
          <w:rFonts w:asciiTheme="majorBidi" w:hAnsiTheme="majorBidi" w:cstheme="majorBidi"/>
          <w:color w:val="000000" w:themeColor="text1"/>
          <w:sz w:val="24"/>
          <w:szCs w:val="24"/>
          <w:shd w:val="clear" w:color="auto" w:fill="FFFFFF"/>
          <w:lang w:val="en-US"/>
        </w:rPr>
        <w:t>.</w:t>
      </w:r>
    </w:p>
    <w:p w:rsidR="00FE065D" w:rsidRPr="009035DF" w:rsidRDefault="00FE065D" w:rsidP="00FE065D">
      <w:pPr>
        <w:spacing w:line="240" w:lineRule="auto"/>
        <w:jc w:val="both"/>
        <w:rPr>
          <w:rFonts w:asciiTheme="majorBidi" w:hAnsiTheme="majorBidi" w:cstheme="majorBidi"/>
          <w:b/>
          <w:bCs/>
          <w:color w:val="000000" w:themeColor="text1"/>
          <w:lang w:val="en-US"/>
        </w:rPr>
      </w:pPr>
      <w:r w:rsidRPr="009035DF">
        <w:rPr>
          <w:rFonts w:asciiTheme="majorBidi" w:hAnsiTheme="majorBidi" w:cstheme="majorBidi"/>
          <w:b/>
          <w:bCs/>
          <w:color w:val="000000" w:themeColor="text1"/>
          <w:lang w:val="en-US"/>
        </w:rPr>
        <w:t>CONCLUSION</w:t>
      </w:r>
    </w:p>
    <w:p w:rsidR="00FE065D" w:rsidRPr="009035DF" w:rsidRDefault="00FE065D" w:rsidP="00FE065D">
      <w:pPr>
        <w:spacing w:line="360" w:lineRule="auto"/>
        <w:jc w:val="both"/>
        <w:rPr>
          <w:rFonts w:asciiTheme="majorBidi" w:hAnsiTheme="majorBidi" w:cstheme="majorBidi"/>
          <w:color w:val="000000" w:themeColor="text1"/>
          <w:sz w:val="24"/>
          <w:szCs w:val="24"/>
          <w:shd w:val="clear" w:color="auto" w:fill="FFFFFF"/>
          <w:lang w:val="en-US"/>
        </w:rPr>
      </w:pPr>
      <w:r w:rsidRPr="009035DF">
        <w:rPr>
          <w:rFonts w:asciiTheme="majorBidi" w:hAnsiTheme="majorBidi" w:cstheme="majorBidi"/>
          <w:color w:val="000000" w:themeColor="text1"/>
          <w:sz w:val="24"/>
          <w:szCs w:val="24"/>
          <w:shd w:val="clear" w:color="auto" w:fill="FFFFFF"/>
          <w:lang w:val="en-US"/>
        </w:rPr>
        <w:t xml:space="preserve">The study's findings revealed that the extract obtained from green tea, </w:t>
      </w:r>
      <w:r w:rsidRPr="009035DF">
        <w:rPr>
          <w:rFonts w:asciiTheme="majorBidi" w:hAnsiTheme="majorBidi" w:cstheme="majorBidi"/>
          <w:i/>
          <w:iCs/>
          <w:color w:val="000000" w:themeColor="text1"/>
          <w:sz w:val="24"/>
          <w:szCs w:val="24"/>
          <w:shd w:val="clear" w:color="auto" w:fill="FFFFFF"/>
          <w:lang w:val="en-US"/>
        </w:rPr>
        <w:t xml:space="preserve">Camellia </w:t>
      </w:r>
      <w:proofErr w:type="spellStart"/>
      <w:r w:rsidRPr="009035DF">
        <w:rPr>
          <w:rFonts w:asciiTheme="majorBidi" w:hAnsiTheme="majorBidi" w:cstheme="majorBidi"/>
          <w:i/>
          <w:iCs/>
          <w:color w:val="000000" w:themeColor="text1"/>
          <w:sz w:val="24"/>
          <w:szCs w:val="24"/>
          <w:shd w:val="clear" w:color="auto" w:fill="FFFFFF"/>
          <w:lang w:val="en-US"/>
        </w:rPr>
        <w:t>sinensis</w:t>
      </w:r>
      <w:proofErr w:type="spellEnd"/>
      <w:r w:rsidRPr="009035DF">
        <w:rPr>
          <w:rFonts w:asciiTheme="majorBidi" w:hAnsiTheme="majorBidi" w:cstheme="majorBidi"/>
          <w:color w:val="000000" w:themeColor="text1"/>
          <w:sz w:val="24"/>
          <w:szCs w:val="24"/>
          <w:shd w:val="clear" w:color="auto" w:fill="FFFFFF"/>
          <w:lang w:val="en-US"/>
        </w:rPr>
        <w:t xml:space="preserve">, by maceration with methanol as a solvent had strong antibacterial activity against </w:t>
      </w:r>
      <w:r w:rsidRPr="009035DF">
        <w:rPr>
          <w:rFonts w:asciiTheme="majorBidi" w:hAnsiTheme="majorBidi" w:cstheme="majorBidi"/>
          <w:i/>
          <w:iCs/>
          <w:color w:val="000000" w:themeColor="text1"/>
          <w:sz w:val="24"/>
          <w:szCs w:val="24"/>
          <w:shd w:val="clear" w:color="auto" w:fill="FFFFFF"/>
          <w:lang w:val="en-US"/>
        </w:rPr>
        <w:t>Bacillus cereus</w:t>
      </w:r>
      <w:r w:rsidRPr="009035DF">
        <w:rPr>
          <w:rFonts w:asciiTheme="majorBidi" w:hAnsiTheme="majorBidi" w:cstheme="majorBidi"/>
          <w:color w:val="000000" w:themeColor="text1"/>
          <w:sz w:val="24"/>
          <w:szCs w:val="24"/>
          <w:shd w:val="clear" w:color="auto" w:fill="FFFFFF"/>
          <w:lang w:val="en-US"/>
        </w:rPr>
        <w:t xml:space="preserve"> ATCC 11778 and </w:t>
      </w:r>
      <w:r w:rsidRPr="009035DF">
        <w:rPr>
          <w:rFonts w:asciiTheme="majorBidi" w:hAnsiTheme="majorBidi" w:cstheme="majorBidi"/>
          <w:i/>
          <w:iCs/>
          <w:color w:val="000000" w:themeColor="text1"/>
          <w:sz w:val="24"/>
          <w:szCs w:val="24"/>
          <w:shd w:val="clear" w:color="auto" w:fill="FFFFFF"/>
          <w:lang w:val="en-US"/>
        </w:rPr>
        <w:t>E. coli</w:t>
      </w:r>
      <w:r w:rsidRPr="009035DF">
        <w:rPr>
          <w:rFonts w:asciiTheme="majorBidi" w:hAnsiTheme="majorBidi" w:cstheme="majorBidi"/>
          <w:color w:val="000000" w:themeColor="text1"/>
          <w:sz w:val="24"/>
          <w:szCs w:val="24"/>
          <w:shd w:val="clear" w:color="auto" w:fill="FFFFFF"/>
          <w:lang w:val="en-US"/>
        </w:rPr>
        <w:t xml:space="preserve"> ATCC 25922, whose mechanism of action is correlated with its high content of phenolic compounds identified by LC-UV analysis, namely </w:t>
      </w:r>
      <w:proofErr w:type="spellStart"/>
      <w:r w:rsidRPr="009035DF">
        <w:rPr>
          <w:rFonts w:asciiTheme="majorBidi" w:hAnsiTheme="majorBidi" w:cstheme="majorBidi"/>
          <w:color w:val="000000" w:themeColor="text1"/>
          <w:sz w:val="24"/>
          <w:szCs w:val="24"/>
          <w:shd w:val="clear" w:color="auto" w:fill="FFFFFF"/>
          <w:lang w:val="en-US"/>
        </w:rPr>
        <w:t>Caffeic</w:t>
      </w:r>
      <w:proofErr w:type="spellEnd"/>
      <w:r w:rsidRPr="009035DF">
        <w:rPr>
          <w:rFonts w:asciiTheme="majorBidi" w:hAnsiTheme="majorBidi" w:cstheme="majorBidi"/>
          <w:color w:val="000000" w:themeColor="text1"/>
          <w:sz w:val="24"/>
          <w:szCs w:val="24"/>
          <w:shd w:val="clear" w:color="auto" w:fill="FFFFFF"/>
          <w:lang w:val="en-US"/>
        </w:rPr>
        <w:t xml:space="preserve"> acid, </w:t>
      </w:r>
      <w:proofErr w:type="spellStart"/>
      <w:r w:rsidRPr="009035DF">
        <w:rPr>
          <w:rFonts w:asciiTheme="majorBidi" w:hAnsiTheme="majorBidi" w:cstheme="majorBidi"/>
          <w:color w:val="000000" w:themeColor="text1"/>
          <w:sz w:val="24"/>
          <w:szCs w:val="24"/>
          <w:shd w:val="clear" w:color="auto" w:fill="FFFFFF"/>
          <w:lang w:val="en-US"/>
        </w:rPr>
        <w:t>Epicatechin</w:t>
      </w:r>
      <w:proofErr w:type="spellEnd"/>
      <w:r w:rsidRPr="009035DF">
        <w:rPr>
          <w:rFonts w:asciiTheme="majorBidi" w:hAnsiTheme="majorBidi" w:cstheme="majorBidi"/>
          <w:color w:val="000000" w:themeColor="text1"/>
          <w:sz w:val="24"/>
          <w:szCs w:val="24"/>
          <w:shd w:val="clear" w:color="auto" w:fill="FFFFFF"/>
          <w:lang w:val="en-US"/>
        </w:rPr>
        <w:t xml:space="preserve">, </w:t>
      </w:r>
      <w:proofErr w:type="spellStart"/>
      <w:r w:rsidRPr="009035DF">
        <w:rPr>
          <w:rFonts w:asciiTheme="majorBidi" w:hAnsiTheme="majorBidi" w:cstheme="majorBidi"/>
          <w:color w:val="000000" w:themeColor="text1"/>
          <w:sz w:val="24"/>
          <w:szCs w:val="24"/>
          <w:shd w:val="clear" w:color="auto" w:fill="FFFFFF"/>
          <w:lang w:val="en-US"/>
        </w:rPr>
        <w:t>Syringic</w:t>
      </w:r>
      <w:proofErr w:type="spellEnd"/>
      <w:r w:rsidRPr="009035DF">
        <w:rPr>
          <w:rFonts w:asciiTheme="majorBidi" w:hAnsiTheme="majorBidi" w:cstheme="majorBidi"/>
          <w:color w:val="000000" w:themeColor="text1"/>
          <w:sz w:val="24"/>
          <w:szCs w:val="24"/>
          <w:shd w:val="clear" w:color="auto" w:fill="FFFFFF"/>
          <w:lang w:val="en-US"/>
        </w:rPr>
        <w:t xml:space="preserve"> acid, and </w:t>
      </w:r>
      <w:proofErr w:type="spellStart"/>
      <w:r w:rsidRPr="009035DF">
        <w:rPr>
          <w:rFonts w:asciiTheme="majorBidi" w:hAnsiTheme="majorBidi" w:cstheme="majorBidi"/>
          <w:color w:val="000000" w:themeColor="text1"/>
          <w:sz w:val="24"/>
          <w:szCs w:val="24"/>
          <w:shd w:val="clear" w:color="auto" w:fill="FFFFFF"/>
          <w:lang w:val="en-US"/>
        </w:rPr>
        <w:t>Epigallocatechin</w:t>
      </w:r>
      <w:proofErr w:type="spellEnd"/>
      <w:r w:rsidRPr="009035DF">
        <w:rPr>
          <w:rFonts w:asciiTheme="majorBidi" w:hAnsiTheme="majorBidi" w:cstheme="majorBidi"/>
          <w:color w:val="000000" w:themeColor="text1"/>
          <w:sz w:val="24"/>
          <w:szCs w:val="24"/>
          <w:shd w:val="clear" w:color="auto" w:fill="FFFFFF"/>
          <w:lang w:val="en-US"/>
        </w:rPr>
        <w:t xml:space="preserve"> </w:t>
      </w:r>
      <w:proofErr w:type="spellStart"/>
      <w:r w:rsidRPr="009035DF">
        <w:rPr>
          <w:rFonts w:asciiTheme="majorBidi" w:hAnsiTheme="majorBidi" w:cstheme="majorBidi"/>
          <w:color w:val="000000" w:themeColor="text1"/>
          <w:sz w:val="24"/>
          <w:szCs w:val="24"/>
          <w:shd w:val="clear" w:color="auto" w:fill="FFFFFF"/>
          <w:lang w:val="en-US"/>
        </w:rPr>
        <w:t>gallate</w:t>
      </w:r>
      <w:proofErr w:type="spellEnd"/>
      <w:r w:rsidRPr="009035DF">
        <w:rPr>
          <w:rFonts w:asciiTheme="majorBidi" w:hAnsiTheme="majorBidi" w:cstheme="majorBidi"/>
          <w:color w:val="000000" w:themeColor="text1"/>
          <w:sz w:val="24"/>
          <w:szCs w:val="24"/>
          <w:shd w:val="clear" w:color="auto" w:fill="FFFFFF"/>
          <w:lang w:val="en-US"/>
        </w:rPr>
        <w:t xml:space="preserve">. These findings show that </w:t>
      </w:r>
      <w:r w:rsidRPr="009035DF">
        <w:rPr>
          <w:rFonts w:asciiTheme="majorBidi" w:hAnsiTheme="majorBidi" w:cstheme="majorBidi"/>
          <w:i/>
          <w:iCs/>
          <w:color w:val="000000" w:themeColor="text1"/>
          <w:sz w:val="24"/>
          <w:szCs w:val="24"/>
          <w:shd w:val="clear" w:color="auto" w:fill="FFFFFF"/>
          <w:lang w:val="en-US"/>
        </w:rPr>
        <w:t xml:space="preserve">C. </w:t>
      </w:r>
      <w:proofErr w:type="spellStart"/>
      <w:r w:rsidRPr="009035DF">
        <w:rPr>
          <w:rFonts w:asciiTheme="majorBidi" w:hAnsiTheme="majorBidi" w:cstheme="majorBidi"/>
          <w:i/>
          <w:iCs/>
          <w:color w:val="000000" w:themeColor="text1"/>
          <w:sz w:val="24"/>
          <w:szCs w:val="24"/>
          <w:shd w:val="clear" w:color="auto" w:fill="FFFFFF"/>
          <w:lang w:val="en-US"/>
        </w:rPr>
        <w:t>sinensis</w:t>
      </w:r>
      <w:proofErr w:type="spellEnd"/>
      <w:r w:rsidRPr="009035DF">
        <w:rPr>
          <w:rFonts w:asciiTheme="majorBidi" w:hAnsiTheme="majorBidi" w:cstheme="majorBidi"/>
          <w:i/>
          <w:iCs/>
          <w:color w:val="000000" w:themeColor="text1"/>
          <w:sz w:val="24"/>
          <w:szCs w:val="24"/>
          <w:shd w:val="clear" w:color="auto" w:fill="FFFFFF"/>
          <w:lang w:val="en-US"/>
        </w:rPr>
        <w:t xml:space="preserve"> </w:t>
      </w:r>
      <w:r w:rsidRPr="009035DF">
        <w:rPr>
          <w:rFonts w:asciiTheme="majorBidi" w:hAnsiTheme="majorBidi" w:cstheme="majorBidi"/>
          <w:color w:val="000000" w:themeColor="text1"/>
          <w:sz w:val="24"/>
          <w:szCs w:val="24"/>
          <w:shd w:val="clear" w:color="auto" w:fill="FFFFFF"/>
          <w:lang w:val="en-US"/>
        </w:rPr>
        <w:t>can be exploited to identify novel natural medicinal compounds to treat pathogenic bacteria and overcome the problem of bacterial resistance to synthetic antibiotics.</w:t>
      </w:r>
    </w:p>
    <w:p w:rsidR="00FE065D" w:rsidRPr="009035DF" w:rsidRDefault="00FE065D" w:rsidP="00FE065D">
      <w:pPr>
        <w:pStyle w:val="Default"/>
        <w:spacing w:line="360" w:lineRule="auto"/>
        <w:rPr>
          <w:rFonts w:asciiTheme="majorBidi" w:hAnsiTheme="majorBidi" w:cstheme="majorBidi"/>
          <w:b/>
          <w:bCs/>
          <w:color w:val="000000" w:themeColor="text1"/>
          <w:lang w:val="en-US"/>
        </w:rPr>
      </w:pPr>
      <w:r w:rsidRPr="009035DF">
        <w:rPr>
          <w:rFonts w:asciiTheme="majorBidi" w:hAnsiTheme="majorBidi" w:cstheme="majorBidi"/>
          <w:b/>
          <w:bCs/>
          <w:color w:val="000000" w:themeColor="text1"/>
          <w:lang w:val="en-US"/>
        </w:rPr>
        <w:t>CONFLICT OF INTEREST</w:t>
      </w:r>
    </w:p>
    <w:p w:rsidR="00FE065D" w:rsidRPr="009035DF" w:rsidRDefault="00FE065D" w:rsidP="00FE065D">
      <w:pPr>
        <w:spacing w:line="360" w:lineRule="auto"/>
        <w:jc w:val="both"/>
        <w:rPr>
          <w:rFonts w:asciiTheme="majorBidi" w:hAnsiTheme="majorBidi" w:cstheme="majorBidi"/>
          <w:color w:val="000000" w:themeColor="text1"/>
          <w:sz w:val="24"/>
          <w:szCs w:val="24"/>
          <w:lang w:val="en-US"/>
        </w:rPr>
      </w:pPr>
      <w:r w:rsidRPr="009035DF">
        <w:rPr>
          <w:rFonts w:asciiTheme="majorBidi" w:hAnsiTheme="majorBidi" w:cstheme="majorBidi"/>
          <w:color w:val="000000" w:themeColor="text1"/>
          <w:sz w:val="24"/>
          <w:szCs w:val="24"/>
          <w:lang w:val="en-US"/>
        </w:rPr>
        <w:t>The authors declare that they have no conflict of interest.</w:t>
      </w:r>
    </w:p>
    <w:p w:rsidR="00FE065D" w:rsidRPr="009035DF" w:rsidRDefault="00FE065D" w:rsidP="009035DF">
      <w:pPr>
        <w:pStyle w:val="Default"/>
        <w:spacing w:line="360" w:lineRule="auto"/>
        <w:jc w:val="both"/>
        <w:rPr>
          <w:rFonts w:asciiTheme="majorBidi" w:hAnsiTheme="majorBidi" w:cstheme="majorBidi"/>
          <w:b/>
          <w:bCs/>
          <w:color w:val="000000" w:themeColor="text1"/>
          <w:lang w:val="en-US"/>
        </w:rPr>
      </w:pPr>
      <w:r w:rsidRPr="009035DF">
        <w:rPr>
          <w:rFonts w:asciiTheme="majorBidi" w:hAnsiTheme="majorBidi" w:cstheme="majorBidi"/>
          <w:b/>
          <w:bCs/>
          <w:color w:val="000000" w:themeColor="text1"/>
          <w:lang w:val="en-US"/>
        </w:rPr>
        <w:t xml:space="preserve">REFERENCES </w:t>
      </w:r>
    </w:p>
    <w:p w:rsidR="00FE065D" w:rsidRPr="009035DF" w:rsidRDefault="00FE065D"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r w:rsidRPr="009035DF">
        <w:rPr>
          <w:rFonts w:asciiTheme="majorBidi" w:hAnsiTheme="majorBidi" w:cstheme="majorBidi"/>
          <w:color w:val="000000" w:themeColor="text1"/>
          <w:sz w:val="24"/>
          <w:szCs w:val="24"/>
          <w:shd w:val="clear" w:color="auto" w:fill="FFFFFF"/>
          <w:lang w:val="en-US"/>
        </w:rPr>
        <w:fldChar w:fldCharType="begin"/>
      </w:r>
      <w:r w:rsidRPr="009035DF">
        <w:rPr>
          <w:rFonts w:asciiTheme="majorBidi" w:hAnsiTheme="majorBidi" w:cstheme="majorBidi"/>
          <w:color w:val="000000" w:themeColor="text1"/>
          <w:sz w:val="24"/>
          <w:szCs w:val="24"/>
          <w:shd w:val="clear" w:color="auto" w:fill="FFFFFF"/>
          <w:lang w:val="en-US"/>
        </w:rPr>
        <w:instrText xml:space="preserve"> ADDIN EN.REFLIST </w:instrText>
      </w:r>
      <w:r w:rsidRPr="009035DF">
        <w:rPr>
          <w:rFonts w:asciiTheme="majorBidi" w:hAnsiTheme="majorBidi" w:cstheme="majorBidi"/>
          <w:color w:val="000000" w:themeColor="text1"/>
          <w:sz w:val="24"/>
          <w:szCs w:val="24"/>
          <w:shd w:val="clear" w:color="auto" w:fill="FFFFFF"/>
          <w:lang w:val="en-US"/>
        </w:rPr>
        <w:fldChar w:fldCharType="separate"/>
      </w:r>
      <w:bookmarkStart w:id="1" w:name="_ENREF_1"/>
      <w:r w:rsidR="009035DF">
        <w:rPr>
          <w:rFonts w:asciiTheme="majorBidi" w:hAnsiTheme="majorBidi" w:cstheme="majorBidi"/>
          <w:noProof/>
          <w:color w:val="000000" w:themeColor="text1"/>
          <w:sz w:val="24"/>
          <w:szCs w:val="24"/>
          <w:shd w:val="clear" w:color="auto" w:fill="FFFFFF"/>
          <w:lang w:val="en-US"/>
        </w:rPr>
        <w:t>Baills</w:t>
      </w:r>
      <w:r w:rsidRPr="009035DF">
        <w:rPr>
          <w:rFonts w:asciiTheme="majorBidi" w:hAnsiTheme="majorBidi" w:cstheme="majorBidi"/>
          <w:noProof/>
          <w:color w:val="000000" w:themeColor="text1"/>
          <w:sz w:val="24"/>
          <w:szCs w:val="24"/>
          <w:shd w:val="clear" w:color="auto" w:fill="FFFFFF"/>
          <w:lang w:val="en-US"/>
        </w:rPr>
        <w:t xml:space="preserve"> T. (2015). "The Consumer behavior behind the most consumed beverage in the world, Camellia sinensis: case study on French consumers."</w:t>
      </w:r>
      <w:bookmarkEnd w:id="1"/>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2" w:name="_ENREF_2"/>
      <w:r w:rsidRPr="0028421F">
        <w:rPr>
          <w:rFonts w:asciiTheme="majorBidi" w:hAnsiTheme="majorBidi" w:cstheme="majorBidi"/>
          <w:noProof/>
          <w:color w:val="000000" w:themeColor="text1"/>
          <w:sz w:val="24"/>
          <w:szCs w:val="24"/>
          <w:shd w:val="clear" w:color="auto" w:fill="FFFFFF"/>
          <w:lang w:val="en-US"/>
        </w:rPr>
        <w:t xml:space="preserve">Boudou F, Belakredar A, Zaoui O, Sehmi, A., Ghomid K. </w:t>
      </w:r>
      <w:r w:rsidR="00FE065D" w:rsidRPr="0028421F">
        <w:rPr>
          <w:rFonts w:asciiTheme="majorBidi" w:hAnsiTheme="majorBidi" w:cstheme="majorBidi"/>
          <w:noProof/>
          <w:color w:val="000000" w:themeColor="text1"/>
          <w:sz w:val="24"/>
          <w:szCs w:val="24"/>
          <w:shd w:val="clear" w:color="auto" w:fill="FFFFFF"/>
          <w:lang w:val="en-US"/>
        </w:rPr>
        <w:t>(2021).</w:t>
      </w:r>
      <w:r w:rsidRPr="0028421F">
        <w:rPr>
          <w:rFonts w:asciiTheme="majorBidi" w:hAnsiTheme="majorBidi" w:cstheme="majorBidi"/>
          <w:noProof/>
          <w:color w:val="000000" w:themeColor="text1"/>
          <w:sz w:val="24"/>
          <w:szCs w:val="24"/>
          <w:shd w:val="clear" w:color="auto" w:fill="FFFFFF"/>
          <w:lang w:val="en-US"/>
        </w:rPr>
        <w:t xml:space="preserve"> </w:t>
      </w:r>
      <w:r w:rsidRPr="009035DF">
        <w:rPr>
          <w:rFonts w:asciiTheme="majorBidi" w:hAnsiTheme="majorBidi" w:cstheme="majorBidi"/>
          <w:noProof/>
          <w:color w:val="000000" w:themeColor="text1"/>
          <w:sz w:val="24"/>
          <w:szCs w:val="24"/>
          <w:shd w:val="clear" w:color="auto" w:fill="FFFFFF"/>
          <w:lang w:val="en-US"/>
        </w:rPr>
        <w:t>Phytochemical, antioxidant, and antibacterial properties of Camellia sinensis. Journal of Experimental Research 9(4).</w:t>
      </w:r>
      <w:bookmarkEnd w:id="2"/>
    </w:p>
    <w:p w:rsidR="00FE065D" w:rsidRPr="009035DF" w:rsidRDefault="009035DF"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3" w:name="_ENREF_3"/>
      <w:r>
        <w:rPr>
          <w:rFonts w:asciiTheme="majorBidi" w:hAnsiTheme="majorBidi" w:cstheme="majorBidi"/>
          <w:noProof/>
          <w:color w:val="000000" w:themeColor="text1"/>
          <w:sz w:val="24"/>
          <w:szCs w:val="24"/>
          <w:shd w:val="clear" w:color="auto" w:fill="FFFFFF"/>
          <w:lang w:val="en-US"/>
        </w:rPr>
        <w:t>Cote CK, Heffron JD, Bozue JA, &amp; Welkos S</w:t>
      </w:r>
      <w:r w:rsidRPr="009035DF">
        <w:rPr>
          <w:rFonts w:asciiTheme="majorBidi" w:hAnsiTheme="majorBidi" w:cstheme="majorBidi"/>
          <w:noProof/>
          <w:color w:val="000000" w:themeColor="text1"/>
          <w:sz w:val="24"/>
          <w:szCs w:val="24"/>
          <w:shd w:val="clear" w:color="auto" w:fill="FFFFFF"/>
          <w:lang w:val="en-US"/>
        </w:rPr>
        <w:t>L.</w:t>
      </w:r>
      <w:r w:rsidR="00FE065D" w:rsidRPr="009035DF">
        <w:rPr>
          <w:rFonts w:asciiTheme="majorBidi" w:hAnsiTheme="majorBidi" w:cstheme="majorBidi"/>
          <w:noProof/>
          <w:color w:val="000000" w:themeColor="text1"/>
          <w:sz w:val="24"/>
          <w:szCs w:val="24"/>
          <w:shd w:val="clear" w:color="auto" w:fill="FFFFFF"/>
          <w:lang w:val="en-US"/>
        </w:rPr>
        <w:t xml:space="preserve"> (2015). Bacillus anthracis and other Bacillus species. Molecular medical microbiology, Elsevier: 1789-1844.</w:t>
      </w:r>
      <w:bookmarkEnd w:id="3"/>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4" w:name="_ENREF_4"/>
      <w:r>
        <w:rPr>
          <w:rFonts w:asciiTheme="majorBidi" w:hAnsiTheme="majorBidi" w:cstheme="majorBidi"/>
          <w:noProof/>
          <w:color w:val="000000" w:themeColor="text1"/>
          <w:sz w:val="24"/>
          <w:szCs w:val="24"/>
          <w:shd w:val="clear" w:color="auto" w:fill="FFFFFF"/>
          <w:lang w:val="en-US"/>
        </w:rPr>
        <w:t xml:space="preserve">Das A </w:t>
      </w:r>
      <w:r w:rsidR="00FE065D" w:rsidRPr="009035DF">
        <w:rPr>
          <w:rFonts w:asciiTheme="majorBidi" w:hAnsiTheme="majorBidi" w:cstheme="majorBidi"/>
          <w:noProof/>
          <w:color w:val="000000" w:themeColor="text1"/>
          <w:sz w:val="24"/>
          <w:szCs w:val="24"/>
          <w:shd w:val="clear" w:color="auto" w:fill="FFFFFF"/>
          <w:lang w:val="en-US"/>
        </w:rPr>
        <w:t>and Satyaprakash</w:t>
      </w:r>
      <w:r>
        <w:rPr>
          <w:rFonts w:asciiTheme="majorBidi" w:hAnsiTheme="majorBidi" w:cstheme="majorBidi"/>
          <w:noProof/>
          <w:color w:val="000000" w:themeColor="text1"/>
          <w:sz w:val="24"/>
          <w:szCs w:val="24"/>
          <w:shd w:val="clear" w:color="auto" w:fill="FFFFFF"/>
          <w:lang w:val="en-US"/>
        </w:rPr>
        <w:t xml:space="preserve"> </w:t>
      </w:r>
      <w:r w:rsidRPr="009035DF">
        <w:rPr>
          <w:rFonts w:asciiTheme="majorBidi" w:hAnsiTheme="majorBidi" w:cstheme="majorBidi"/>
          <w:noProof/>
          <w:color w:val="000000" w:themeColor="text1"/>
          <w:sz w:val="24"/>
          <w:szCs w:val="24"/>
          <w:shd w:val="clear" w:color="auto" w:fill="FFFFFF"/>
          <w:lang w:val="en-US"/>
        </w:rPr>
        <w:t>K.</w:t>
      </w:r>
      <w:r>
        <w:rPr>
          <w:rFonts w:asciiTheme="majorBidi" w:hAnsiTheme="majorBidi" w:cstheme="majorBidi"/>
          <w:noProof/>
          <w:color w:val="000000" w:themeColor="text1"/>
          <w:sz w:val="24"/>
          <w:szCs w:val="24"/>
          <w:shd w:val="clear" w:color="auto" w:fill="FFFFFF"/>
          <w:lang w:val="en-US"/>
        </w:rPr>
        <w:t xml:space="preserve"> (2018). </w:t>
      </w:r>
      <w:r w:rsidR="00FE065D" w:rsidRPr="009035DF">
        <w:rPr>
          <w:rFonts w:asciiTheme="majorBidi" w:hAnsiTheme="majorBidi" w:cstheme="majorBidi"/>
          <w:noProof/>
          <w:color w:val="000000" w:themeColor="text1"/>
          <w:sz w:val="24"/>
          <w:szCs w:val="24"/>
          <w:shd w:val="clear" w:color="auto" w:fill="FFFFFF"/>
          <w:lang w:val="en-US"/>
        </w:rPr>
        <w:t>Antimicrobial properties</w:t>
      </w:r>
      <w:r>
        <w:rPr>
          <w:rFonts w:asciiTheme="majorBidi" w:hAnsiTheme="majorBidi" w:cstheme="majorBidi"/>
          <w:noProof/>
          <w:color w:val="000000" w:themeColor="text1"/>
          <w:sz w:val="24"/>
          <w:szCs w:val="24"/>
          <w:shd w:val="clear" w:color="auto" w:fill="FFFFFF"/>
          <w:lang w:val="en-US"/>
        </w:rPr>
        <w:t xml:space="preserve"> of natural products: A review.</w:t>
      </w:r>
      <w:r w:rsidR="00FE065D" w:rsidRPr="009035DF">
        <w:rPr>
          <w:rFonts w:asciiTheme="majorBidi" w:hAnsiTheme="majorBidi" w:cstheme="majorBidi"/>
          <w:noProof/>
          <w:color w:val="000000" w:themeColor="text1"/>
          <w:sz w:val="24"/>
          <w:szCs w:val="24"/>
          <w:shd w:val="clear" w:color="auto" w:fill="FFFFFF"/>
          <w:lang w:val="en-US"/>
        </w:rPr>
        <w:t xml:space="preserve"> Pharma. Innov. J 7: 532-537.</w:t>
      </w:r>
      <w:bookmarkEnd w:id="4"/>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5" w:name="_ENREF_5"/>
      <w:r>
        <w:rPr>
          <w:rFonts w:asciiTheme="majorBidi" w:hAnsiTheme="majorBidi" w:cstheme="majorBidi"/>
          <w:noProof/>
          <w:color w:val="000000" w:themeColor="text1"/>
          <w:sz w:val="24"/>
          <w:szCs w:val="24"/>
          <w:shd w:val="clear" w:color="auto" w:fill="FFFFFF"/>
          <w:lang w:val="en-US"/>
        </w:rPr>
        <w:lastRenderedPageBreak/>
        <w:t xml:space="preserve">Dubick M and </w:t>
      </w:r>
      <w:r w:rsidR="00FE065D" w:rsidRPr="009035DF">
        <w:rPr>
          <w:rFonts w:asciiTheme="majorBidi" w:hAnsiTheme="majorBidi" w:cstheme="majorBidi"/>
          <w:noProof/>
          <w:color w:val="000000" w:themeColor="text1"/>
          <w:sz w:val="24"/>
          <w:szCs w:val="24"/>
          <w:shd w:val="clear" w:color="auto" w:fill="FFFFFF"/>
          <w:lang w:val="en-US"/>
        </w:rPr>
        <w:t>Omaye</w:t>
      </w:r>
      <w:r>
        <w:rPr>
          <w:rFonts w:asciiTheme="majorBidi" w:hAnsiTheme="majorBidi" w:cstheme="majorBidi"/>
          <w:noProof/>
          <w:color w:val="000000" w:themeColor="text1"/>
          <w:sz w:val="24"/>
          <w:szCs w:val="24"/>
          <w:shd w:val="clear" w:color="auto" w:fill="FFFFFF"/>
          <w:lang w:val="en-US"/>
        </w:rPr>
        <w:t xml:space="preserve"> S</w:t>
      </w:r>
      <w:r w:rsidRPr="009035DF">
        <w:rPr>
          <w:rFonts w:asciiTheme="majorBidi" w:hAnsiTheme="majorBidi" w:cstheme="majorBidi"/>
          <w:noProof/>
          <w:color w:val="000000" w:themeColor="text1"/>
          <w:sz w:val="24"/>
          <w:szCs w:val="24"/>
          <w:shd w:val="clear" w:color="auto" w:fill="FFFFFF"/>
          <w:lang w:val="en-US"/>
        </w:rPr>
        <w:t>T.</w:t>
      </w:r>
      <w:r>
        <w:rPr>
          <w:rFonts w:asciiTheme="majorBidi" w:hAnsiTheme="majorBidi" w:cstheme="majorBidi"/>
          <w:noProof/>
          <w:color w:val="000000" w:themeColor="text1"/>
          <w:sz w:val="24"/>
          <w:szCs w:val="24"/>
          <w:shd w:val="clear" w:color="auto" w:fill="FFFFFF"/>
          <w:lang w:val="en-US"/>
        </w:rPr>
        <w:t xml:space="preserve"> (2001). </w:t>
      </w:r>
      <w:r w:rsidR="00FE065D" w:rsidRPr="009035DF">
        <w:rPr>
          <w:rFonts w:asciiTheme="majorBidi" w:hAnsiTheme="majorBidi" w:cstheme="majorBidi"/>
          <w:noProof/>
          <w:color w:val="000000" w:themeColor="text1"/>
          <w:sz w:val="24"/>
          <w:szCs w:val="24"/>
          <w:shd w:val="clear" w:color="auto" w:fill="FFFFFF"/>
          <w:lang w:val="en-US"/>
        </w:rPr>
        <w:t>Modification of atherogenesis and heart disease by g</w:t>
      </w:r>
      <w:r>
        <w:rPr>
          <w:rFonts w:asciiTheme="majorBidi" w:hAnsiTheme="majorBidi" w:cstheme="majorBidi"/>
          <w:noProof/>
          <w:color w:val="000000" w:themeColor="text1"/>
          <w:sz w:val="24"/>
          <w:szCs w:val="24"/>
          <w:shd w:val="clear" w:color="auto" w:fill="FFFFFF"/>
          <w:lang w:val="en-US"/>
        </w:rPr>
        <w:t xml:space="preserve">rape wine and tea polyphenols. </w:t>
      </w:r>
      <w:r w:rsidR="00FE065D" w:rsidRPr="009035DF">
        <w:rPr>
          <w:rFonts w:asciiTheme="majorBidi" w:hAnsiTheme="majorBidi" w:cstheme="majorBidi"/>
          <w:noProof/>
          <w:color w:val="000000" w:themeColor="text1"/>
          <w:sz w:val="24"/>
          <w:szCs w:val="24"/>
          <w:shd w:val="clear" w:color="auto" w:fill="FFFFFF"/>
          <w:lang w:val="en-US"/>
        </w:rPr>
        <w:t>Nutraceuticals Handbook: 235-260.</w:t>
      </w:r>
      <w:bookmarkEnd w:id="5"/>
    </w:p>
    <w:p w:rsidR="00FE065D" w:rsidRPr="009035DF" w:rsidRDefault="009035DF"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6" w:name="_ENREF_6"/>
      <w:r>
        <w:rPr>
          <w:rFonts w:asciiTheme="majorBidi" w:hAnsiTheme="majorBidi" w:cstheme="majorBidi"/>
          <w:noProof/>
          <w:color w:val="000000" w:themeColor="text1"/>
          <w:sz w:val="24"/>
          <w:szCs w:val="24"/>
          <w:shd w:val="clear" w:color="auto" w:fill="FFFFFF"/>
          <w:lang w:val="en-US"/>
        </w:rPr>
        <w:t>Falla NM, Demasi S, Caser M,  Scariot</w:t>
      </w:r>
      <w:r w:rsidRPr="009035DF">
        <w:rPr>
          <w:rFonts w:asciiTheme="majorBidi" w:hAnsiTheme="majorBidi" w:cstheme="majorBidi"/>
          <w:noProof/>
          <w:color w:val="000000" w:themeColor="text1"/>
          <w:sz w:val="24"/>
          <w:szCs w:val="24"/>
          <w:shd w:val="clear" w:color="auto" w:fill="FFFFFF"/>
          <w:lang w:val="en-US"/>
        </w:rPr>
        <w:t xml:space="preserve"> V. </w:t>
      </w:r>
      <w:r w:rsidR="00FE065D" w:rsidRPr="009035DF">
        <w:rPr>
          <w:rFonts w:asciiTheme="majorBidi" w:hAnsiTheme="majorBidi" w:cstheme="majorBidi"/>
          <w:noProof/>
          <w:color w:val="000000" w:themeColor="text1"/>
          <w:sz w:val="24"/>
          <w:szCs w:val="24"/>
          <w:shd w:val="clear" w:color="auto" w:fill="FFFFFF"/>
          <w:lang w:val="en-US"/>
        </w:rPr>
        <w:t xml:space="preserve"> </w:t>
      </w:r>
      <w:r>
        <w:rPr>
          <w:rFonts w:asciiTheme="majorBidi" w:hAnsiTheme="majorBidi" w:cstheme="majorBidi"/>
          <w:noProof/>
          <w:color w:val="000000" w:themeColor="text1"/>
          <w:sz w:val="24"/>
          <w:szCs w:val="24"/>
          <w:shd w:val="clear" w:color="auto" w:fill="FFFFFF"/>
          <w:lang w:val="en-US"/>
        </w:rPr>
        <w:t xml:space="preserve">(2021). </w:t>
      </w:r>
      <w:r w:rsidR="00FE065D" w:rsidRPr="009035DF">
        <w:rPr>
          <w:rFonts w:asciiTheme="majorBidi" w:hAnsiTheme="majorBidi" w:cstheme="majorBidi"/>
          <w:noProof/>
          <w:color w:val="000000" w:themeColor="text1"/>
          <w:sz w:val="24"/>
          <w:szCs w:val="24"/>
          <w:shd w:val="clear" w:color="auto" w:fill="FFFFFF"/>
          <w:lang w:val="en-US"/>
        </w:rPr>
        <w:t>Phytochemical profile and antioxidant properties of italian green tea, a n</w:t>
      </w:r>
      <w:r>
        <w:rPr>
          <w:rFonts w:asciiTheme="majorBidi" w:hAnsiTheme="majorBidi" w:cstheme="majorBidi"/>
          <w:noProof/>
          <w:color w:val="000000" w:themeColor="text1"/>
          <w:sz w:val="24"/>
          <w:szCs w:val="24"/>
          <w:shd w:val="clear" w:color="auto" w:fill="FFFFFF"/>
          <w:lang w:val="en-US"/>
        </w:rPr>
        <w:t xml:space="preserve">ew high quality niche product. </w:t>
      </w:r>
      <w:r w:rsidR="00FE065D" w:rsidRPr="009035DF">
        <w:rPr>
          <w:rFonts w:asciiTheme="majorBidi" w:hAnsiTheme="majorBidi" w:cstheme="majorBidi"/>
          <w:noProof/>
          <w:color w:val="000000" w:themeColor="text1"/>
          <w:sz w:val="24"/>
          <w:szCs w:val="24"/>
          <w:shd w:val="clear" w:color="auto" w:fill="FFFFFF"/>
          <w:lang w:val="en-US"/>
        </w:rPr>
        <w:t>Horticulturae 7(5): 91.</w:t>
      </w:r>
      <w:bookmarkEnd w:id="6"/>
    </w:p>
    <w:p w:rsidR="00FE065D" w:rsidRPr="009035DF" w:rsidRDefault="009035DF"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7" w:name="_ENREF_7"/>
      <w:r>
        <w:rPr>
          <w:rFonts w:asciiTheme="majorBidi" w:hAnsiTheme="majorBidi" w:cstheme="majorBidi"/>
          <w:noProof/>
          <w:color w:val="000000" w:themeColor="text1"/>
          <w:sz w:val="24"/>
          <w:szCs w:val="24"/>
          <w:shd w:val="clear" w:color="auto" w:fill="FFFFFF"/>
          <w:lang w:val="en-US"/>
        </w:rPr>
        <w:t xml:space="preserve">Frieri M, Kumar K, </w:t>
      </w:r>
      <w:r w:rsidRPr="009035DF">
        <w:rPr>
          <w:rFonts w:asciiTheme="majorBidi" w:hAnsiTheme="majorBidi" w:cstheme="majorBidi"/>
          <w:noProof/>
          <w:color w:val="000000" w:themeColor="text1"/>
          <w:sz w:val="24"/>
          <w:szCs w:val="24"/>
          <w:shd w:val="clear" w:color="auto" w:fill="FFFFFF"/>
          <w:lang w:val="en-US"/>
        </w:rPr>
        <w:t xml:space="preserve"> </w:t>
      </w:r>
      <w:r>
        <w:rPr>
          <w:rFonts w:asciiTheme="majorBidi" w:hAnsiTheme="majorBidi" w:cstheme="majorBidi"/>
          <w:noProof/>
          <w:color w:val="000000" w:themeColor="text1"/>
          <w:sz w:val="24"/>
          <w:szCs w:val="24"/>
          <w:shd w:val="clear" w:color="auto" w:fill="FFFFFF"/>
          <w:lang w:val="en-US"/>
        </w:rPr>
        <w:t xml:space="preserve">Boutin </w:t>
      </w:r>
      <w:r w:rsidRPr="009035DF">
        <w:rPr>
          <w:rFonts w:asciiTheme="majorBidi" w:hAnsiTheme="majorBidi" w:cstheme="majorBidi"/>
          <w:noProof/>
          <w:color w:val="000000" w:themeColor="text1"/>
          <w:sz w:val="24"/>
          <w:szCs w:val="24"/>
          <w:shd w:val="clear" w:color="auto" w:fill="FFFFFF"/>
          <w:lang w:val="en-US"/>
        </w:rPr>
        <w:t>A. (2017).</w:t>
      </w:r>
      <w:r>
        <w:rPr>
          <w:rFonts w:asciiTheme="majorBidi" w:hAnsiTheme="majorBidi" w:cstheme="majorBidi"/>
          <w:noProof/>
          <w:color w:val="000000" w:themeColor="text1"/>
          <w:sz w:val="24"/>
          <w:szCs w:val="24"/>
          <w:shd w:val="clear" w:color="auto" w:fill="FFFFFF"/>
          <w:lang w:val="en-US"/>
        </w:rPr>
        <w:t xml:space="preserve"> Antibiotic resistance.</w:t>
      </w:r>
      <w:r w:rsidR="00FE065D" w:rsidRPr="009035DF">
        <w:rPr>
          <w:rFonts w:asciiTheme="majorBidi" w:hAnsiTheme="majorBidi" w:cstheme="majorBidi"/>
          <w:noProof/>
          <w:color w:val="000000" w:themeColor="text1"/>
          <w:sz w:val="24"/>
          <w:szCs w:val="24"/>
          <w:shd w:val="clear" w:color="auto" w:fill="FFFFFF"/>
          <w:lang w:val="en-US"/>
        </w:rPr>
        <w:t xml:space="preserve"> Journal of infection and public health 10(4): 369-378.</w:t>
      </w:r>
      <w:bookmarkEnd w:id="7"/>
    </w:p>
    <w:p w:rsidR="00FE065D" w:rsidRPr="009035DF" w:rsidRDefault="009035DF"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8" w:name="_ENREF_8"/>
      <w:r>
        <w:rPr>
          <w:rFonts w:asciiTheme="majorBidi" w:hAnsiTheme="majorBidi" w:cstheme="majorBidi"/>
          <w:noProof/>
          <w:color w:val="000000" w:themeColor="text1"/>
          <w:sz w:val="24"/>
          <w:szCs w:val="24"/>
          <w:shd w:val="clear" w:color="auto" w:fill="FFFFFF"/>
          <w:lang w:val="en-US"/>
        </w:rPr>
        <w:t xml:space="preserve">Goel AK. (2015). </w:t>
      </w:r>
      <w:r w:rsidR="00FE065D" w:rsidRPr="009035DF">
        <w:rPr>
          <w:rFonts w:asciiTheme="majorBidi" w:hAnsiTheme="majorBidi" w:cstheme="majorBidi"/>
          <w:noProof/>
          <w:color w:val="000000" w:themeColor="text1"/>
          <w:sz w:val="24"/>
          <w:szCs w:val="24"/>
          <w:shd w:val="clear" w:color="auto" w:fill="FFFFFF"/>
          <w:lang w:val="en-US"/>
        </w:rPr>
        <w:t>Anthrax: A disease of biowarfar</w:t>
      </w:r>
      <w:r>
        <w:rPr>
          <w:rFonts w:asciiTheme="majorBidi" w:hAnsiTheme="majorBidi" w:cstheme="majorBidi"/>
          <w:noProof/>
          <w:color w:val="000000" w:themeColor="text1"/>
          <w:sz w:val="24"/>
          <w:szCs w:val="24"/>
          <w:shd w:val="clear" w:color="auto" w:fill="FFFFFF"/>
          <w:lang w:val="en-US"/>
        </w:rPr>
        <w:t>e and public health importance.</w:t>
      </w:r>
      <w:r w:rsidR="00FE065D" w:rsidRPr="009035DF">
        <w:rPr>
          <w:rFonts w:asciiTheme="majorBidi" w:hAnsiTheme="majorBidi" w:cstheme="majorBidi"/>
          <w:noProof/>
          <w:color w:val="000000" w:themeColor="text1"/>
          <w:sz w:val="24"/>
          <w:szCs w:val="24"/>
          <w:shd w:val="clear" w:color="auto" w:fill="FFFFFF"/>
          <w:lang w:val="en-US"/>
        </w:rPr>
        <w:t xml:space="preserve"> World Journal of Clinical Cases: WJCC 3(1): 20.</w:t>
      </w:r>
      <w:bookmarkEnd w:id="8"/>
    </w:p>
    <w:p w:rsidR="00FE065D" w:rsidRPr="009035DF" w:rsidRDefault="009035DF"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9" w:name="_ENREF_9"/>
      <w:r>
        <w:rPr>
          <w:rFonts w:asciiTheme="majorBidi" w:hAnsiTheme="majorBidi" w:cstheme="majorBidi"/>
          <w:noProof/>
          <w:color w:val="000000" w:themeColor="text1"/>
          <w:sz w:val="24"/>
          <w:szCs w:val="24"/>
          <w:shd w:val="clear" w:color="auto" w:fill="FFFFFF"/>
          <w:lang w:val="en-US"/>
        </w:rPr>
        <w:t>Gonelimali FD, Lin J, Miao W, Xuan J</w:t>
      </w:r>
      <w:r w:rsidRPr="009035DF">
        <w:rPr>
          <w:rFonts w:asciiTheme="majorBidi" w:hAnsiTheme="majorBidi" w:cstheme="majorBidi"/>
          <w:noProof/>
          <w:color w:val="000000" w:themeColor="text1"/>
          <w:sz w:val="24"/>
          <w:szCs w:val="24"/>
          <w:shd w:val="clear" w:color="auto" w:fill="FFFFFF"/>
          <w:lang w:val="en-US"/>
        </w:rPr>
        <w:t>, Cha</w:t>
      </w:r>
      <w:r>
        <w:rPr>
          <w:rFonts w:asciiTheme="majorBidi" w:hAnsiTheme="majorBidi" w:cstheme="majorBidi"/>
          <w:noProof/>
          <w:color w:val="000000" w:themeColor="text1"/>
          <w:sz w:val="24"/>
          <w:szCs w:val="24"/>
          <w:shd w:val="clear" w:color="auto" w:fill="FFFFFF"/>
          <w:lang w:val="en-US"/>
        </w:rPr>
        <w:t>rles F, Chen M,  Hatab S</w:t>
      </w:r>
      <w:r w:rsidRPr="009035DF">
        <w:rPr>
          <w:rFonts w:asciiTheme="majorBidi" w:hAnsiTheme="majorBidi" w:cstheme="majorBidi"/>
          <w:noProof/>
          <w:color w:val="000000" w:themeColor="text1"/>
          <w:sz w:val="24"/>
          <w:szCs w:val="24"/>
          <w:shd w:val="clear" w:color="auto" w:fill="FFFFFF"/>
          <w:lang w:val="en-US"/>
        </w:rPr>
        <w:t xml:space="preserve">R. </w:t>
      </w:r>
      <w:r>
        <w:rPr>
          <w:rFonts w:asciiTheme="majorBidi" w:hAnsiTheme="majorBidi" w:cstheme="majorBidi"/>
          <w:noProof/>
          <w:color w:val="000000" w:themeColor="text1"/>
          <w:sz w:val="24"/>
          <w:szCs w:val="24"/>
          <w:shd w:val="clear" w:color="auto" w:fill="FFFFFF"/>
          <w:lang w:val="en-US"/>
        </w:rPr>
        <w:t xml:space="preserve">(2018). </w:t>
      </w:r>
      <w:r w:rsidR="00FE065D" w:rsidRPr="009035DF">
        <w:rPr>
          <w:rFonts w:asciiTheme="majorBidi" w:hAnsiTheme="majorBidi" w:cstheme="majorBidi"/>
          <w:noProof/>
          <w:color w:val="000000" w:themeColor="text1"/>
          <w:sz w:val="24"/>
          <w:szCs w:val="24"/>
          <w:shd w:val="clear" w:color="auto" w:fill="FFFFFF"/>
          <w:lang w:val="en-US"/>
        </w:rPr>
        <w:t>Antimicrobial properties and mechanism of action of some plant extracts against food pathoge</w:t>
      </w:r>
      <w:r>
        <w:rPr>
          <w:rFonts w:asciiTheme="majorBidi" w:hAnsiTheme="majorBidi" w:cstheme="majorBidi"/>
          <w:noProof/>
          <w:color w:val="000000" w:themeColor="text1"/>
          <w:sz w:val="24"/>
          <w:szCs w:val="24"/>
          <w:shd w:val="clear" w:color="auto" w:fill="FFFFFF"/>
          <w:lang w:val="en-US"/>
        </w:rPr>
        <w:t>ns and spoilage microorganisms.</w:t>
      </w:r>
      <w:r w:rsidR="00FE065D" w:rsidRPr="009035DF">
        <w:rPr>
          <w:rFonts w:asciiTheme="majorBidi" w:hAnsiTheme="majorBidi" w:cstheme="majorBidi"/>
          <w:noProof/>
          <w:color w:val="000000" w:themeColor="text1"/>
          <w:sz w:val="24"/>
          <w:szCs w:val="24"/>
          <w:shd w:val="clear" w:color="auto" w:fill="FFFFFF"/>
          <w:lang w:val="en-US"/>
        </w:rPr>
        <w:t xml:space="preserve"> Frontiers in microbiology 9: 1639.</w:t>
      </w:r>
      <w:bookmarkEnd w:id="9"/>
    </w:p>
    <w:p w:rsidR="00FE065D" w:rsidRPr="009035DF" w:rsidRDefault="009035DF"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10" w:name="_ENREF_10"/>
      <w:r>
        <w:rPr>
          <w:rFonts w:asciiTheme="majorBidi" w:hAnsiTheme="majorBidi" w:cstheme="majorBidi"/>
          <w:noProof/>
          <w:color w:val="000000" w:themeColor="text1"/>
          <w:sz w:val="24"/>
          <w:szCs w:val="24"/>
          <w:shd w:val="clear" w:color="auto" w:fill="FFFFFF"/>
          <w:lang w:val="en-US"/>
        </w:rPr>
        <w:t>Kaushik P, Goyal P, Chauhan A,  Chauhan</w:t>
      </w:r>
      <w:r w:rsidRPr="009035DF">
        <w:rPr>
          <w:rFonts w:asciiTheme="majorBidi" w:hAnsiTheme="majorBidi" w:cstheme="majorBidi"/>
          <w:noProof/>
          <w:color w:val="000000" w:themeColor="text1"/>
          <w:sz w:val="24"/>
          <w:szCs w:val="24"/>
          <w:shd w:val="clear" w:color="auto" w:fill="FFFFFF"/>
          <w:lang w:val="en-US"/>
        </w:rPr>
        <w:t xml:space="preserve"> G. </w:t>
      </w:r>
      <w:r>
        <w:rPr>
          <w:rFonts w:asciiTheme="majorBidi" w:hAnsiTheme="majorBidi" w:cstheme="majorBidi"/>
          <w:noProof/>
          <w:color w:val="000000" w:themeColor="text1"/>
          <w:sz w:val="24"/>
          <w:szCs w:val="24"/>
          <w:shd w:val="clear" w:color="auto" w:fill="FFFFFF"/>
          <w:lang w:val="en-US"/>
        </w:rPr>
        <w:t xml:space="preserve">(2010). </w:t>
      </w:r>
      <w:r w:rsidR="00FE065D" w:rsidRPr="009035DF">
        <w:rPr>
          <w:rFonts w:asciiTheme="majorBidi" w:hAnsiTheme="majorBidi" w:cstheme="majorBidi"/>
          <w:noProof/>
          <w:color w:val="000000" w:themeColor="text1"/>
          <w:sz w:val="24"/>
          <w:szCs w:val="24"/>
          <w:shd w:val="clear" w:color="auto" w:fill="FFFFFF"/>
          <w:lang w:val="en-US"/>
        </w:rPr>
        <w:t>In vitro evaluation of antibacterial potential of dry fruitextracts of Elettaria cardamomum Maton (C</w:t>
      </w:r>
      <w:r>
        <w:rPr>
          <w:rFonts w:asciiTheme="majorBidi" w:hAnsiTheme="majorBidi" w:cstheme="majorBidi"/>
          <w:noProof/>
          <w:color w:val="000000" w:themeColor="text1"/>
          <w:sz w:val="24"/>
          <w:szCs w:val="24"/>
          <w:shd w:val="clear" w:color="auto" w:fill="FFFFFF"/>
          <w:lang w:val="en-US"/>
        </w:rPr>
        <w:t>hhoti Elaichi).</w:t>
      </w:r>
      <w:r w:rsidR="00FE065D" w:rsidRPr="009035DF">
        <w:rPr>
          <w:rFonts w:asciiTheme="majorBidi" w:hAnsiTheme="majorBidi" w:cstheme="majorBidi"/>
          <w:noProof/>
          <w:color w:val="000000" w:themeColor="text1"/>
          <w:sz w:val="24"/>
          <w:szCs w:val="24"/>
          <w:shd w:val="clear" w:color="auto" w:fill="FFFFFF"/>
          <w:lang w:val="en-US"/>
        </w:rPr>
        <w:t xml:space="preserve"> Iranian journal of pharmaceutical research: IJPR 9(3): 287.</w:t>
      </w:r>
      <w:bookmarkEnd w:id="10"/>
    </w:p>
    <w:p w:rsidR="00FE065D" w:rsidRPr="0028421F" w:rsidRDefault="009035DF"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rPr>
      </w:pPr>
      <w:bookmarkStart w:id="11" w:name="_ENREF_11"/>
      <w:r>
        <w:rPr>
          <w:rFonts w:asciiTheme="majorBidi" w:hAnsiTheme="majorBidi" w:cstheme="majorBidi"/>
          <w:noProof/>
          <w:color w:val="000000" w:themeColor="text1"/>
          <w:sz w:val="24"/>
          <w:szCs w:val="24"/>
          <w:shd w:val="clear" w:color="auto" w:fill="FFFFFF"/>
          <w:lang w:val="en-US"/>
        </w:rPr>
        <w:t>Kumari</w:t>
      </w:r>
      <w:r w:rsidRPr="009035DF">
        <w:rPr>
          <w:rFonts w:asciiTheme="majorBidi" w:hAnsiTheme="majorBidi" w:cstheme="majorBidi"/>
          <w:noProof/>
          <w:color w:val="000000" w:themeColor="text1"/>
          <w:sz w:val="24"/>
          <w:szCs w:val="24"/>
          <w:shd w:val="clear" w:color="auto" w:fill="FFFFFF"/>
          <w:lang w:val="en-US"/>
        </w:rPr>
        <w:t xml:space="preserve"> A</w:t>
      </w:r>
      <w:r>
        <w:rPr>
          <w:rFonts w:asciiTheme="majorBidi" w:hAnsiTheme="majorBidi" w:cstheme="majorBidi"/>
          <w:noProof/>
          <w:color w:val="000000" w:themeColor="text1"/>
          <w:sz w:val="24"/>
          <w:szCs w:val="24"/>
          <w:shd w:val="clear" w:color="auto" w:fill="FFFFFF"/>
          <w:lang w:val="en-US"/>
        </w:rPr>
        <w:t>, Kumar P</w:t>
      </w:r>
      <w:r w:rsidRPr="009035DF">
        <w:rPr>
          <w:rFonts w:asciiTheme="majorBidi" w:hAnsiTheme="majorBidi" w:cstheme="majorBidi"/>
          <w:noProof/>
          <w:color w:val="000000" w:themeColor="text1"/>
          <w:sz w:val="24"/>
          <w:szCs w:val="24"/>
          <w:shd w:val="clear" w:color="auto" w:fill="FFFFFF"/>
          <w:lang w:val="en-US"/>
        </w:rPr>
        <w:t>,</w:t>
      </w:r>
      <w:r>
        <w:rPr>
          <w:rFonts w:asciiTheme="majorBidi" w:hAnsiTheme="majorBidi" w:cstheme="majorBidi"/>
          <w:noProof/>
          <w:color w:val="000000" w:themeColor="text1"/>
          <w:sz w:val="24"/>
          <w:szCs w:val="24"/>
          <w:shd w:val="clear" w:color="auto" w:fill="FFFFFF"/>
          <w:lang w:val="en-US"/>
        </w:rPr>
        <w:t xml:space="preserve"> Kumar M,  Kumar</w:t>
      </w:r>
      <w:r w:rsidRPr="009035DF">
        <w:rPr>
          <w:rFonts w:asciiTheme="majorBidi" w:hAnsiTheme="majorBidi" w:cstheme="majorBidi"/>
          <w:noProof/>
          <w:color w:val="000000" w:themeColor="text1"/>
          <w:sz w:val="24"/>
          <w:szCs w:val="24"/>
          <w:shd w:val="clear" w:color="auto" w:fill="FFFFFF"/>
          <w:lang w:val="en-US"/>
        </w:rPr>
        <w:t xml:space="preserve"> J.  </w:t>
      </w:r>
      <w:r>
        <w:rPr>
          <w:rFonts w:asciiTheme="majorBidi" w:hAnsiTheme="majorBidi" w:cstheme="majorBidi"/>
          <w:noProof/>
          <w:color w:val="000000" w:themeColor="text1"/>
          <w:sz w:val="24"/>
          <w:szCs w:val="24"/>
          <w:shd w:val="clear" w:color="auto" w:fill="FFFFFF"/>
          <w:lang w:val="en-US"/>
        </w:rPr>
        <w:t xml:space="preserve">(2020). </w:t>
      </w:r>
      <w:r w:rsidR="00FE065D" w:rsidRPr="009035DF">
        <w:rPr>
          <w:rFonts w:asciiTheme="majorBidi" w:hAnsiTheme="majorBidi" w:cstheme="majorBidi"/>
          <w:noProof/>
          <w:color w:val="000000" w:themeColor="text1"/>
          <w:sz w:val="24"/>
          <w:szCs w:val="24"/>
          <w:shd w:val="clear" w:color="auto" w:fill="FFFFFF"/>
          <w:lang w:val="en-US"/>
        </w:rPr>
        <w:t>Antibacterial Activity of Glycyrhhiza Glabra Root Extracts against Staphyloc</w:t>
      </w:r>
      <w:r>
        <w:rPr>
          <w:rFonts w:asciiTheme="majorBidi" w:hAnsiTheme="majorBidi" w:cstheme="majorBidi"/>
          <w:noProof/>
          <w:color w:val="000000" w:themeColor="text1"/>
          <w:sz w:val="24"/>
          <w:szCs w:val="24"/>
          <w:shd w:val="clear" w:color="auto" w:fill="FFFFFF"/>
          <w:lang w:val="en-US"/>
        </w:rPr>
        <w:t>occcus Sp and Escherichia Coli.</w:t>
      </w:r>
      <w:r w:rsidR="00FE065D" w:rsidRPr="009035DF">
        <w:rPr>
          <w:rFonts w:asciiTheme="majorBidi" w:hAnsiTheme="majorBidi" w:cstheme="majorBidi"/>
          <w:noProof/>
          <w:color w:val="000000" w:themeColor="text1"/>
          <w:sz w:val="24"/>
          <w:szCs w:val="24"/>
          <w:shd w:val="clear" w:color="auto" w:fill="FFFFFF"/>
          <w:lang w:val="en-US"/>
        </w:rPr>
        <w:t xml:space="preserve"> </w:t>
      </w:r>
      <w:r w:rsidR="00FE065D" w:rsidRPr="0028421F">
        <w:rPr>
          <w:rFonts w:asciiTheme="majorBidi" w:hAnsiTheme="majorBidi" w:cstheme="majorBidi"/>
          <w:noProof/>
          <w:color w:val="000000" w:themeColor="text1"/>
          <w:sz w:val="24"/>
          <w:szCs w:val="24"/>
          <w:shd w:val="clear" w:color="auto" w:fill="FFFFFF"/>
        </w:rPr>
        <w:t>Kumari, A., Kumar, P., Kumar, M. and Kumar, J.</w:t>
      </w:r>
      <w:bookmarkEnd w:id="11"/>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12" w:name="_ENREF_12"/>
      <w:r w:rsidRPr="009035DF">
        <w:rPr>
          <w:rFonts w:asciiTheme="majorBidi" w:hAnsiTheme="majorBidi" w:cstheme="majorBidi"/>
          <w:noProof/>
          <w:color w:val="000000" w:themeColor="text1"/>
          <w:sz w:val="24"/>
          <w:szCs w:val="24"/>
          <w:shd w:val="clear" w:color="auto" w:fill="FFFFFF"/>
        </w:rPr>
        <w:t>L</w:t>
      </w:r>
      <w:r>
        <w:rPr>
          <w:rFonts w:asciiTheme="majorBidi" w:hAnsiTheme="majorBidi" w:cstheme="majorBidi"/>
          <w:noProof/>
          <w:color w:val="000000" w:themeColor="text1"/>
          <w:sz w:val="24"/>
          <w:szCs w:val="24"/>
          <w:shd w:val="clear" w:color="auto" w:fill="FFFFFF"/>
        </w:rPr>
        <w:t>iwa</w:t>
      </w:r>
      <w:r w:rsidRPr="009035DF">
        <w:rPr>
          <w:rFonts w:asciiTheme="majorBidi" w:hAnsiTheme="majorBidi" w:cstheme="majorBidi"/>
          <w:noProof/>
          <w:color w:val="000000" w:themeColor="text1"/>
          <w:sz w:val="24"/>
          <w:szCs w:val="24"/>
          <w:shd w:val="clear" w:color="auto" w:fill="FFFFFF"/>
        </w:rPr>
        <w:t xml:space="preserve"> A</w:t>
      </w:r>
      <w:r>
        <w:rPr>
          <w:rFonts w:asciiTheme="majorBidi" w:hAnsiTheme="majorBidi" w:cstheme="majorBidi"/>
          <w:noProof/>
          <w:color w:val="000000" w:themeColor="text1"/>
          <w:sz w:val="24"/>
          <w:szCs w:val="24"/>
          <w:shd w:val="clear" w:color="auto" w:fill="FFFFFF"/>
        </w:rPr>
        <w:t>C, Barton EN, Cole WC</w:t>
      </w:r>
      <w:r w:rsidRPr="009035DF">
        <w:rPr>
          <w:rFonts w:asciiTheme="majorBidi" w:hAnsiTheme="majorBidi" w:cstheme="majorBidi"/>
          <w:noProof/>
          <w:color w:val="000000" w:themeColor="text1"/>
          <w:sz w:val="24"/>
          <w:szCs w:val="24"/>
          <w:shd w:val="clear" w:color="auto" w:fill="FFFFFF"/>
        </w:rPr>
        <w:t xml:space="preserve">, </w:t>
      </w:r>
      <w:r>
        <w:rPr>
          <w:rFonts w:asciiTheme="majorBidi" w:hAnsiTheme="majorBidi" w:cstheme="majorBidi"/>
          <w:noProof/>
          <w:color w:val="000000" w:themeColor="text1"/>
          <w:sz w:val="24"/>
          <w:szCs w:val="24"/>
          <w:shd w:val="clear" w:color="auto" w:fill="FFFFFF"/>
        </w:rPr>
        <w:t>Nwokocha C</w:t>
      </w:r>
      <w:r w:rsidRPr="009035DF">
        <w:rPr>
          <w:rFonts w:asciiTheme="majorBidi" w:hAnsiTheme="majorBidi" w:cstheme="majorBidi"/>
          <w:noProof/>
          <w:color w:val="000000" w:themeColor="text1"/>
          <w:sz w:val="24"/>
          <w:szCs w:val="24"/>
          <w:shd w:val="clear" w:color="auto" w:fill="FFFFFF"/>
        </w:rPr>
        <w:t>R</w:t>
      </w:r>
      <w:r w:rsidR="00FE065D" w:rsidRPr="009035DF">
        <w:rPr>
          <w:rFonts w:asciiTheme="majorBidi" w:hAnsiTheme="majorBidi" w:cstheme="majorBidi"/>
          <w:noProof/>
          <w:color w:val="000000" w:themeColor="text1"/>
          <w:sz w:val="24"/>
          <w:szCs w:val="24"/>
          <w:shd w:val="clear" w:color="auto" w:fill="FFFFFF"/>
        </w:rPr>
        <w:t xml:space="preserve">. </w:t>
      </w:r>
      <w:r w:rsidR="00FE065D" w:rsidRPr="0028421F">
        <w:rPr>
          <w:rFonts w:asciiTheme="majorBidi" w:hAnsiTheme="majorBidi" w:cstheme="majorBidi"/>
          <w:noProof/>
          <w:color w:val="000000" w:themeColor="text1"/>
          <w:sz w:val="24"/>
          <w:szCs w:val="24"/>
          <w:shd w:val="clear" w:color="auto" w:fill="FFFFFF"/>
          <w:lang w:val="en-US"/>
        </w:rPr>
        <w:t xml:space="preserve">(2017). </w:t>
      </w:r>
      <w:r w:rsidR="00FE065D" w:rsidRPr="009035DF">
        <w:rPr>
          <w:rFonts w:asciiTheme="majorBidi" w:hAnsiTheme="majorBidi" w:cstheme="majorBidi"/>
          <w:noProof/>
          <w:color w:val="000000" w:themeColor="text1"/>
          <w:sz w:val="24"/>
          <w:szCs w:val="24"/>
          <w:shd w:val="clear" w:color="auto" w:fill="FFFFFF"/>
          <w:lang w:val="en-US"/>
        </w:rPr>
        <w:t>Bioactive plant molecules, sources and mechanism of action in the treatment of cardiovascular disease. Pharmacognosy, Elsevier: 315-336.</w:t>
      </w:r>
      <w:bookmarkEnd w:id="12"/>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13" w:name="_ENREF_13"/>
      <w:r w:rsidRPr="009035DF">
        <w:rPr>
          <w:rFonts w:asciiTheme="majorBidi" w:hAnsiTheme="majorBidi" w:cstheme="majorBidi"/>
          <w:noProof/>
          <w:color w:val="000000" w:themeColor="text1"/>
          <w:sz w:val="24"/>
          <w:szCs w:val="24"/>
          <w:shd w:val="clear" w:color="auto" w:fill="FFFFFF"/>
          <w:lang w:val="en-US"/>
        </w:rPr>
        <w:t>Pulinga</w:t>
      </w:r>
      <w:r>
        <w:rPr>
          <w:rFonts w:asciiTheme="majorBidi" w:hAnsiTheme="majorBidi" w:cstheme="majorBidi"/>
          <w:noProof/>
          <w:color w:val="000000" w:themeColor="text1"/>
          <w:sz w:val="24"/>
          <w:szCs w:val="24"/>
          <w:shd w:val="clear" w:color="auto" w:fill="FFFFFF"/>
          <w:lang w:val="en-US"/>
        </w:rPr>
        <w:t>m T, Parumasivam T, Gazzali</w:t>
      </w:r>
      <w:r w:rsidRPr="009035DF">
        <w:rPr>
          <w:rFonts w:asciiTheme="majorBidi" w:hAnsiTheme="majorBidi" w:cstheme="majorBidi"/>
          <w:noProof/>
          <w:color w:val="000000" w:themeColor="text1"/>
          <w:sz w:val="24"/>
          <w:szCs w:val="24"/>
          <w:shd w:val="clear" w:color="auto" w:fill="FFFFFF"/>
          <w:lang w:val="en-US"/>
        </w:rPr>
        <w:t xml:space="preserve"> A</w:t>
      </w:r>
      <w:r>
        <w:rPr>
          <w:rFonts w:asciiTheme="majorBidi" w:hAnsiTheme="majorBidi" w:cstheme="majorBidi"/>
          <w:noProof/>
          <w:color w:val="000000" w:themeColor="text1"/>
          <w:sz w:val="24"/>
          <w:szCs w:val="24"/>
          <w:shd w:val="clear" w:color="auto" w:fill="FFFFFF"/>
          <w:lang w:val="en-US"/>
        </w:rPr>
        <w:t>M, Sulaiman AM, Chee J</w:t>
      </w:r>
      <w:r w:rsidRPr="009035DF">
        <w:rPr>
          <w:rFonts w:asciiTheme="majorBidi" w:hAnsiTheme="majorBidi" w:cstheme="majorBidi"/>
          <w:noProof/>
          <w:color w:val="000000" w:themeColor="text1"/>
          <w:sz w:val="24"/>
          <w:szCs w:val="24"/>
          <w:shd w:val="clear" w:color="auto" w:fill="FFFFFF"/>
          <w:lang w:val="en-US"/>
        </w:rPr>
        <w:t>Y</w:t>
      </w:r>
      <w:r>
        <w:rPr>
          <w:rFonts w:asciiTheme="majorBidi" w:hAnsiTheme="majorBidi" w:cstheme="majorBidi"/>
          <w:noProof/>
          <w:color w:val="000000" w:themeColor="text1"/>
          <w:sz w:val="24"/>
          <w:szCs w:val="24"/>
          <w:shd w:val="clear" w:color="auto" w:fill="FFFFFF"/>
          <w:lang w:val="en-US"/>
        </w:rPr>
        <w:t>, Lakshmanan M, Sudesh</w:t>
      </w:r>
      <w:r w:rsidRPr="009035DF">
        <w:rPr>
          <w:rFonts w:asciiTheme="majorBidi" w:hAnsiTheme="majorBidi" w:cstheme="majorBidi"/>
          <w:noProof/>
          <w:color w:val="000000" w:themeColor="text1"/>
          <w:sz w:val="24"/>
          <w:szCs w:val="24"/>
          <w:shd w:val="clear" w:color="auto" w:fill="FFFFFF"/>
          <w:lang w:val="en-US"/>
        </w:rPr>
        <w:t xml:space="preserve"> K</w:t>
      </w:r>
      <w:r>
        <w:rPr>
          <w:rFonts w:asciiTheme="majorBidi" w:hAnsiTheme="majorBidi" w:cstheme="majorBidi"/>
          <w:noProof/>
          <w:color w:val="000000" w:themeColor="text1"/>
          <w:sz w:val="24"/>
          <w:szCs w:val="24"/>
          <w:shd w:val="clear" w:color="auto" w:fill="FFFFFF"/>
          <w:lang w:val="en-US"/>
        </w:rPr>
        <w:t>.</w:t>
      </w:r>
      <w:r w:rsidR="00FE065D" w:rsidRPr="009035DF">
        <w:rPr>
          <w:rFonts w:asciiTheme="majorBidi" w:hAnsiTheme="majorBidi" w:cstheme="majorBidi"/>
          <w:noProof/>
          <w:color w:val="000000" w:themeColor="text1"/>
          <w:sz w:val="24"/>
          <w:szCs w:val="24"/>
          <w:shd w:val="clear" w:color="auto" w:fill="FFFFFF"/>
          <w:lang w:val="en-US"/>
        </w:rPr>
        <w:t xml:space="preserve"> </w:t>
      </w:r>
      <w:r>
        <w:rPr>
          <w:rFonts w:asciiTheme="majorBidi" w:hAnsiTheme="majorBidi" w:cstheme="majorBidi"/>
          <w:noProof/>
          <w:color w:val="000000" w:themeColor="text1"/>
          <w:sz w:val="24"/>
          <w:szCs w:val="24"/>
          <w:shd w:val="clear" w:color="auto" w:fill="FFFFFF"/>
          <w:lang w:val="en-US"/>
        </w:rPr>
        <w:t xml:space="preserve">(2021). </w:t>
      </w:r>
      <w:r w:rsidR="00FE065D" w:rsidRPr="009035DF">
        <w:rPr>
          <w:rFonts w:asciiTheme="majorBidi" w:hAnsiTheme="majorBidi" w:cstheme="majorBidi"/>
          <w:noProof/>
          <w:color w:val="000000" w:themeColor="text1"/>
          <w:sz w:val="24"/>
          <w:szCs w:val="24"/>
          <w:shd w:val="clear" w:color="auto" w:fill="FFFFFF"/>
          <w:lang w:val="en-US"/>
        </w:rPr>
        <w:t>Antimicrobial resistance: Prevalence, Economic Burden, Mechanisms of Resistance and Strategies to O</w:t>
      </w:r>
      <w:r>
        <w:rPr>
          <w:rFonts w:asciiTheme="majorBidi" w:hAnsiTheme="majorBidi" w:cstheme="majorBidi"/>
          <w:noProof/>
          <w:color w:val="000000" w:themeColor="text1"/>
          <w:sz w:val="24"/>
          <w:szCs w:val="24"/>
          <w:shd w:val="clear" w:color="auto" w:fill="FFFFFF"/>
          <w:lang w:val="en-US"/>
        </w:rPr>
        <w:t>vercome.</w:t>
      </w:r>
      <w:r w:rsidR="00FE065D" w:rsidRPr="009035DF">
        <w:rPr>
          <w:rFonts w:asciiTheme="majorBidi" w:hAnsiTheme="majorBidi" w:cstheme="majorBidi"/>
          <w:noProof/>
          <w:color w:val="000000" w:themeColor="text1"/>
          <w:sz w:val="24"/>
          <w:szCs w:val="24"/>
          <w:shd w:val="clear" w:color="auto" w:fill="FFFFFF"/>
          <w:lang w:val="en-US"/>
        </w:rPr>
        <w:t>European Journal of Pharmaceutical Sciences: 106103.</w:t>
      </w:r>
      <w:bookmarkEnd w:id="13"/>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14" w:name="_ENREF_14"/>
      <w:r w:rsidRPr="0028421F">
        <w:rPr>
          <w:rFonts w:asciiTheme="majorBidi" w:hAnsiTheme="majorBidi" w:cstheme="majorBidi"/>
          <w:noProof/>
          <w:color w:val="000000" w:themeColor="text1"/>
          <w:sz w:val="24"/>
          <w:szCs w:val="24"/>
          <w:shd w:val="clear" w:color="auto" w:fill="FFFFFF"/>
          <w:lang w:val="en-US"/>
        </w:rPr>
        <w:t>Raddadi N, Crotti E, Rolli E, Marasco R, Fava F, Daffonchio D. (2012).</w:t>
      </w:r>
      <w:r w:rsidR="00FE065D" w:rsidRPr="0028421F">
        <w:rPr>
          <w:rFonts w:asciiTheme="majorBidi" w:hAnsiTheme="majorBidi" w:cstheme="majorBidi"/>
          <w:noProof/>
          <w:color w:val="000000" w:themeColor="text1"/>
          <w:sz w:val="24"/>
          <w:szCs w:val="24"/>
          <w:shd w:val="clear" w:color="auto" w:fill="FFFFFF"/>
          <w:lang w:val="en-US"/>
        </w:rPr>
        <w:t xml:space="preserve"> </w:t>
      </w:r>
      <w:r w:rsidR="00FE065D" w:rsidRPr="009035DF">
        <w:rPr>
          <w:rFonts w:asciiTheme="majorBidi" w:hAnsiTheme="majorBidi" w:cstheme="majorBidi"/>
          <w:noProof/>
          <w:color w:val="000000" w:themeColor="text1"/>
          <w:sz w:val="24"/>
          <w:szCs w:val="24"/>
          <w:shd w:val="clear" w:color="auto" w:fill="FFFFFF"/>
          <w:lang w:val="en-US"/>
        </w:rPr>
        <w:t>The most important Bacillus species in biotechnology. Bacillus thuringiensis biotechnology, Springer: 329-345.</w:t>
      </w:r>
      <w:bookmarkEnd w:id="14"/>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15" w:name="_ENREF_15"/>
      <w:r>
        <w:rPr>
          <w:rFonts w:asciiTheme="majorBidi" w:hAnsiTheme="majorBidi" w:cstheme="majorBidi"/>
          <w:noProof/>
          <w:color w:val="000000" w:themeColor="text1"/>
          <w:sz w:val="24"/>
          <w:szCs w:val="24"/>
          <w:shd w:val="clear" w:color="auto" w:fill="FFFFFF"/>
          <w:lang w:val="en-US"/>
        </w:rPr>
        <w:t>Rahman M</w:t>
      </w:r>
      <w:r w:rsidR="00FE065D" w:rsidRPr="009035DF">
        <w:rPr>
          <w:rFonts w:asciiTheme="majorBidi" w:hAnsiTheme="majorBidi" w:cstheme="majorBidi"/>
          <w:noProof/>
          <w:color w:val="000000" w:themeColor="text1"/>
          <w:sz w:val="24"/>
          <w:szCs w:val="24"/>
          <w:shd w:val="clear" w:color="auto" w:fill="FFFFFF"/>
          <w:lang w:val="en-US"/>
        </w:rPr>
        <w:t xml:space="preserve"> and Sarker</w:t>
      </w:r>
      <w:r>
        <w:rPr>
          <w:rFonts w:asciiTheme="majorBidi" w:hAnsiTheme="majorBidi" w:cstheme="majorBidi"/>
          <w:noProof/>
          <w:color w:val="000000" w:themeColor="text1"/>
          <w:sz w:val="24"/>
          <w:szCs w:val="24"/>
          <w:shd w:val="clear" w:color="auto" w:fill="FFFFFF"/>
          <w:lang w:val="en-US"/>
        </w:rPr>
        <w:t xml:space="preserve"> S</w:t>
      </w:r>
      <w:r w:rsidRPr="009035DF">
        <w:rPr>
          <w:rFonts w:asciiTheme="majorBidi" w:hAnsiTheme="majorBidi" w:cstheme="majorBidi"/>
          <w:noProof/>
          <w:color w:val="000000" w:themeColor="text1"/>
          <w:sz w:val="24"/>
          <w:szCs w:val="24"/>
          <w:shd w:val="clear" w:color="auto" w:fill="FFFFFF"/>
          <w:lang w:val="en-US"/>
        </w:rPr>
        <w:t>D.</w:t>
      </w:r>
      <w:r w:rsidR="00FE065D" w:rsidRPr="009035DF">
        <w:rPr>
          <w:rFonts w:asciiTheme="majorBidi" w:hAnsiTheme="majorBidi" w:cstheme="majorBidi"/>
          <w:noProof/>
          <w:color w:val="000000" w:themeColor="text1"/>
          <w:sz w:val="24"/>
          <w:szCs w:val="24"/>
          <w:shd w:val="clear" w:color="auto" w:fill="FFFFFF"/>
          <w:lang w:val="en-US"/>
        </w:rPr>
        <w:t xml:space="preserve"> (2020). Antimicrobial natural products. Annual Reports in Medicinal Chemistry, Elsevier. 55: 77-113.</w:t>
      </w:r>
      <w:bookmarkEnd w:id="15"/>
    </w:p>
    <w:p w:rsidR="00FE065D" w:rsidRPr="009035DF" w:rsidRDefault="009035DF"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16" w:name="_ENREF_16"/>
      <w:r>
        <w:rPr>
          <w:rFonts w:asciiTheme="majorBidi" w:hAnsiTheme="majorBidi" w:cstheme="majorBidi"/>
          <w:noProof/>
          <w:color w:val="000000" w:themeColor="text1"/>
          <w:sz w:val="24"/>
          <w:szCs w:val="24"/>
          <w:shd w:val="clear" w:color="auto" w:fill="FFFFFF"/>
          <w:lang w:val="en-US"/>
        </w:rPr>
        <w:t xml:space="preserve">Ranaweera S. (2013). </w:t>
      </w:r>
      <w:r w:rsidR="00FE065D" w:rsidRPr="009035DF">
        <w:rPr>
          <w:rFonts w:asciiTheme="majorBidi" w:hAnsiTheme="majorBidi" w:cstheme="majorBidi"/>
          <w:noProof/>
          <w:color w:val="000000" w:themeColor="text1"/>
          <w:sz w:val="24"/>
          <w:szCs w:val="24"/>
          <w:shd w:val="clear" w:color="auto" w:fill="FFFFFF"/>
          <w:lang w:val="en-US"/>
        </w:rPr>
        <w:t>Mosquito-lavicidal acti</w:t>
      </w:r>
      <w:r>
        <w:rPr>
          <w:rFonts w:asciiTheme="majorBidi" w:hAnsiTheme="majorBidi" w:cstheme="majorBidi"/>
          <w:noProof/>
          <w:color w:val="000000" w:themeColor="text1"/>
          <w:sz w:val="24"/>
          <w:szCs w:val="24"/>
          <w:shd w:val="clear" w:color="auto" w:fill="FFFFFF"/>
          <w:lang w:val="en-US"/>
        </w:rPr>
        <w:t>vity of some Sri Lankan plants.</w:t>
      </w:r>
      <w:r w:rsidR="00FE065D" w:rsidRPr="009035DF">
        <w:rPr>
          <w:rFonts w:asciiTheme="majorBidi" w:hAnsiTheme="majorBidi" w:cstheme="majorBidi"/>
          <w:noProof/>
          <w:color w:val="000000" w:themeColor="text1"/>
          <w:sz w:val="24"/>
          <w:szCs w:val="24"/>
          <w:shd w:val="clear" w:color="auto" w:fill="FFFFFF"/>
          <w:lang w:val="en-US"/>
        </w:rPr>
        <w:t xml:space="preserve"> Journal of the National Science Foundation of Sri Lanka 24(2).</w:t>
      </w:r>
      <w:bookmarkEnd w:id="16"/>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17" w:name="_ENREF_17"/>
      <w:r w:rsidRPr="009035DF">
        <w:rPr>
          <w:rFonts w:asciiTheme="majorBidi" w:hAnsiTheme="majorBidi" w:cstheme="majorBidi"/>
          <w:noProof/>
          <w:color w:val="000000" w:themeColor="text1"/>
          <w:sz w:val="24"/>
          <w:szCs w:val="24"/>
          <w:shd w:val="clear" w:color="auto" w:fill="FFFFFF"/>
          <w:lang w:val="en-US"/>
        </w:rPr>
        <w:lastRenderedPageBreak/>
        <w:t>Ren</w:t>
      </w:r>
      <w:r>
        <w:rPr>
          <w:rFonts w:asciiTheme="majorBidi" w:hAnsiTheme="majorBidi" w:cstheme="majorBidi"/>
          <w:noProof/>
          <w:color w:val="000000" w:themeColor="text1"/>
          <w:sz w:val="24"/>
          <w:szCs w:val="24"/>
          <w:shd w:val="clear" w:color="auto" w:fill="FFFFFF"/>
          <w:lang w:val="en-US"/>
        </w:rPr>
        <w:t>zetti A, Betts JW</w:t>
      </w:r>
      <w:r w:rsidRPr="009035DF">
        <w:rPr>
          <w:rFonts w:asciiTheme="majorBidi" w:hAnsiTheme="majorBidi" w:cstheme="majorBidi"/>
          <w:noProof/>
          <w:color w:val="000000" w:themeColor="text1"/>
          <w:sz w:val="24"/>
          <w:szCs w:val="24"/>
          <w:shd w:val="clear" w:color="auto" w:fill="FFFFFF"/>
          <w:lang w:val="en-US"/>
        </w:rPr>
        <w:t>,</w:t>
      </w:r>
      <w:r>
        <w:rPr>
          <w:rFonts w:asciiTheme="majorBidi" w:hAnsiTheme="majorBidi" w:cstheme="majorBidi"/>
          <w:noProof/>
          <w:color w:val="000000" w:themeColor="text1"/>
          <w:sz w:val="24"/>
          <w:szCs w:val="24"/>
          <w:shd w:val="clear" w:color="auto" w:fill="FFFFFF"/>
          <w:lang w:val="en-US"/>
        </w:rPr>
        <w:t xml:space="preserve"> Fukumoto K, Rutherford R</w:t>
      </w:r>
      <w:r w:rsidRPr="009035DF">
        <w:rPr>
          <w:rFonts w:asciiTheme="majorBidi" w:hAnsiTheme="majorBidi" w:cstheme="majorBidi"/>
          <w:noProof/>
          <w:color w:val="000000" w:themeColor="text1"/>
          <w:sz w:val="24"/>
          <w:szCs w:val="24"/>
          <w:shd w:val="clear" w:color="auto" w:fill="FFFFFF"/>
          <w:lang w:val="en-US"/>
        </w:rPr>
        <w:t>N.</w:t>
      </w:r>
      <w:r w:rsidR="00FE065D" w:rsidRPr="009035DF">
        <w:rPr>
          <w:rFonts w:asciiTheme="majorBidi" w:hAnsiTheme="majorBidi" w:cstheme="majorBidi"/>
          <w:noProof/>
          <w:color w:val="000000" w:themeColor="text1"/>
          <w:sz w:val="24"/>
          <w:szCs w:val="24"/>
          <w:shd w:val="clear" w:color="auto" w:fill="FFFFFF"/>
          <w:lang w:val="en-US"/>
        </w:rPr>
        <w:t xml:space="preserve"> </w:t>
      </w:r>
      <w:r>
        <w:rPr>
          <w:rFonts w:asciiTheme="majorBidi" w:hAnsiTheme="majorBidi" w:cstheme="majorBidi"/>
          <w:noProof/>
          <w:color w:val="000000" w:themeColor="text1"/>
          <w:sz w:val="24"/>
          <w:szCs w:val="24"/>
          <w:shd w:val="clear" w:color="auto" w:fill="FFFFFF"/>
          <w:lang w:val="en-US"/>
        </w:rPr>
        <w:t xml:space="preserve">(2020). </w:t>
      </w:r>
      <w:r w:rsidR="00FE065D" w:rsidRPr="009035DF">
        <w:rPr>
          <w:rFonts w:asciiTheme="majorBidi" w:hAnsiTheme="majorBidi" w:cstheme="majorBidi"/>
          <w:noProof/>
          <w:color w:val="000000" w:themeColor="text1"/>
          <w:sz w:val="24"/>
          <w:szCs w:val="24"/>
          <w:shd w:val="clear" w:color="auto" w:fill="FFFFFF"/>
          <w:lang w:val="en-US"/>
        </w:rPr>
        <w:t>Antibacterial green tea catechins from a molecular perspective: Mechanisms of action and str</w:t>
      </w:r>
      <w:r>
        <w:rPr>
          <w:rFonts w:asciiTheme="majorBidi" w:hAnsiTheme="majorBidi" w:cstheme="majorBidi"/>
          <w:noProof/>
          <w:color w:val="000000" w:themeColor="text1"/>
          <w:sz w:val="24"/>
          <w:szCs w:val="24"/>
          <w:shd w:val="clear" w:color="auto" w:fill="FFFFFF"/>
          <w:lang w:val="en-US"/>
        </w:rPr>
        <w:t xml:space="preserve">ucture–activity relationships. </w:t>
      </w:r>
      <w:r w:rsidR="00FE065D" w:rsidRPr="009035DF">
        <w:rPr>
          <w:rFonts w:asciiTheme="majorBidi" w:hAnsiTheme="majorBidi" w:cstheme="majorBidi"/>
          <w:noProof/>
          <w:color w:val="000000" w:themeColor="text1"/>
          <w:sz w:val="24"/>
          <w:szCs w:val="24"/>
          <w:shd w:val="clear" w:color="auto" w:fill="FFFFFF"/>
          <w:lang w:val="en-US"/>
        </w:rPr>
        <w:t>Food &amp; function 11(11): 9370-9396.</w:t>
      </w:r>
      <w:bookmarkEnd w:id="17"/>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18" w:name="_ENREF_18"/>
      <w:r>
        <w:rPr>
          <w:rFonts w:asciiTheme="majorBidi" w:hAnsiTheme="majorBidi" w:cstheme="majorBidi"/>
          <w:noProof/>
          <w:color w:val="000000" w:themeColor="text1"/>
          <w:sz w:val="24"/>
          <w:szCs w:val="24"/>
          <w:shd w:val="clear" w:color="auto" w:fill="FFFFFF"/>
          <w:lang w:val="en-US"/>
        </w:rPr>
        <w:t>Romero-Alvarez D, Peterson AT, Salzer JS, Pittiglio C, Shadomy S, Traxler R</w:t>
      </w:r>
      <w:r w:rsidRPr="009035DF">
        <w:rPr>
          <w:rFonts w:asciiTheme="majorBidi" w:hAnsiTheme="majorBidi" w:cstheme="majorBidi"/>
          <w:noProof/>
          <w:color w:val="000000" w:themeColor="text1"/>
          <w:sz w:val="24"/>
          <w:szCs w:val="24"/>
          <w:shd w:val="clear" w:color="auto" w:fill="FFFFFF"/>
          <w:lang w:val="en-US"/>
        </w:rPr>
        <w:t xml:space="preserve">, </w:t>
      </w:r>
      <w:r>
        <w:rPr>
          <w:rFonts w:asciiTheme="majorBidi" w:hAnsiTheme="majorBidi" w:cstheme="majorBidi"/>
          <w:noProof/>
          <w:color w:val="000000" w:themeColor="text1"/>
          <w:sz w:val="24"/>
          <w:szCs w:val="24"/>
          <w:shd w:val="clear" w:color="auto" w:fill="FFFFFF"/>
          <w:lang w:val="en-US"/>
        </w:rPr>
        <w:t>Campbell L</w:t>
      </w:r>
      <w:r w:rsidRPr="009035DF">
        <w:rPr>
          <w:rFonts w:asciiTheme="majorBidi" w:hAnsiTheme="majorBidi" w:cstheme="majorBidi"/>
          <w:noProof/>
          <w:color w:val="000000" w:themeColor="text1"/>
          <w:sz w:val="24"/>
          <w:szCs w:val="24"/>
          <w:shd w:val="clear" w:color="auto" w:fill="FFFFFF"/>
          <w:lang w:val="en-US"/>
        </w:rPr>
        <w:t>P.</w:t>
      </w:r>
      <w:r w:rsidR="00FE065D" w:rsidRPr="009035DF">
        <w:rPr>
          <w:rFonts w:asciiTheme="majorBidi" w:hAnsiTheme="majorBidi" w:cstheme="majorBidi"/>
          <w:noProof/>
          <w:color w:val="000000" w:themeColor="text1"/>
          <w:sz w:val="24"/>
          <w:szCs w:val="24"/>
          <w:shd w:val="clear" w:color="auto" w:fill="FFFFFF"/>
          <w:lang w:val="en-US"/>
        </w:rPr>
        <w:t xml:space="preserve"> </w:t>
      </w:r>
      <w:r>
        <w:rPr>
          <w:rFonts w:asciiTheme="majorBidi" w:hAnsiTheme="majorBidi" w:cstheme="majorBidi"/>
          <w:noProof/>
          <w:color w:val="000000" w:themeColor="text1"/>
          <w:sz w:val="24"/>
          <w:szCs w:val="24"/>
          <w:shd w:val="clear" w:color="auto" w:fill="FFFFFF"/>
          <w:lang w:val="en-US"/>
        </w:rPr>
        <w:t xml:space="preserve">(2020). </w:t>
      </w:r>
      <w:r w:rsidR="00FE065D" w:rsidRPr="009035DF">
        <w:rPr>
          <w:rFonts w:asciiTheme="majorBidi" w:hAnsiTheme="majorBidi" w:cstheme="majorBidi"/>
          <w:noProof/>
          <w:color w:val="000000" w:themeColor="text1"/>
          <w:sz w:val="24"/>
          <w:szCs w:val="24"/>
          <w:shd w:val="clear" w:color="auto" w:fill="FFFFFF"/>
          <w:lang w:val="en-US"/>
        </w:rPr>
        <w:t>Potential distributions of Bacillus anthracis and Bacillus cereus biovar anthr</w:t>
      </w:r>
      <w:r>
        <w:rPr>
          <w:rFonts w:asciiTheme="majorBidi" w:hAnsiTheme="majorBidi" w:cstheme="majorBidi"/>
          <w:noProof/>
          <w:color w:val="000000" w:themeColor="text1"/>
          <w:sz w:val="24"/>
          <w:szCs w:val="24"/>
          <w:shd w:val="clear" w:color="auto" w:fill="FFFFFF"/>
          <w:lang w:val="en-US"/>
        </w:rPr>
        <w:t>acis causing anthrax in Africa.</w:t>
      </w:r>
      <w:r w:rsidR="00FE065D" w:rsidRPr="009035DF">
        <w:rPr>
          <w:rFonts w:asciiTheme="majorBidi" w:hAnsiTheme="majorBidi" w:cstheme="majorBidi"/>
          <w:noProof/>
          <w:color w:val="000000" w:themeColor="text1"/>
          <w:sz w:val="24"/>
          <w:szCs w:val="24"/>
          <w:shd w:val="clear" w:color="auto" w:fill="FFFFFF"/>
          <w:lang w:val="en-US"/>
        </w:rPr>
        <w:t xml:space="preserve"> PLoS neglected tropical diseases 14(3): e0008131.</w:t>
      </w:r>
      <w:bookmarkEnd w:id="18"/>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19" w:name="_ENREF_19"/>
      <w:r>
        <w:rPr>
          <w:rFonts w:asciiTheme="majorBidi" w:hAnsiTheme="majorBidi" w:cstheme="majorBidi"/>
          <w:noProof/>
          <w:color w:val="000000" w:themeColor="text1"/>
          <w:sz w:val="24"/>
          <w:szCs w:val="24"/>
          <w:shd w:val="clear" w:color="auto" w:fill="FFFFFF"/>
          <w:lang w:val="en-US"/>
        </w:rPr>
        <w:t>Sharma A, Gupta S</w:t>
      </w:r>
      <w:r w:rsidRPr="009035DF">
        <w:rPr>
          <w:rFonts w:asciiTheme="majorBidi" w:hAnsiTheme="majorBidi" w:cstheme="majorBidi"/>
          <w:noProof/>
          <w:color w:val="000000" w:themeColor="text1"/>
          <w:sz w:val="24"/>
          <w:szCs w:val="24"/>
          <w:shd w:val="clear" w:color="auto" w:fill="FFFFFF"/>
          <w:lang w:val="en-US"/>
        </w:rPr>
        <w:t>, Sare</w:t>
      </w:r>
      <w:r>
        <w:rPr>
          <w:rFonts w:asciiTheme="majorBidi" w:hAnsiTheme="majorBidi" w:cstheme="majorBidi"/>
          <w:noProof/>
          <w:color w:val="000000" w:themeColor="text1"/>
          <w:sz w:val="24"/>
          <w:szCs w:val="24"/>
          <w:shd w:val="clear" w:color="auto" w:fill="FFFFFF"/>
          <w:lang w:val="en-US"/>
        </w:rPr>
        <w:t>thy IP, Dang S, Gabrani</w:t>
      </w:r>
      <w:r w:rsidRPr="009035DF">
        <w:rPr>
          <w:rFonts w:asciiTheme="majorBidi" w:hAnsiTheme="majorBidi" w:cstheme="majorBidi"/>
          <w:noProof/>
          <w:color w:val="000000" w:themeColor="text1"/>
          <w:sz w:val="24"/>
          <w:szCs w:val="24"/>
          <w:shd w:val="clear" w:color="auto" w:fill="FFFFFF"/>
          <w:lang w:val="en-US"/>
        </w:rPr>
        <w:t xml:space="preserve"> R</w:t>
      </w:r>
      <w:r>
        <w:rPr>
          <w:rFonts w:asciiTheme="majorBidi" w:hAnsiTheme="majorBidi" w:cstheme="majorBidi"/>
          <w:noProof/>
          <w:color w:val="000000" w:themeColor="text1"/>
          <w:sz w:val="24"/>
          <w:szCs w:val="24"/>
          <w:shd w:val="clear" w:color="auto" w:fill="FFFFFF"/>
          <w:lang w:val="en-US"/>
        </w:rPr>
        <w:t xml:space="preserve">. (2012). </w:t>
      </w:r>
      <w:r w:rsidR="00FE065D" w:rsidRPr="009035DF">
        <w:rPr>
          <w:rFonts w:asciiTheme="majorBidi" w:hAnsiTheme="majorBidi" w:cstheme="majorBidi"/>
          <w:noProof/>
          <w:color w:val="000000" w:themeColor="text1"/>
          <w:sz w:val="24"/>
          <w:szCs w:val="24"/>
          <w:shd w:val="clear" w:color="auto" w:fill="FFFFFF"/>
          <w:lang w:val="en-US"/>
        </w:rPr>
        <w:t>Green tea extract: possible mechanism and antibacter</w:t>
      </w:r>
      <w:r>
        <w:rPr>
          <w:rFonts w:asciiTheme="majorBidi" w:hAnsiTheme="majorBidi" w:cstheme="majorBidi"/>
          <w:noProof/>
          <w:color w:val="000000" w:themeColor="text1"/>
          <w:sz w:val="24"/>
          <w:szCs w:val="24"/>
          <w:shd w:val="clear" w:color="auto" w:fill="FFFFFF"/>
          <w:lang w:val="en-US"/>
        </w:rPr>
        <w:t>ial activity on skin pathogens.</w:t>
      </w:r>
      <w:r w:rsidR="00FE065D" w:rsidRPr="009035DF">
        <w:rPr>
          <w:rFonts w:asciiTheme="majorBidi" w:hAnsiTheme="majorBidi" w:cstheme="majorBidi"/>
          <w:noProof/>
          <w:color w:val="000000" w:themeColor="text1"/>
          <w:sz w:val="24"/>
          <w:szCs w:val="24"/>
          <w:shd w:val="clear" w:color="auto" w:fill="FFFFFF"/>
          <w:lang w:val="en-US"/>
        </w:rPr>
        <w:t xml:space="preserve"> Food chemistry 135(2): 672-675.</w:t>
      </w:r>
      <w:bookmarkEnd w:id="19"/>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20" w:name="_ENREF_20"/>
      <w:r>
        <w:rPr>
          <w:rFonts w:asciiTheme="majorBidi" w:hAnsiTheme="majorBidi" w:cstheme="majorBidi"/>
          <w:noProof/>
          <w:color w:val="000000" w:themeColor="text1"/>
          <w:sz w:val="24"/>
          <w:szCs w:val="24"/>
          <w:shd w:val="clear" w:color="auto" w:fill="FFFFFF"/>
          <w:lang w:val="en-US"/>
        </w:rPr>
        <w:t xml:space="preserve">Sinija V and </w:t>
      </w:r>
      <w:r w:rsidR="00FE065D" w:rsidRPr="009035DF">
        <w:rPr>
          <w:rFonts w:asciiTheme="majorBidi" w:hAnsiTheme="majorBidi" w:cstheme="majorBidi"/>
          <w:noProof/>
          <w:color w:val="000000" w:themeColor="text1"/>
          <w:sz w:val="24"/>
          <w:szCs w:val="24"/>
          <w:shd w:val="clear" w:color="auto" w:fill="FFFFFF"/>
          <w:lang w:val="en-US"/>
        </w:rPr>
        <w:t>Mishra</w:t>
      </w:r>
      <w:r w:rsidRPr="009035DF">
        <w:rPr>
          <w:rFonts w:asciiTheme="majorBidi" w:hAnsiTheme="majorBidi" w:cstheme="majorBidi"/>
          <w:noProof/>
          <w:color w:val="000000" w:themeColor="text1"/>
          <w:sz w:val="24"/>
          <w:szCs w:val="24"/>
          <w:shd w:val="clear" w:color="auto" w:fill="FFFFFF"/>
          <w:lang w:val="en-US"/>
        </w:rPr>
        <w:t xml:space="preserve"> </w:t>
      </w:r>
      <w:r>
        <w:rPr>
          <w:rFonts w:asciiTheme="majorBidi" w:hAnsiTheme="majorBidi" w:cstheme="majorBidi"/>
          <w:noProof/>
          <w:color w:val="000000" w:themeColor="text1"/>
          <w:sz w:val="24"/>
          <w:szCs w:val="24"/>
          <w:shd w:val="clear" w:color="auto" w:fill="FFFFFF"/>
          <w:lang w:val="en-US"/>
        </w:rPr>
        <w:t>H</w:t>
      </w:r>
      <w:r w:rsidRPr="009035DF">
        <w:rPr>
          <w:rFonts w:asciiTheme="majorBidi" w:hAnsiTheme="majorBidi" w:cstheme="majorBidi"/>
          <w:noProof/>
          <w:color w:val="000000" w:themeColor="text1"/>
          <w:sz w:val="24"/>
          <w:szCs w:val="24"/>
          <w:shd w:val="clear" w:color="auto" w:fill="FFFFFF"/>
          <w:lang w:val="en-US"/>
        </w:rPr>
        <w:t>N.</w:t>
      </w:r>
      <w:r>
        <w:rPr>
          <w:rFonts w:asciiTheme="majorBidi" w:hAnsiTheme="majorBidi" w:cstheme="majorBidi"/>
          <w:noProof/>
          <w:color w:val="000000" w:themeColor="text1"/>
          <w:sz w:val="24"/>
          <w:szCs w:val="24"/>
          <w:shd w:val="clear" w:color="auto" w:fill="FFFFFF"/>
          <w:lang w:val="en-US"/>
        </w:rPr>
        <w:t xml:space="preserve"> (2008). Green tea: Health benefits.</w:t>
      </w:r>
      <w:r w:rsidR="00FE065D" w:rsidRPr="009035DF">
        <w:rPr>
          <w:rFonts w:asciiTheme="majorBidi" w:hAnsiTheme="majorBidi" w:cstheme="majorBidi"/>
          <w:noProof/>
          <w:color w:val="000000" w:themeColor="text1"/>
          <w:sz w:val="24"/>
          <w:szCs w:val="24"/>
          <w:shd w:val="clear" w:color="auto" w:fill="FFFFFF"/>
          <w:lang w:val="en-US"/>
        </w:rPr>
        <w:t xml:space="preserve"> Journal of Nutritional &amp; Environmental Medicine 17(4): 232-242.</w:t>
      </w:r>
      <w:bookmarkEnd w:id="20"/>
    </w:p>
    <w:p w:rsidR="00FE065D" w:rsidRPr="009035DF" w:rsidRDefault="009035DF" w:rsidP="009035DF">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21" w:name="_ENREF_21"/>
      <w:r>
        <w:rPr>
          <w:rFonts w:asciiTheme="majorBidi" w:hAnsiTheme="majorBidi" w:cstheme="majorBidi"/>
          <w:noProof/>
          <w:color w:val="000000" w:themeColor="text1"/>
          <w:sz w:val="24"/>
          <w:szCs w:val="24"/>
          <w:shd w:val="clear" w:color="auto" w:fill="FFFFFF"/>
          <w:lang w:val="en-US"/>
        </w:rPr>
        <w:t>Skočková A</w:t>
      </w:r>
      <w:r w:rsidRPr="009035DF">
        <w:rPr>
          <w:rFonts w:asciiTheme="majorBidi" w:hAnsiTheme="majorBidi" w:cstheme="majorBidi"/>
          <w:noProof/>
          <w:color w:val="000000" w:themeColor="text1"/>
          <w:sz w:val="24"/>
          <w:szCs w:val="24"/>
          <w:shd w:val="clear" w:color="auto" w:fill="FFFFFF"/>
          <w:lang w:val="en-US"/>
        </w:rPr>
        <w:t>, Cup</w:t>
      </w:r>
      <w:r>
        <w:rPr>
          <w:rFonts w:asciiTheme="majorBidi" w:hAnsiTheme="majorBidi" w:cstheme="majorBidi"/>
          <w:noProof/>
          <w:color w:val="000000" w:themeColor="text1"/>
          <w:sz w:val="24"/>
          <w:szCs w:val="24"/>
          <w:shd w:val="clear" w:color="auto" w:fill="FFFFFF"/>
          <w:lang w:val="en-US"/>
        </w:rPr>
        <w:t>áková Š, Karpíšková R</w:t>
      </w:r>
      <w:r w:rsidRPr="009035DF">
        <w:rPr>
          <w:rFonts w:asciiTheme="majorBidi" w:hAnsiTheme="majorBidi" w:cstheme="majorBidi"/>
          <w:noProof/>
          <w:color w:val="000000" w:themeColor="text1"/>
          <w:sz w:val="24"/>
          <w:szCs w:val="24"/>
          <w:shd w:val="clear" w:color="auto" w:fill="FFFFFF"/>
          <w:lang w:val="en-US"/>
        </w:rPr>
        <w:t>, Janštová B.</w:t>
      </w:r>
      <w:r>
        <w:rPr>
          <w:rFonts w:asciiTheme="majorBidi" w:hAnsiTheme="majorBidi" w:cstheme="majorBidi"/>
          <w:noProof/>
          <w:color w:val="000000" w:themeColor="text1"/>
          <w:sz w:val="24"/>
          <w:szCs w:val="24"/>
          <w:shd w:val="clear" w:color="auto" w:fill="FFFFFF"/>
          <w:lang w:val="en-US"/>
        </w:rPr>
        <w:t xml:space="preserve"> (2021). </w:t>
      </w:r>
      <w:r w:rsidR="00FE065D" w:rsidRPr="009035DF">
        <w:rPr>
          <w:rFonts w:asciiTheme="majorBidi" w:hAnsiTheme="majorBidi" w:cstheme="majorBidi"/>
          <w:noProof/>
          <w:color w:val="000000" w:themeColor="text1"/>
          <w:sz w:val="24"/>
          <w:szCs w:val="24"/>
          <w:shd w:val="clear" w:color="auto" w:fill="FFFFFF"/>
          <w:lang w:val="en-US"/>
        </w:rPr>
        <w:t>Detection of tetracycline resistance genes in Escheri</w:t>
      </w:r>
      <w:r>
        <w:rPr>
          <w:rFonts w:asciiTheme="majorBidi" w:hAnsiTheme="majorBidi" w:cstheme="majorBidi"/>
          <w:noProof/>
          <w:color w:val="000000" w:themeColor="text1"/>
          <w:sz w:val="24"/>
          <w:szCs w:val="24"/>
          <w:shd w:val="clear" w:color="auto" w:fill="FFFFFF"/>
          <w:lang w:val="en-US"/>
        </w:rPr>
        <w:t>chia coli from raw cow’s milk.</w:t>
      </w:r>
      <w:r w:rsidR="00FE065D" w:rsidRPr="009035DF">
        <w:rPr>
          <w:rFonts w:asciiTheme="majorBidi" w:hAnsiTheme="majorBidi" w:cstheme="majorBidi"/>
          <w:noProof/>
          <w:color w:val="000000" w:themeColor="text1"/>
          <w:sz w:val="24"/>
          <w:szCs w:val="24"/>
          <w:shd w:val="clear" w:color="auto" w:fill="FFFFFF"/>
          <w:lang w:val="en-US"/>
        </w:rPr>
        <w:t xml:space="preserve"> Journal of Microbiology, Biotechnology and Food Sciences 2021: 777-784.</w:t>
      </w:r>
      <w:bookmarkEnd w:id="21"/>
    </w:p>
    <w:p w:rsidR="00FE065D" w:rsidRPr="009035DF" w:rsidRDefault="009035DF" w:rsidP="00FE065D">
      <w:pPr>
        <w:spacing w:after="0"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22" w:name="_ENREF_22"/>
      <w:r>
        <w:rPr>
          <w:rFonts w:asciiTheme="majorBidi" w:hAnsiTheme="majorBidi" w:cstheme="majorBidi"/>
          <w:noProof/>
          <w:color w:val="000000" w:themeColor="text1"/>
          <w:sz w:val="24"/>
          <w:szCs w:val="24"/>
          <w:shd w:val="clear" w:color="auto" w:fill="FFFFFF"/>
          <w:lang w:val="en-US"/>
        </w:rPr>
        <w:t>VT Nair D, Venkitanarayanan K, Kollanoor Johny</w:t>
      </w:r>
      <w:r w:rsidRPr="009035DF">
        <w:rPr>
          <w:rFonts w:asciiTheme="majorBidi" w:hAnsiTheme="majorBidi" w:cstheme="majorBidi"/>
          <w:noProof/>
          <w:color w:val="000000" w:themeColor="text1"/>
          <w:sz w:val="24"/>
          <w:szCs w:val="24"/>
          <w:shd w:val="clear" w:color="auto" w:fill="FFFFFF"/>
          <w:lang w:val="en-US"/>
        </w:rPr>
        <w:t xml:space="preserve"> A. (2018)</w:t>
      </w:r>
      <w:r>
        <w:rPr>
          <w:rFonts w:asciiTheme="majorBidi" w:hAnsiTheme="majorBidi" w:cstheme="majorBidi"/>
          <w:noProof/>
          <w:color w:val="000000" w:themeColor="text1"/>
          <w:sz w:val="24"/>
          <w:szCs w:val="24"/>
          <w:shd w:val="clear" w:color="auto" w:fill="FFFFFF"/>
          <w:lang w:val="en-US"/>
        </w:rPr>
        <w:t xml:space="preserve">. </w:t>
      </w:r>
      <w:r w:rsidR="00FE065D" w:rsidRPr="009035DF">
        <w:rPr>
          <w:rFonts w:asciiTheme="majorBidi" w:hAnsiTheme="majorBidi" w:cstheme="majorBidi"/>
          <w:noProof/>
          <w:color w:val="000000" w:themeColor="text1"/>
          <w:sz w:val="24"/>
          <w:szCs w:val="24"/>
          <w:shd w:val="clear" w:color="auto" w:fill="FFFFFF"/>
          <w:lang w:val="en-US"/>
        </w:rPr>
        <w:t>Antibiotic-resistant Salmonella in the food supply and the potential role of antibiotic alternatives f</w:t>
      </w:r>
      <w:r>
        <w:rPr>
          <w:rFonts w:asciiTheme="majorBidi" w:hAnsiTheme="majorBidi" w:cstheme="majorBidi"/>
          <w:noProof/>
          <w:color w:val="000000" w:themeColor="text1"/>
          <w:sz w:val="24"/>
          <w:szCs w:val="24"/>
          <w:shd w:val="clear" w:color="auto" w:fill="FFFFFF"/>
          <w:lang w:val="en-US"/>
        </w:rPr>
        <w:t>or control.</w:t>
      </w:r>
      <w:r w:rsidR="00FE065D" w:rsidRPr="009035DF">
        <w:rPr>
          <w:rFonts w:asciiTheme="majorBidi" w:hAnsiTheme="majorBidi" w:cstheme="majorBidi"/>
          <w:noProof/>
          <w:color w:val="000000" w:themeColor="text1"/>
          <w:sz w:val="24"/>
          <w:szCs w:val="24"/>
          <w:shd w:val="clear" w:color="auto" w:fill="FFFFFF"/>
          <w:lang w:val="en-US"/>
        </w:rPr>
        <w:t xml:space="preserve"> Foods 7(10): 167.</w:t>
      </w:r>
      <w:bookmarkEnd w:id="22"/>
    </w:p>
    <w:p w:rsidR="00FE065D" w:rsidRPr="009035DF" w:rsidRDefault="009035DF" w:rsidP="009035DF">
      <w:pPr>
        <w:spacing w:line="360" w:lineRule="auto"/>
        <w:ind w:left="720" w:hanging="720"/>
        <w:jc w:val="both"/>
        <w:rPr>
          <w:rFonts w:asciiTheme="majorBidi" w:hAnsiTheme="majorBidi" w:cstheme="majorBidi"/>
          <w:noProof/>
          <w:color w:val="000000" w:themeColor="text1"/>
          <w:sz w:val="24"/>
          <w:szCs w:val="24"/>
          <w:shd w:val="clear" w:color="auto" w:fill="FFFFFF"/>
          <w:lang w:val="en-US"/>
        </w:rPr>
      </w:pPr>
      <w:bookmarkStart w:id="23" w:name="_ENREF_23"/>
      <w:r>
        <w:rPr>
          <w:rFonts w:asciiTheme="majorBidi" w:hAnsiTheme="majorBidi" w:cstheme="majorBidi"/>
          <w:noProof/>
          <w:color w:val="000000" w:themeColor="text1"/>
          <w:sz w:val="24"/>
          <w:szCs w:val="24"/>
          <w:shd w:val="clear" w:color="auto" w:fill="FFFFFF"/>
          <w:lang w:val="en-US"/>
        </w:rPr>
        <w:t>Xie Y, Yang W, Tang F, Chen X</w:t>
      </w:r>
      <w:r w:rsidRPr="009035DF">
        <w:rPr>
          <w:rFonts w:asciiTheme="majorBidi" w:hAnsiTheme="majorBidi" w:cstheme="majorBidi"/>
          <w:noProof/>
          <w:color w:val="000000" w:themeColor="text1"/>
          <w:sz w:val="24"/>
          <w:szCs w:val="24"/>
          <w:shd w:val="clear" w:color="auto" w:fill="FFFFFF"/>
          <w:lang w:val="en-US"/>
        </w:rPr>
        <w:t xml:space="preserve">, </w:t>
      </w:r>
      <w:r>
        <w:rPr>
          <w:rFonts w:asciiTheme="majorBidi" w:hAnsiTheme="majorBidi" w:cstheme="majorBidi"/>
          <w:noProof/>
          <w:color w:val="000000" w:themeColor="text1"/>
          <w:sz w:val="24"/>
          <w:szCs w:val="24"/>
          <w:shd w:val="clear" w:color="auto" w:fill="FFFFFF"/>
          <w:lang w:val="en-US"/>
        </w:rPr>
        <w:t>Ren</w:t>
      </w:r>
      <w:r w:rsidRPr="009035DF">
        <w:rPr>
          <w:rFonts w:asciiTheme="majorBidi" w:hAnsiTheme="majorBidi" w:cstheme="majorBidi"/>
          <w:noProof/>
          <w:color w:val="000000" w:themeColor="text1"/>
          <w:sz w:val="24"/>
          <w:szCs w:val="24"/>
          <w:shd w:val="clear" w:color="auto" w:fill="FFFFFF"/>
          <w:lang w:val="en-US"/>
        </w:rPr>
        <w:t xml:space="preserve"> L.</w:t>
      </w:r>
      <w:r>
        <w:rPr>
          <w:rFonts w:asciiTheme="majorBidi" w:hAnsiTheme="majorBidi" w:cstheme="majorBidi"/>
          <w:noProof/>
          <w:color w:val="000000" w:themeColor="text1"/>
          <w:sz w:val="24"/>
          <w:szCs w:val="24"/>
          <w:shd w:val="clear" w:color="auto" w:fill="FFFFFF"/>
          <w:lang w:val="en-US"/>
        </w:rPr>
        <w:t xml:space="preserve"> (2015). </w:t>
      </w:r>
      <w:r w:rsidR="00FE065D" w:rsidRPr="009035DF">
        <w:rPr>
          <w:rFonts w:asciiTheme="majorBidi" w:hAnsiTheme="majorBidi" w:cstheme="majorBidi"/>
          <w:noProof/>
          <w:color w:val="000000" w:themeColor="text1"/>
          <w:sz w:val="24"/>
          <w:szCs w:val="24"/>
          <w:shd w:val="clear" w:color="auto" w:fill="FFFFFF"/>
          <w:lang w:val="en-US"/>
        </w:rPr>
        <w:t>Antibacterial activities of flavonoids: structure-activ</w:t>
      </w:r>
      <w:r>
        <w:rPr>
          <w:rFonts w:asciiTheme="majorBidi" w:hAnsiTheme="majorBidi" w:cstheme="majorBidi"/>
          <w:noProof/>
          <w:color w:val="000000" w:themeColor="text1"/>
          <w:sz w:val="24"/>
          <w:szCs w:val="24"/>
          <w:shd w:val="clear" w:color="auto" w:fill="FFFFFF"/>
          <w:lang w:val="en-US"/>
        </w:rPr>
        <w:t>ity relationship and mechanism.</w:t>
      </w:r>
      <w:r w:rsidR="00FE065D" w:rsidRPr="009035DF">
        <w:rPr>
          <w:rFonts w:asciiTheme="majorBidi" w:hAnsiTheme="majorBidi" w:cstheme="majorBidi"/>
          <w:noProof/>
          <w:color w:val="000000" w:themeColor="text1"/>
          <w:sz w:val="24"/>
          <w:szCs w:val="24"/>
          <w:shd w:val="clear" w:color="auto" w:fill="FFFFFF"/>
          <w:lang w:val="en-US"/>
        </w:rPr>
        <w:t xml:space="preserve"> Current medicinal chemistry 22(1): 132-149.</w:t>
      </w:r>
      <w:bookmarkEnd w:id="23"/>
    </w:p>
    <w:p w:rsidR="00FE065D" w:rsidRPr="009035DF" w:rsidRDefault="00FE065D" w:rsidP="00FE065D">
      <w:pPr>
        <w:spacing w:line="360" w:lineRule="auto"/>
        <w:jc w:val="both"/>
        <w:rPr>
          <w:rFonts w:asciiTheme="majorBidi" w:hAnsiTheme="majorBidi" w:cstheme="majorBidi"/>
          <w:noProof/>
          <w:color w:val="000000" w:themeColor="text1"/>
          <w:sz w:val="24"/>
          <w:szCs w:val="24"/>
          <w:shd w:val="clear" w:color="auto" w:fill="FFFFFF"/>
          <w:lang w:val="en-US"/>
        </w:rPr>
      </w:pPr>
    </w:p>
    <w:p w:rsidR="00FE065D" w:rsidRPr="009035DF" w:rsidRDefault="00FE065D" w:rsidP="00FE065D">
      <w:pPr>
        <w:spacing w:line="360" w:lineRule="auto"/>
        <w:jc w:val="both"/>
        <w:rPr>
          <w:rFonts w:asciiTheme="majorBidi" w:hAnsiTheme="majorBidi" w:cstheme="majorBidi"/>
          <w:color w:val="000000" w:themeColor="text1"/>
          <w:sz w:val="24"/>
          <w:szCs w:val="24"/>
          <w:shd w:val="clear" w:color="auto" w:fill="FFFFFF"/>
          <w:lang w:val="en-US"/>
        </w:rPr>
      </w:pPr>
      <w:r w:rsidRPr="009035DF">
        <w:rPr>
          <w:rFonts w:asciiTheme="majorBidi" w:hAnsiTheme="majorBidi" w:cstheme="majorBidi"/>
          <w:color w:val="000000" w:themeColor="text1"/>
          <w:sz w:val="24"/>
          <w:szCs w:val="24"/>
          <w:shd w:val="clear" w:color="auto" w:fill="FFFFFF"/>
          <w:lang w:val="en-US"/>
        </w:rPr>
        <w:fldChar w:fldCharType="end"/>
      </w:r>
    </w:p>
    <w:p w:rsidR="006743DE" w:rsidRPr="009035DF" w:rsidRDefault="006743DE">
      <w:pPr>
        <w:rPr>
          <w:color w:val="000000" w:themeColor="text1"/>
          <w:lang w:val="en-US"/>
        </w:rPr>
      </w:pPr>
    </w:p>
    <w:sectPr w:rsidR="006743DE" w:rsidRPr="00903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6DB"/>
    <w:multiLevelType w:val="hybridMultilevel"/>
    <w:tmpl w:val="2A5A422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5D"/>
    <w:rsid w:val="0028421F"/>
    <w:rsid w:val="006743DE"/>
    <w:rsid w:val="009035DF"/>
    <w:rsid w:val="00FE06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E065D"/>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FE0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E065D"/>
    <w:pPr>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E065D"/>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FE0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E065D"/>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6076</Words>
  <Characters>33423</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Farouk</dc:creator>
  <cp:lastModifiedBy>Farouk</cp:lastModifiedBy>
  <cp:revision>3</cp:revision>
  <dcterms:created xsi:type="dcterms:W3CDTF">2022-03-16T21:11:00Z</dcterms:created>
  <dcterms:modified xsi:type="dcterms:W3CDTF">2022-03-16T21:59:00Z</dcterms:modified>
</cp:coreProperties>
</file>